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钢材产业市场深度调研及企业竞争力与趋势预测研究报告(2026-2031版)</w:t>
      </w:r>
    </w:p>
    <w:p>
      <w:pPr>
        <w:spacing w:after="150"/>
      </w:pPr>
      <w:r>
        <w:rPr>
          <w:b w:val="1"/>
          <w:bCs w:val="1"/>
        </w:rPr>
        <w:t xml:space="preserve">报告简介</w:t>
      </w:r>
    </w:p>
    <w:p>
      <w:pPr>
        <w:spacing w:after="150"/>
      </w:pPr>
      <w:r>
        <w:rPr/>
        <w:t xml:space="preserve">钢材行业是指从事黑色金属矿物采选和黑色金属冶炼加工等工业生产活动的行业，包括金属铁、铬、锰等的矿物采选业、炼铁业、炼钢业、钢加工业、铁合金冶炼业、钢丝及其制品业等细分行业。钢材是钢锭、钢坯或钢材通过压力加工制成的一定形状、尺寸和性能的材料，大部分钢材加工都是通过压力加工，使被加工的钢(坯、锭等)产生塑性变形。</w:t>
      </w:r>
    </w:p>
    <w:p>
      <w:pPr>
        <w:spacing w:after="150"/>
      </w:pPr>
      <w:r>
        <w:rPr/>
        <w:t xml:space="preserve">近年来，我国钢材行业经历了显著的变革。钢铁工业布局优化和结构调整持续推进，产能跨区域向沿海转移，大型钢铁企业联合重组，促进了组织结构优化。2024年，我国钢铁产业布局呈现北重南轻、东多西少的特征，主要钢铁生产基地集中在东部地区。河北、江苏、山东、辽宁、山西五省的粗钢产量合计占全国总产量的52%。此外，我国焊管和无缝钢管的产能分别达到1亿吨和4500万吨左右，产能利用率约为65%-70%，产量约占全球产量的50%以上。</w:t>
      </w:r>
    </w:p>
    <w:p>
      <w:pPr>
        <w:spacing w:after="150"/>
      </w:pPr>
      <w:r>
        <w:rPr/>
        <w:t xml:space="preserve">随着“双碳”目标的推进，钢铁行业面临着节能减排的压力，政策上逐步建立以碳排放、污染物排放、能耗总量为依据的存量约束机制。同时，国内钢铁行业长期存在产能过剩问题，内需不振和出口压力增大使得行业面临内忧外患的局面。调控粗钢产量，让供需达到新的平衡点成为行业发展的必然需求。</w:t>
      </w:r>
    </w:p>
    <w:p>
      <w:pPr>
        <w:spacing w:after="150"/>
      </w:pPr>
      <w:r>
        <w:rPr/>
        <w:t xml:space="preserve">尽管面临挑战，钢材行业也蕴含着巨大的发展潜力和机遇。通过加强研发、提高产品质量、降低成本、优化产业链供应等措施，钢材企业可以增强市场竞争力。未来，钢材行业将向高端化、智能化、绿色化方向发展，推动产业高质量发展。国际市场上，随着全球基础设施建设的推进，钢管需求呈现稳步增长态势，为中国钢材企业提供了更广阔的市场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材行业研究单位等公布和提供的大量资料。报告对我国钢材行业的供需状况、发展现状、子行业发展变化等进行了分析，重点分析了国内外钢材行业的发展现状、如何面对行业的发展挑战、行业的发展建议、行业竞争力，以及行业的投资分析和趋势预测等等。报告还综合了钢材行业的整体发展动态，对行业在产品方面提供了参考建议和具体解决办法。报告对于钢材产品生产企业、经销商、行业管理部门以及拟进入该行业的投资者具有重要的参考价值，对于研究我国钢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全球钢材行业发展情况分析</w:t>
      </w:r>
    </w:p>
    <w:p>
      <w:pPr>
        <w:spacing w:before="75" w:after="0"/>
      </w:pPr>
      <w:r>
        <w:rPr/>
        <w:t xml:space="preserve">第一节 世界钢材行业分析</w:t>
      </w:r>
    </w:p>
    <w:p>
      <w:pPr>
        <w:spacing w:before="75" w:after="0"/>
      </w:pPr>
      <w:r>
        <w:rPr/>
        <w:t xml:space="preserve">一、世界钢材行业特点</w:t>
      </w:r>
    </w:p>
    <w:p>
      <w:pPr>
        <w:spacing w:before="75" w:after="0"/>
      </w:pPr>
      <w:r>
        <w:rPr/>
        <w:t xml:space="preserve">二、世界钢材产能状况</w:t>
      </w:r>
    </w:p>
    <w:p>
      <w:pPr>
        <w:spacing w:before="75" w:after="0"/>
      </w:pPr>
      <w:r>
        <w:rPr/>
        <w:t xml:space="preserve">三、世界钢材行业动态</w:t>
      </w:r>
    </w:p>
    <w:p>
      <w:pPr>
        <w:spacing w:before="75" w:after="0"/>
      </w:pPr>
      <w:r>
        <w:rPr/>
        <w:t xml:space="preserve">第二节 世界钢材市场分析</w:t>
      </w:r>
    </w:p>
    <w:p>
      <w:pPr>
        <w:spacing w:before="75" w:after="0"/>
      </w:pPr>
      <w:r>
        <w:rPr/>
        <w:t xml:space="preserve">一、世界钢材生产分布</w:t>
      </w:r>
    </w:p>
    <w:p>
      <w:pPr>
        <w:spacing w:before="75" w:after="0"/>
      </w:pPr>
      <w:r>
        <w:rPr/>
        <w:t xml:space="preserve">二、世界钢材消费情况</w:t>
      </w:r>
    </w:p>
    <w:p>
      <w:pPr>
        <w:spacing w:before="75" w:after="0"/>
      </w:pPr>
      <w:r>
        <w:rPr/>
        <w:t xml:space="preserve">三、世界钢材消费结构</w:t>
      </w:r>
    </w:p>
    <w:p>
      <w:pPr>
        <w:spacing w:before="75" w:after="0"/>
      </w:pPr>
      <w:r>
        <w:rPr/>
        <w:t xml:space="preserve">四、世界钢材价格分析</w:t>
      </w:r>
    </w:p>
    <w:p>
      <w:pPr>
        <w:spacing w:before="75" w:after="0"/>
      </w:pPr>
      <w:r>
        <w:rPr/>
        <w:t xml:space="preserve">第三节 2021-2026年中外钢材市场对比</w:t>
      </w:r>
    </w:p>
    <w:p>
      <w:pPr>
        <w:spacing w:before="75" w:after="0"/>
      </w:pPr>
      <w:r>
        <w:rPr>
          <w:b w:val="1"/>
          <w:bCs w:val="1"/>
        </w:rPr>
        <w:t xml:space="preserve">第二章 中国钢材行业供给情况分析及趋势</w:t>
      </w:r>
    </w:p>
    <w:p>
      <w:pPr>
        <w:spacing w:before="75" w:after="0"/>
      </w:pPr>
      <w:r>
        <w:rPr/>
        <w:t xml:space="preserve">第一节 2021-2026年中国钢材行业市场供给分析</w:t>
      </w:r>
    </w:p>
    <w:p>
      <w:pPr>
        <w:spacing w:before="75" w:after="0"/>
      </w:pPr>
      <w:r>
        <w:rPr/>
        <w:t xml:space="preserve">一、钢材整体供给情况分析</w:t>
      </w:r>
    </w:p>
    <w:p>
      <w:pPr>
        <w:spacing w:before="75" w:after="0"/>
      </w:pPr>
      <w:r>
        <w:rPr/>
        <w:t xml:space="preserve">二、钢材重点区域供给分析</w:t>
      </w:r>
    </w:p>
    <w:p>
      <w:pPr>
        <w:spacing w:before="75" w:after="0"/>
      </w:pPr>
      <w:r>
        <w:rPr/>
        <w:t xml:space="preserve">第二节 钢材行业供给关系因素分析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2026-2031年中国钢材行业市场供给趋势</w:t>
      </w:r>
    </w:p>
    <w:p>
      <w:pPr>
        <w:spacing w:before="75" w:after="0"/>
      </w:pPr>
      <w:r>
        <w:rPr/>
        <w:t xml:space="preserve">一、钢材整体供给情况趋势分析</w:t>
      </w:r>
    </w:p>
    <w:p>
      <w:pPr>
        <w:spacing w:before="75" w:after="0"/>
      </w:pPr>
      <w:r>
        <w:rPr/>
        <w:t xml:space="preserve">二、钢材重点区域供给趋势分析</w:t>
      </w:r>
    </w:p>
    <w:p>
      <w:pPr>
        <w:spacing w:before="75" w:after="0"/>
      </w:pPr>
      <w:r>
        <w:rPr/>
        <w:t xml:space="preserve">三、影响未来钢材供给的因素分析</w:t>
      </w:r>
    </w:p>
    <w:p>
      <w:pPr>
        <w:spacing w:before="75" w:after="0"/>
      </w:pPr>
      <w:r>
        <w:rPr>
          <w:b w:val="1"/>
          <w:bCs w:val="1"/>
        </w:rPr>
        <w:t xml:space="preserve">第三章 信息社会下钢材行业宏观经济环境分析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2021-2026年中国钢材行业发展概况</w:t>
      </w:r>
    </w:p>
    <w:p>
      <w:pPr>
        <w:spacing w:before="75" w:after="0"/>
      </w:pPr>
      <w:r>
        <w:rPr/>
        <w:t xml:space="preserve">第一节 2021-2026年中国钢材行业发展态势分析</w:t>
      </w:r>
    </w:p>
    <w:p>
      <w:pPr>
        <w:spacing w:before="75" w:after="0"/>
      </w:pPr>
      <w:r>
        <w:rPr/>
        <w:t xml:space="preserve">第二节 2021-2026年中国钢材行业发展特点分析</w:t>
      </w:r>
    </w:p>
    <w:p>
      <w:pPr>
        <w:spacing w:before="75" w:after="0"/>
      </w:pPr>
      <w:r>
        <w:rPr/>
        <w:t xml:space="preserve">第三节 2021-2026年中国钢材行业市场供需分析</w:t>
      </w:r>
    </w:p>
    <w:p>
      <w:pPr>
        <w:spacing w:before="75" w:after="0"/>
      </w:pPr>
      <w:r>
        <w:rPr>
          <w:b w:val="1"/>
          <w:bCs w:val="1"/>
        </w:rPr>
        <w:t xml:space="preserve">第五章 2021-2026年中国钢材行业整体运行状况</w:t>
      </w:r>
    </w:p>
    <w:p>
      <w:pPr>
        <w:spacing w:before="75" w:after="0"/>
      </w:pPr>
      <w:r>
        <w:rPr/>
        <w:t xml:space="preserve">第一节 2021-2026年钢材行业盈利能力分析</w:t>
      </w:r>
    </w:p>
    <w:p>
      <w:pPr>
        <w:spacing w:before="75" w:after="0"/>
      </w:pPr>
      <w:r>
        <w:rPr/>
        <w:t xml:space="preserve">第二节 2021-2026年钢材行业偿债能力分析</w:t>
      </w:r>
    </w:p>
    <w:p>
      <w:pPr>
        <w:spacing w:before="75" w:after="0"/>
      </w:pPr>
      <w:r>
        <w:rPr/>
        <w:t xml:space="preserve">第三节 2021-2026年钢材行业营运能力分析</w:t>
      </w:r>
    </w:p>
    <w:p>
      <w:pPr>
        <w:spacing w:before="75" w:after="0"/>
      </w:pPr>
      <w:r>
        <w:rPr>
          <w:b w:val="1"/>
          <w:bCs w:val="1"/>
        </w:rPr>
        <w:t xml:space="preserve">第六章 2021-2026年中国钢材行业进出口市场分析</w:t>
      </w:r>
    </w:p>
    <w:p>
      <w:pPr>
        <w:spacing w:before="75" w:after="0"/>
      </w:pPr>
      <w:r>
        <w:rPr/>
        <w:t xml:space="preserve">第一节 2021-2026年钢材行业进出口特点分析</w:t>
      </w:r>
    </w:p>
    <w:p>
      <w:pPr>
        <w:spacing w:before="75" w:after="0"/>
      </w:pPr>
      <w:r>
        <w:rPr/>
        <w:t xml:space="preserve">第二节 2021-2026年钢材行业进出口量分析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2026-2031年钢材行业进出口市场预测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2021-2026年中国钢材行业竞争情况分析</w:t>
      </w:r>
    </w:p>
    <w:p>
      <w:pPr>
        <w:spacing w:before="75" w:after="0"/>
      </w:pPr>
      <w:r>
        <w:rPr/>
        <w:t xml:space="preserve">第一节 中国钢材行业经济指标分析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中国钢材行业竞争结构分析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2026-2031年中国钢材行业市场竞争策略展望分析</w:t>
      </w:r>
    </w:p>
    <w:p>
      <w:pPr>
        <w:spacing w:before="75" w:after="0"/>
      </w:pPr>
      <w:r>
        <w:rPr/>
        <w:t xml:space="preserve">一、钢材行业市场竞争趋势分析</w:t>
      </w:r>
    </w:p>
    <w:p>
      <w:pPr>
        <w:spacing w:before="75" w:after="0"/>
      </w:pPr>
      <w:r>
        <w:rPr/>
        <w:t xml:space="preserve">二、钢材行业市场竞争格局展望分析</w:t>
      </w:r>
    </w:p>
    <w:p>
      <w:pPr>
        <w:spacing w:before="75" w:after="0"/>
      </w:pPr>
      <w:r>
        <w:rPr/>
        <w:t xml:space="preserve">三、钢材行业市场竞争策略分析</w:t>
      </w:r>
    </w:p>
    <w:p>
      <w:pPr>
        <w:spacing w:before="75" w:after="0"/>
      </w:pPr>
      <w:r>
        <w:rPr>
          <w:b w:val="1"/>
          <w:bCs w:val="1"/>
        </w:rPr>
        <w:t xml:space="preserve">第八章 2026-2031年钢材行业投资价值及行业发展预测</w:t>
      </w:r>
    </w:p>
    <w:p>
      <w:pPr>
        <w:spacing w:before="75" w:after="0"/>
      </w:pPr>
      <w:r>
        <w:rPr/>
        <w:t xml:space="preserve">第一节 2026-2031年钢材行业成长性分析</w:t>
      </w:r>
    </w:p>
    <w:p>
      <w:pPr>
        <w:spacing w:before="75" w:after="0"/>
      </w:pPr>
      <w:r>
        <w:rPr/>
        <w:t xml:space="preserve">第二节 2026-2031年钢材行业经营能力分析</w:t>
      </w:r>
    </w:p>
    <w:p>
      <w:pPr>
        <w:spacing w:before="75" w:after="0"/>
      </w:pPr>
      <w:r>
        <w:rPr/>
        <w:t xml:space="preserve">第三节 2026-2031年钢材行业盈利能力分析</w:t>
      </w:r>
    </w:p>
    <w:p>
      <w:pPr>
        <w:spacing w:before="75" w:after="0"/>
      </w:pPr>
      <w:r>
        <w:rPr/>
        <w:t xml:space="preserve">第四节 2026-2031年钢材行业偿债能力分析</w:t>
      </w:r>
    </w:p>
    <w:p>
      <w:pPr>
        <w:spacing w:before="75" w:after="0"/>
      </w:pPr>
      <w:r>
        <w:rPr>
          <w:b w:val="1"/>
          <w:bCs w:val="1"/>
        </w:rPr>
        <w:t xml:space="preserve">第九章 2021-2026年中国钢材产业行业重点区域运行分析</w:t>
      </w:r>
    </w:p>
    <w:p>
      <w:pPr>
        <w:spacing w:before="75" w:after="0"/>
      </w:pPr>
      <w:r>
        <w:rPr/>
        <w:t xml:space="preserve">第一节 2021-2026年华东地区钢材产业行业运行情况</w:t>
      </w:r>
    </w:p>
    <w:p>
      <w:pPr>
        <w:spacing w:before="75" w:after="0"/>
      </w:pPr>
      <w:r>
        <w:rPr/>
        <w:t xml:space="preserve">第二节 2021-2026年华南地区钢材产业行业运行情况</w:t>
      </w:r>
    </w:p>
    <w:p>
      <w:pPr>
        <w:spacing w:before="75" w:after="0"/>
      </w:pPr>
      <w:r>
        <w:rPr/>
        <w:t xml:space="preserve">第三节 2021-2026年华中地区钢材产业行业运行情况</w:t>
      </w:r>
    </w:p>
    <w:p>
      <w:pPr>
        <w:spacing w:before="75" w:after="0"/>
      </w:pPr>
      <w:r>
        <w:rPr/>
        <w:t xml:space="preserve">第四节 2021-2026年华北地区钢材产业行业运行情况</w:t>
      </w:r>
    </w:p>
    <w:p>
      <w:pPr>
        <w:spacing w:before="75" w:after="0"/>
      </w:pPr>
      <w:r>
        <w:rPr/>
        <w:t xml:space="preserve">第五节 2021-2026年西北地区钢材产业行业运行情况</w:t>
      </w:r>
    </w:p>
    <w:p>
      <w:pPr>
        <w:spacing w:before="75" w:after="0"/>
      </w:pPr>
      <w:r>
        <w:rPr/>
        <w:t xml:space="preserve">第六节 2021-2026年西南地区钢材产业行业运行情况</w:t>
      </w:r>
    </w:p>
    <w:p>
      <w:pPr>
        <w:spacing w:before="75" w:after="0"/>
      </w:pPr>
      <w:r>
        <w:rPr/>
        <w:t xml:space="preserve">第七节 2021-2026年东北地区钢材产业行业运行情况</w:t>
      </w:r>
    </w:p>
    <w:p>
      <w:pPr>
        <w:spacing w:before="75" w:after="0"/>
      </w:pPr>
      <w:r>
        <w:rPr>
          <w:b w:val="1"/>
          <w:bCs w:val="1"/>
        </w:rPr>
        <w:t xml:space="preserve">第十章 2021-2026年中国钢材行业重点企业竞争力分析</w:t>
      </w:r>
    </w:p>
    <w:p>
      <w:pPr>
        <w:spacing w:before="75" w:after="0"/>
      </w:pPr>
      <w:r>
        <w:rPr/>
        <w:t xml:space="preserve">第一节 ​​中国宝武钢铁集团有限公司​​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鞍钢集团有限公司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河钢集团有限公司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江苏沙钢集团有限公司​​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首钢集团有限公司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湖南华菱钢铁集团有限责任公司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太原钢铁(集团)有限公司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马钢(集团)控股有限公司​​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山东钢铁集团有限公司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中信泰富特钢集团股份有限公司​​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2026-2031年中国钢材行业消费市场分析</w:t>
      </w:r>
    </w:p>
    <w:p>
      <w:pPr>
        <w:spacing w:before="75" w:after="0"/>
      </w:pPr>
      <w:r>
        <w:rPr/>
        <w:t xml:space="preserve">第一节 钢材市场消费需求分析</w:t>
      </w:r>
    </w:p>
    <w:p>
      <w:pPr>
        <w:spacing w:before="75" w:after="0"/>
      </w:pPr>
      <w:r>
        <w:rPr/>
        <w:t xml:space="preserve">一、钢材市场的消费需求变化</w:t>
      </w:r>
    </w:p>
    <w:p>
      <w:pPr>
        <w:spacing w:before="75" w:after="0"/>
      </w:pPr>
      <w:r>
        <w:rPr/>
        <w:t xml:space="preserve">二、钢材行业的需求情况分析</w:t>
      </w:r>
    </w:p>
    <w:p>
      <w:pPr>
        <w:spacing w:before="75" w:after="0"/>
      </w:pPr>
      <w:r>
        <w:rPr/>
        <w:t xml:space="preserve">三、2021-2026年钢材品牌市场消费需求分析</w:t>
      </w:r>
    </w:p>
    <w:p>
      <w:pPr>
        <w:spacing w:before="75" w:after="0"/>
      </w:pPr>
      <w:r>
        <w:rPr/>
        <w:t xml:space="preserve">第二节 钢材消费市场状况分析</w:t>
      </w:r>
    </w:p>
    <w:p>
      <w:pPr>
        <w:spacing w:before="75" w:after="0"/>
      </w:pPr>
      <w:r>
        <w:rPr/>
        <w:t xml:space="preserve">一、钢材行业消费特点</w:t>
      </w:r>
    </w:p>
    <w:p>
      <w:pPr>
        <w:spacing w:before="75" w:after="0"/>
      </w:pPr>
      <w:r>
        <w:rPr/>
        <w:t xml:space="preserve">二、钢材行业消费方式分析</w:t>
      </w:r>
    </w:p>
    <w:p>
      <w:pPr>
        <w:spacing w:before="75" w:after="0"/>
      </w:pPr>
      <w:r>
        <w:rPr/>
        <w:t xml:space="preserve">三、钢材行业消费结构分析</w:t>
      </w:r>
    </w:p>
    <w:p>
      <w:pPr>
        <w:spacing w:before="75" w:after="0"/>
      </w:pPr>
      <w:r>
        <w:rPr/>
        <w:t xml:space="preserve">四、钢材行业消费的市场变化</w:t>
      </w:r>
    </w:p>
    <w:p>
      <w:pPr>
        <w:spacing w:before="75" w:after="0"/>
      </w:pPr>
      <w:r>
        <w:rPr/>
        <w:t xml:space="preserve">五、钢材市场的消费方向</w:t>
      </w:r>
    </w:p>
    <w:p>
      <w:pPr>
        <w:spacing w:before="75" w:after="0"/>
      </w:pPr>
      <w:r>
        <w:rPr/>
        <w:t xml:space="preserve">第三节 钢材行业产品的品牌市场调查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五、钢材行业品牌忠诚度调查</w:t>
      </w:r>
    </w:p>
    <w:p>
      <w:pPr>
        <w:spacing w:before="75" w:after="0"/>
      </w:pPr>
      <w:r>
        <w:rPr/>
        <w:t xml:space="preserve">六、钢材行业品牌市场占有率调查</w:t>
      </w:r>
    </w:p>
    <w:p>
      <w:pPr>
        <w:spacing w:before="75" w:after="0"/>
      </w:pPr>
      <w:r>
        <w:rPr/>
        <w:t xml:space="preserve">七、消费者的消费理念调研</w:t>
      </w:r>
    </w:p>
    <w:p>
      <w:pPr>
        <w:spacing w:before="75" w:after="0"/>
      </w:pPr>
      <w:r>
        <w:rPr>
          <w:b w:val="1"/>
          <w:bCs w:val="1"/>
        </w:rPr>
        <w:t xml:space="preserve">第十二章 中国钢材行业投资策略分析</w:t>
      </w:r>
    </w:p>
    <w:p>
      <w:pPr>
        <w:spacing w:before="75" w:after="0"/>
      </w:pPr>
      <w:r>
        <w:rPr/>
        <w:t xml:space="preserve">第一节 2021-2026年中国钢材行业投资环境分析</w:t>
      </w:r>
    </w:p>
    <w:p>
      <w:pPr>
        <w:spacing w:before="75" w:after="0"/>
      </w:pPr>
      <w:r>
        <w:rPr/>
        <w:t xml:space="preserve">第二节 2021-2026年中国钢材行业投资收益分析</w:t>
      </w:r>
    </w:p>
    <w:p>
      <w:pPr>
        <w:spacing w:before="75" w:after="0"/>
      </w:pPr>
      <w:r>
        <w:rPr/>
        <w:t xml:space="preserve">第三节 2021-2026年中国钢材行业产品投资方向</w:t>
      </w:r>
    </w:p>
    <w:p>
      <w:pPr>
        <w:spacing w:before="75" w:after="0"/>
      </w:pPr>
      <w:r>
        <w:rPr/>
        <w:t xml:space="preserve">第四节 2026-2031年中国钢材行业投资收益预测</w:t>
      </w:r>
    </w:p>
    <w:p>
      <w:pPr>
        <w:spacing w:before="75" w:after="0"/>
      </w:pPr>
      <w:r>
        <w:rPr/>
        <w:t xml:space="preserve">一、预测理论依据</w:t>
      </w:r>
    </w:p>
    <w:p>
      <w:pPr>
        <w:spacing w:before="75" w:after="0"/>
      </w:pPr>
      <w:r>
        <w:rPr/>
        <w:t xml:space="preserve">二、2026-2031年中国钢材行业工业总产值预测</w:t>
      </w:r>
    </w:p>
    <w:p>
      <w:pPr>
        <w:spacing w:before="75" w:after="0"/>
      </w:pPr>
      <w:r>
        <w:rPr/>
        <w:t xml:space="preserve">三、2026-2031年中国钢材行业行业销售收入预测</w:t>
      </w:r>
    </w:p>
    <w:p>
      <w:pPr>
        <w:spacing w:before="75" w:after="0"/>
      </w:pPr>
      <w:r>
        <w:rPr/>
        <w:t xml:space="preserve">四、2026-2031年中国钢材行业利润总额预测</w:t>
      </w:r>
    </w:p>
    <w:p>
      <w:pPr>
        <w:spacing w:before="75" w:after="0"/>
      </w:pPr>
      <w:r>
        <w:rPr/>
        <w:t xml:space="preserve">五、2026-2031年中国钢材行业总资产预测</w:t>
      </w:r>
    </w:p>
    <w:p>
      <w:pPr>
        <w:spacing w:before="75" w:after="0"/>
      </w:pPr>
      <w:r>
        <w:rPr>
          <w:b w:val="1"/>
          <w:bCs w:val="1"/>
        </w:rPr>
        <w:t xml:space="preserve">第十三章 中国钢材行业投资风险分析</w:t>
      </w:r>
    </w:p>
    <w:p>
      <w:pPr>
        <w:spacing w:before="75" w:after="0"/>
      </w:pPr>
      <w:r>
        <w:rPr/>
        <w:t xml:space="preserve">第一节 中国钢材行业内部风险分析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中国钢材行业外部风险分析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钢材行业发展趋势与投资战略研究</w:t>
      </w:r>
    </w:p>
    <w:p>
      <w:pPr>
        <w:spacing w:before="75" w:after="0"/>
      </w:pPr>
      <w:r>
        <w:rPr/>
        <w:t xml:space="preserve">第一节 钢材市场发展潜力分析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2026-2031年钢材行业市场策略分析</w:t>
      </w:r>
    </w:p>
    <w:p>
      <w:pPr>
        <w:spacing w:before="75" w:after="0"/>
      </w:pPr>
      <w:r>
        <w:rPr/>
        <w:t xml:space="preserve">第一节 钢材行业营销策略分析及建议</w:t>
      </w:r>
    </w:p>
    <w:p>
      <w:pPr>
        <w:spacing w:before="75" w:after="0"/>
      </w:pPr>
      <w:r>
        <w:rPr/>
        <w:t xml:space="preserve">一、钢材行业营销模式</w:t>
      </w:r>
    </w:p>
    <w:p>
      <w:pPr>
        <w:spacing w:before="75" w:after="0"/>
      </w:pPr>
      <w:r>
        <w:rPr/>
        <w:t xml:space="preserve">二、钢材行业营销策略</w:t>
      </w:r>
    </w:p>
    <w:p>
      <w:pPr>
        <w:spacing w:before="75" w:after="0"/>
      </w:pPr>
      <w:r>
        <w:rPr/>
        <w:t xml:space="preserve">三、外销与内销优势分析</w:t>
      </w:r>
    </w:p>
    <w:p>
      <w:pPr>
        <w:spacing w:before="75" w:after="0"/>
      </w:pPr>
      <w:r>
        <w:rPr/>
        <w:t xml:space="preserve">第二节 钢材行业企业经营发展分析及建议</w:t>
      </w:r>
    </w:p>
    <w:p>
      <w:pPr>
        <w:spacing w:before="75" w:after="0"/>
      </w:pPr>
      <w:r>
        <w:rPr/>
        <w:t xml:space="preserve">一、钢材行业经营模式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图表：钢材行业生命周期</w:t>
      </w:r>
    </w:p>
    <w:p>
      <w:pPr>
        <w:spacing w:before="75" w:after="0"/>
      </w:pPr>
      <w:r>
        <w:rPr/>
        <w:t xml:space="preserve">图表：钢材行业产业链结构</w:t>
      </w:r>
    </w:p>
    <w:p>
      <w:pPr>
        <w:spacing w:before="75" w:after="0"/>
      </w:pPr>
      <w:r>
        <w:rPr/>
        <w:t xml:space="preserve">图表：2021-2026年全球钢材行业市场规模</w:t>
      </w:r>
    </w:p>
    <w:p>
      <w:pPr>
        <w:spacing w:before="75" w:after="0"/>
      </w:pPr>
      <w:r>
        <w:rPr/>
        <w:t xml:space="preserve">图表：2021-2026年中国钢材行业市场规模</w:t>
      </w:r>
    </w:p>
    <w:p>
      <w:pPr>
        <w:spacing w:before="75" w:after="0"/>
      </w:pPr>
      <w:r>
        <w:rPr/>
        <w:t xml:space="preserve">图表：2021-2026年钢材行业重要数据指标比较</w:t>
      </w:r>
    </w:p>
    <w:p>
      <w:pPr>
        <w:spacing w:before="75" w:after="0"/>
      </w:pPr>
      <w:r>
        <w:rPr/>
        <w:t xml:space="preserve">图表：2021-2026年中国钢材市场占全球份额比较</w:t>
      </w:r>
    </w:p>
    <w:p>
      <w:pPr>
        <w:spacing w:before="75" w:after="0"/>
      </w:pPr>
      <w:r>
        <w:rPr/>
        <w:t xml:space="preserve">图表：2021-2026年钢材行业竞争力分析</w:t>
      </w:r>
    </w:p>
    <w:p>
      <w:pPr>
        <w:spacing w:before="75" w:after="0"/>
      </w:pPr>
      <w:r>
        <w:rPr/>
        <w:t xml:space="preserve">图表：2021-2026年钢材行业产能分析</w:t>
      </w:r>
    </w:p>
    <w:p>
      <w:pPr>
        <w:spacing w:before="75" w:after="0"/>
      </w:pPr>
      <w:r>
        <w:rPr/>
        <w:t xml:space="preserve">图表：2021-2026年钢材行业产量分析</w:t>
      </w:r>
    </w:p>
    <w:p>
      <w:pPr>
        <w:spacing w:before="75" w:after="0"/>
      </w:pPr>
      <w:r>
        <w:rPr/>
        <w:t xml:space="preserve">图表：2021-2026年钢材行业需求分析</w:t>
      </w:r>
    </w:p>
    <w:p>
      <w:pPr>
        <w:spacing w:before="75" w:after="0"/>
      </w:pPr>
      <w:r>
        <w:rPr/>
        <w:t xml:space="preserve">图表：2021-2026年钢材行业集中度</w:t>
      </w:r>
    </w:p>
    <w:p>
      <w:pPr>
        <w:spacing w:before="75" w:after="0"/>
      </w:pPr>
      <w:r>
        <w:rPr/>
        <w:t xml:space="preserve">图表：2026-2031年钢材行业市场规模预测</w:t>
      </w:r>
    </w:p>
    <w:p>
      <w:pPr>
        <w:spacing w:before="75" w:after="0"/>
      </w:pPr>
      <w:r>
        <w:rPr/>
        <w:t xml:space="preserve">图表：2026-2031年钢材行业营业收入预测</w:t>
      </w:r>
    </w:p>
    <w:p>
      <w:pPr>
        <w:spacing w:before="75" w:after="0"/>
      </w:pPr>
      <w:r>
        <w:rPr/>
        <w:t xml:space="preserve">图表：2026-2031年中国钢材行业供给预测</w:t>
      </w:r>
    </w:p>
    <w:p>
      <w:pPr>
        <w:spacing w:before="75" w:after="0"/>
      </w:pPr>
      <w:r>
        <w:rPr/>
        <w:t xml:space="preserve">图表：2026-2031年中国钢材行业需求预测</w:t>
      </w:r>
    </w:p>
    <w:p>
      <w:pPr>
        <w:spacing w:before="75" w:after="0"/>
      </w:pPr>
      <w:r>
        <w:rPr/>
        <w:t xml:space="preserve">图表：2026-2031年中国钢材行业供需平衡预测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钢材产业市场深度调研及企业竞争力与趋势预测研究报告(2026-2031版)</dc:title>
  <dc:description>钢材产业市场深度调研及企业竞争力与趋势预测研究报告(2026-2031版)</dc:description>
  <dc:subject>钢材产业市场深度调研及企业竞争力与趋势预测研究报告(2026-2031版)</dc:subject>
  <cp:keywords>研究报告</cp:keywords>
  <cp:category>研究报告</cp:category>
  <cp:lastModifiedBy>北京中道泰和信息咨询有限公司</cp:lastModifiedBy>
  <dcterms:created xsi:type="dcterms:W3CDTF">2026-04-08T17:08:42+08:00</dcterms:created>
  <dcterms:modified xsi:type="dcterms:W3CDTF">2026-04-08T17:08:42+08:00</dcterms:modified>
</cp:coreProperties>
</file>

<file path=docProps/custom.xml><?xml version="1.0" encoding="utf-8"?>
<Properties xmlns="http://schemas.openxmlformats.org/officeDocument/2006/custom-properties" xmlns:vt="http://schemas.openxmlformats.org/officeDocument/2006/docPropsVTypes"/>
</file>