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中国财产险行业市场深度调研及竞争格局与趋势预测研究报告(2026-2031版)</w:t>
      </w:r>
    </w:p>
    <w:p>
      <w:pPr>
        <w:spacing w:after="150"/>
      </w:pPr>
      <w:r>
        <w:rPr>
          <w:b w:val="1"/>
          <w:bCs w:val="1"/>
        </w:rPr>
        <w:t xml:space="preserve">报告简介</w:t>
      </w:r>
    </w:p>
    <w:p>
      <w:pPr>
        <w:spacing w:after="150"/>
      </w:pPr>
      <w:r>
        <w:rPr/>
        <w:t xml:space="preserve">财产险，是指以财产及其有关利益为保险标的，当被保险人财产遭受保险责任范围内的自然灾害或意外事故而造成损失时，保险人依据保险合同给予经济补偿的一种保险形式。其涵盖范围广泛，包括企业财产险、家庭财产险、运输险、工程险等众多险种，旨在为各类财产提供风险保障，减轻因意外事件导致的经济损失，对于稳定社会经济秩序、增强企业和个人抵御风险能力具有重要意义。</w:t>
      </w:r>
    </w:p>
    <w:p>
      <w:pPr>
        <w:spacing w:after="150"/>
      </w:pPr>
      <w:r>
        <w:rPr/>
        <w:t xml:space="preserve">财产险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财产险市场进行了分析研究。报告在总结中国财产险行业发展历程的基础上，结合新时期的各方面因素，对中国财产险行业的发展趋势给予了细致和审慎的预测论证。报告资料详实，图表丰富，既有深入的分析，又有直观的比较，为财产险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财产险行业发展概述</w:t>
      </w:r>
    </w:p>
    <w:p>
      <w:pPr>
        <w:spacing w:before="75" w:after="0"/>
      </w:pPr>
      <w:r>
        <w:rPr/>
        <w:t xml:space="preserve">第一节 财产险的概念</w:t>
      </w:r>
    </w:p>
    <w:p>
      <w:pPr>
        <w:spacing w:before="75" w:after="0"/>
      </w:pPr>
      <w:r>
        <w:rPr/>
        <w:t xml:space="preserve">一、财产险的定义</w:t>
      </w:r>
    </w:p>
    <w:p>
      <w:pPr>
        <w:spacing w:before="75" w:after="0"/>
      </w:pPr>
      <w:r>
        <w:rPr/>
        <w:t xml:space="preserve">二、财产险的应用</w:t>
      </w:r>
    </w:p>
    <w:p>
      <w:pPr>
        <w:spacing w:before="75" w:after="0"/>
      </w:pPr>
      <w:r>
        <w:rPr/>
        <w:t xml:space="preserve">三、财产险在国民经济中的地位</w:t>
      </w:r>
    </w:p>
    <w:p>
      <w:pPr>
        <w:spacing w:before="75" w:after="0"/>
      </w:pPr>
      <w:r>
        <w:rPr/>
        <w:t xml:space="preserve">第二节 我国财产险市场概况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中国财产险行业整体运行现状分析</w:t>
      </w:r>
    </w:p>
    <w:p>
      <w:pPr>
        <w:spacing w:before="75" w:after="0"/>
      </w:pPr>
      <w:r>
        <w:rPr/>
        <w:t xml:space="preserve">第一节 财产险行业产业链概况</w:t>
      </w:r>
    </w:p>
    <w:p>
      <w:pPr>
        <w:spacing w:before="75" w:after="0"/>
      </w:pPr>
      <w:r>
        <w:rPr/>
        <w:t xml:space="preserve">一、财产险行业上游发展现状</w:t>
      </w:r>
    </w:p>
    <w:p>
      <w:pPr>
        <w:spacing w:before="75" w:after="0"/>
      </w:pPr>
      <w:r>
        <w:rPr/>
        <w:t xml:space="preserve">二、财产险行业上游发展趋势</w:t>
      </w:r>
    </w:p>
    <w:p>
      <w:pPr>
        <w:spacing w:before="75" w:after="0"/>
      </w:pPr>
      <w:r>
        <w:rPr/>
        <w:t xml:space="preserve">三、财产险行业下游发展现状</w:t>
      </w:r>
    </w:p>
    <w:p>
      <w:pPr>
        <w:spacing w:before="75" w:after="0"/>
      </w:pPr>
      <w:r>
        <w:rPr/>
        <w:t xml:space="preserve">四、财产险行业下游发展趋势</w:t>
      </w:r>
    </w:p>
    <w:p>
      <w:pPr>
        <w:spacing w:before="75" w:after="0"/>
      </w:pPr>
      <w:r>
        <w:rPr/>
        <w:t xml:space="preserve">第二节 财产险行业市场供需情况分析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2021-2026年国内财产险行业发展现状</w:t>
      </w:r>
    </w:p>
    <w:p>
      <w:pPr>
        <w:spacing w:before="75" w:after="0"/>
      </w:pPr>
      <w:r>
        <w:rPr/>
        <w:t xml:space="preserve">一、财产险行业产销状况分析</w:t>
      </w:r>
    </w:p>
    <w:p>
      <w:pPr>
        <w:spacing w:before="75" w:after="0"/>
      </w:pPr>
      <w:r>
        <w:rPr/>
        <w:t xml:space="preserve">二、财产险行业市场盈利能力分析</w:t>
      </w:r>
    </w:p>
    <w:p>
      <w:pPr>
        <w:spacing w:before="75" w:after="0"/>
      </w:pPr>
      <w:r>
        <w:rPr>
          <w:b w:val="1"/>
          <w:bCs w:val="1"/>
        </w:rPr>
        <w:t xml:space="preserve">第四章 财产险行业区域市场分析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中国财产险行业市场竞争分析</w:t>
      </w:r>
    </w:p>
    <w:p>
      <w:pPr>
        <w:spacing w:before="75" w:after="0"/>
      </w:pPr>
      <w:r>
        <w:rPr/>
        <w:t xml:space="preserve">第一节 财产险行业上下游市场分析</w:t>
      </w:r>
    </w:p>
    <w:p>
      <w:pPr>
        <w:spacing w:before="75" w:after="0"/>
      </w:pPr>
      <w:r>
        <w:rPr/>
        <w:t xml:space="preserve">一、财产险行业产业链简介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财产险行业市场供需分析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财产险行业竞争力分析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财产险行业市场集中度分析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2021-2026年中国财产险行业竞争格局分析</w:t>
      </w:r>
    </w:p>
    <w:p>
      <w:pPr>
        <w:spacing w:before="75" w:after="0"/>
      </w:pPr>
      <w:r>
        <w:rPr/>
        <w:t xml:space="preserve">第一节 财产险行业集中度分析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2021-2026年财产险行业竞争格局分析</w:t>
      </w:r>
    </w:p>
    <w:p>
      <w:pPr>
        <w:spacing w:before="75" w:after="0"/>
      </w:pPr>
      <w:r>
        <w:rPr/>
        <w:t xml:space="preserve">一、国内外财产险竞争分析</w:t>
      </w:r>
    </w:p>
    <w:p>
      <w:pPr>
        <w:spacing w:before="75" w:after="0"/>
      </w:pPr>
      <w:r>
        <w:rPr/>
        <w:t xml:space="preserve">二、我国财产险市场竞争分析</w:t>
      </w:r>
    </w:p>
    <w:p>
      <w:pPr>
        <w:spacing w:before="75" w:after="0"/>
      </w:pPr>
      <w:r>
        <w:rPr/>
        <w:t xml:space="preserve">三、国内主要财产险企业动向</w:t>
      </w:r>
    </w:p>
    <w:p>
      <w:pPr>
        <w:spacing w:before="75" w:after="0"/>
      </w:pPr>
      <w:r>
        <w:rPr/>
        <w:t xml:space="preserve">四、国内行业竞争趋势发展分析</w:t>
      </w:r>
    </w:p>
    <w:p>
      <w:pPr>
        <w:spacing w:before="75" w:after="0"/>
      </w:pPr>
      <w:r>
        <w:rPr>
          <w:b w:val="1"/>
          <w:bCs w:val="1"/>
        </w:rPr>
        <w:t xml:space="preserve">第七章 2021-2026年财产险行业企业竞争格局分析</w:t>
      </w:r>
    </w:p>
    <w:p>
      <w:pPr>
        <w:spacing w:before="75" w:after="0"/>
      </w:pPr>
      <w:r>
        <w:rPr/>
        <w:t xml:space="preserve">第一节 中国人民财产保险股份有限公司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中国平安财产保险股份有限公司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中国太平洋财产保险股份有限公司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中国人寿财产保险股份有限公司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中华联合财产保险股份有限公司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阳光财产保险股份有限公司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众安在线财产保险股份有限公司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伯克希尔哈撒韦公司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美国进步保险公司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德国安联保险集团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未来财产险行业发展预测分析</w:t>
      </w:r>
    </w:p>
    <w:p>
      <w:pPr>
        <w:spacing w:before="75" w:after="0"/>
      </w:pPr>
      <w:r>
        <w:rPr/>
        <w:t xml:space="preserve">第一节 2026-2031年财产险行业市场预测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2026-2031年中国财产险行业供需预测</w:t>
      </w:r>
    </w:p>
    <w:p>
      <w:pPr>
        <w:spacing w:before="75" w:after="0"/>
      </w:pPr>
      <w:r>
        <w:rPr/>
        <w:t xml:space="preserve">一、中国财产险供给预测</w:t>
      </w:r>
    </w:p>
    <w:p>
      <w:pPr>
        <w:spacing w:before="75" w:after="0"/>
      </w:pPr>
      <w:r>
        <w:rPr/>
        <w:t xml:space="preserve">二、中国财产险需求预测</w:t>
      </w:r>
    </w:p>
    <w:p>
      <w:pPr>
        <w:spacing w:before="75" w:after="0"/>
      </w:pPr>
      <w:r>
        <w:rPr/>
        <w:t xml:space="preserve">三、中国财产险供需平衡预测</w:t>
      </w:r>
    </w:p>
    <w:p>
      <w:pPr>
        <w:spacing w:before="75" w:after="0"/>
      </w:pPr>
      <w:r>
        <w:rPr/>
        <w:t xml:space="preserve">第三节 2026-2031年财产险行业发展前景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消费市场对财产险行业的影响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财产险行业投资分析与预测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对财产险行业投资机会与风险分析</w:t>
      </w:r>
    </w:p>
    <w:p>
      <w:pPr>
        <w:spacing w:before="75" w:after="0"/>
      </w:pPr>
      <w:r>
        <w:rPr/>
        <w:t xml:space="preserve">第一节 财产险行业投资机会分析</w:t>
      </w:r>
    </w:p>
    <w:p>
      <w:pPr>
        <w:spacing w:before="75" w:after="0"/>
      </w:pPr>
      <w:r>
        <w:rPr/>
        <w:t xml:space="preserve">一、财产险投资项目分析</w:t>
      </w:r>
    </w:p>
    <w:p>
      <w:pPr>
        <w:spacing w:before="75" w:after="0"/>
      </w:pPr>
      <w:r>
        <w:rPr/>
        <w:t xml:space="preserve">二、可以投资的财产险模式</w:t>
      </w:r>
    </w:p>
    <w:p>
      <w:pPr>
        <w:spacing w:before="75" w:after="0"/>
      </w:pPr>
      <w:r>
        <w:rPr/>
        <w:t xml:space="preserve">三、2025年财产险投资机会</w:t>
      </w:r>
    </w:p>
    <w:p>
      <w:pPr>
        <w:spacing w:before="75" w:after="0"/>
      </w:pPr>
      <w:r>
        <w:rPr/>
        <w:t xml:space="preserve">四、2025年财产险投资新方向</w:t>
      </w:r>
    </w:p>
    <w:p>
      <w:pPr>
        <w:spacing w:before="75" w:after="0"/>
      </w:pPr>
      <w:r>
        <w:rPr/>
        <w:t xml:space="preserve">五、2026-2031年财产险行业投资的建议</w:t>
      </w:r>
    </w:p>
    <w:p>
      <w:pPr>
        <w:spacing w:before="75" w:after="0"/>
      </w:pPr>
      <w:r>
        <w:rPr/>
        <w:t xml:space="preserve">第二节 影响财产险行业发展的主要因素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财产险行业投资风险及控制策略分析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财产险行业研究结论及建议</w:t>
      </w:r>
    </w:p>
    <w:p>
      <w:pPr>
        <w:spacing w:before="75" w:after="0"/>
      </w:pPr>
      <w:r>
        <w:rPr/>
        <w:t xml:space="preserve">第二节 财产险细分行业研究结论及建议</w:t>
      </w:r>
    </w:p>
    <w:p>
      <w:pPr>
        <w:spacing w:before="75" w:after="0"/>
      </w:pPr>
      <w:r>
        <w:rPr/>
        <w:t xml:space="preserve">第三节 财产险行业竞争策略总结及建议</w:t>
      </w:r>
    </w:p>
    <w:p>
      <w:pPr>
        <w:spacing w:before="75" w:after="0"/>
      </w:pPr>
      <w:r>
        <w:rPr>
          <w:b w:val="1"/>
          <w:bCs w:val="1"/>
        </w:rPr>
        <w:t xml:space="preserve">图表目录</w:t>
      </w:r>
    </w:p>
    <w:p>
      <w:pPr>
        <w:spacing w:before="75" w:after="0"/>
      </w:pPr>
      <w:r>
        <w:rPr/>
        <w:t xml:space="preserve">图表：财产险产业链分析</w:t>
      </w:r>
    </w:p>
    <w:p>
      <w:pPr>
        <w:spacing w:before="75" w:after="0"/>
      </w:pPr>
      <w:r>
        <w:rPr/>
        <w:t xml:space="preserve">图表：财产险行业生命周期</w:t>
      </w:r>
    </w:p>
    <w:p>
      <w:pPr>
        <w:spacing w:before="75" w:after="0"/>
      </w:pPr>
      <w:r>
        <w:rPr/>
        <w:t xml:space="preserve">图表：2021-2026年中国财产险行业市场规模</w:t>
      </w:r>
    </w:p>
    <w:p>
      <w:pPr>
        <w:spacing w:before="75" w:after="0"/>
      </w:pPr>
      <w:r>
        <w:rPr/>
        <w:t xml:space="preserve">图表：2021-2026年全球财产险产业市场规模</w:t>
      </w:r>
    </w:p>
    <w:p>
      <w:pPr>
        <w:spacing w:before="75" w:after="0"/>
      </w:pPr>
      <w:r>
        <w:rPr/>
        <w:t xml:space="preserve">图表：2021-2026年财产险重要数据指标比较</w:t>
      </w:r>
    </w:p>
    <w:p>
      <w:pPr>
        <w:spacing w:before="75" w:after="0"/>
      </w:pPr>
      <w:r>
        <w:rPr/>
        <w:t xml:space="preserve">图表：2021-2026年中国财产险行业利润情况分析</w:t>
      </w:r>
    </w:p>
    <w:p>
      <w:pPr>
        <w:spacing w:before="75" w:after="0"/>
      </w:pPr>
      <w:r>
        <w:rPr/>
        <w:t xml:space="preserve">图表：2021-2026年中国财产险行业资产情况分析</w:t>
      </w:r>
    </w:p>
    <w:p>
      <w:pPr>
        <w:spacing w:before="75" w:after="0"/>
      </w:pPr>
      <w:r>
        <w:rPr/>
        <w:t xml:space="preserve">图表：2021-2026年中国财产险竞争力分析</w:t>
      </w:r>
    </w:p>
    <w:p>
      <w:pPr>
        <w:spacing w:before="75" w:after="0"/>
      </w:pPr>
      <w:r>
        <w:rPr/>
        <w:t xml:space="preserve">图表：2026-2031年中国财产险市场前景预测</w:t>
      </w:r>
    </w:p>
    <w:p>
      <w:pPr>
        <w:spacing w:before="75" w:after="0"/>
      </w:pPr>
      <w:r>
        <w:rPr/>
        <w:t xml:space="preserve">图表：2026-2031年中国财产险发展前景预测</w:t>
      </w:r>
    </w:p>
    <w:p>
      <w:pPr>
        <w:spacing w:before="75" w:after="0"/>
      </w:pPr>
      <w:r>
        <w:rPr/>
        <w:t xml:space="preserve">图表：2021-2026年财产险行业销售成本分析</w:t>
      </w:r>
    </w:p>
    <w:p>
      <w:pPr>
        <w:spacing w:before="75" w:after="0"/>
      </w:pPr>
      <w:r>
        <w:rPr/>
        <w:t xml:space="preserve">图表：2021-2026年财产险行业销售费用分析</w:t>
      </w:r>
    </w:p>
    <w:p>
      <w:pPr>
        <w:spacing w:before="75" w:after="0"/>
      </w:pPr>
      <w:r>
        <w:rPr/>
        <w:t xml:space="preserve">图表：2021-2026年财产险行业管理费用分析</w:t>
      </w:r>
    </w:p>
    <w:p>
      <w:pPr>
        <w:spacing w:before="75" w:after="0"/>
      </w:pPr>
      <w:r>
        <w:rPr/>
        <w:t xml:space="preserve">图表：2021-2026年财产险行业财务费用分析</w:t>
      </w:r>
    </w:p>
    <w:p>
      <w:pPr>
        <w:spacing w:before="75" w:after="0"/>
      </w:pPr>
      <w:r>
        <w:rPr/>
        <w:t xml:space="preserve">图表：2021-2026年财产险行业成本费用利润率分析</w:t>
      </w:r>
    </w:p>
    <w:p>
      <w:pPr>
        <w:spacing w:before="75" w:after="0"/>
      </w:pPr>
      <w:r>
        <w:rPr/>
        <w:t xml:space="preserve">图表：2021-2026年财产险行业总资产利润率分析</w:t>
      </w:r>
    </w:p>
    <w:p>
      <w:pPr>
        <w:spacing w:before="75" w:after="0"/>
      </w:pPr>
      <w:r>
        <w:rPr/>
        <w:t xml:space="preserve">图表：2021-2026年财产险行业资产分析</w:t>
      </w:r>
    </w:p>
    <w:p>
      <w:pPr>
        <w:spacing w:before="75" w:after="0"/>
      </w:pPr>
      <w:r>
        <w:rPr/>
        <w:t xml:space="preserve">图表：2021-2026年财产险行业负债分析</w:t>
      </w:r>
    </w:p>
    <w:p>
      <w:pPr>
        <w:spacing w:before="75" w:after="0"/>
      </w:pPr>
      <w:r>
        <w:rPr/>
        <w:t xml:space="preserve">图表：2021-2026年财产险行业偿债能力分析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图表：2026-2031年财产险行业发展规模预测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中国财产险行业市场深度调研及竞争格局与趋势预测研究报告(2026-2031版)</dc:title>
  <dc:description>中国财产险行业市场深度调研及竞争格局与趋势预测研究报告(2026-2031版)</dc:description>
  <dc:subject>中国财产险行业市场深度调研及竞争格局与趋势预测研究报告(2026-2031版)</dc:subject>
  <cp:keywords>研究报告</cp:keywords>
  <cp:category>研究报告</cp:category>
  <cp:lastModifiedBy>北京中道泰和信息咨询有限公司</cp:lastModifiedBy>
  <dcterms:created xsi:type="dcterms:W3CDTF">2026-04-08T17:09:26+08:00</dcterms:created>
  <dcterms:modified xsi:type="dcterms:W3CDTF">2026-04-08T17:09:26+08:00</dcterms:modified>
</cp:coreProperties>
</file>

<file path=docProps/custom.xml><?xml version="1.0" encoding="utf-8"?>
<Properties xmlns="http://schemas.openxmlformats.org/officeDocument/2006/custom-properties" xmlns:vt="http://schemas.openxmlformats.org/officeDocument/2006/docPropsVTypes"/>
</file>