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AI算力产业市场深度调研及企业竞争力与趋势预测研究报告(2026-2031版)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算力是指用于支持人工智能算法和模型训练与推理的计算能力。它包括各种计算资源，如CPU、GPU、FPGA、ASIC等，这些资源共同构成了支持AI应用的基础设施。AI算力是推动人工智能技术发展和应用的关键因素之一。</w:t>
      </w:r>
    </w:p>
    <w:p>
      <w:pPr>
        <w:spacing w:after="150"/>
      </w:pPr>
      <w:r>
        <w:rPr/>
        <w:t xml:space="preserve">AI算力行业的发展趋势主要体现在以下几个方面：</w:t>
      </w:r>
    </w:p>
    <w:p>
      <w:pPr>
        <w:spacing w:after="150"/>
      </w:pPr>
      <w:r>
        <w:rPr/>
        <w:t xml:space="preserve">技术进步：算力技术的不断进步，如更先进的制程工艺、异构计算、类脑芯片等，提升了算力的效率和能效比。</w:t>
      </w:r>
    </w:p>
    <w:p>
      <w:pPr>
        <w:spacing w:after="150"/>
      </w:pPr>
      <w:r>
        <w:rPr/>
        <w:t xml:space="preserve">市场需求增长：随着AI应用的普及和大数据的增加，对算力的需求急剧增加，特别是在云端和边缘计算领域。</w:t>
      </w:r>
    </w:p>
    <w:p>
      <w:pPr>
        <w:spacing w:after="150"/>
      </w:pPr>
      <w:r>
        <w:rPr/>
        <w:t xml:space="preserve">政策支持：各国政府和国际组织纷纷出台政策支持算力基础设施建设，推动算力产业的发展。</w:t>
      </w:r>
    </w:p>
    <w:p>
      <w:pPr>
        <w:spacing w:after="150"/>
      </w:pPr>
      <w:r>
        <w:rPr/>
        <w:t xml:space="preserve">未来，AI算力行业将继续保持快速增长。预计到2025年，中国智能算力规模将突破千EFLOPS大关，达到1037.3EFLOPS，并保持30%以上的年均复合增长率。随着技术的不断进步和需求的持续增长，AI算力行业将迎来更多的发展机遇和挑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算力行业研究单位等公布和提供的大量资料。报告对我国AI算力行业的供需状况、发展现状、子行业发展变化等进行了分析，重点分析了国内外AI算力行业的发展现状、如何面对行业的发展挑战、行业的发展建议、行业竞争力，以及行业的投资分析和趋势预测等等。报告还综合了AI算力行业的整体发展动态，对行业在产品方面提供了参考建议和具体解决办法。报告对于AI算力产品生产企业、经销商、行业管理部门以及拟进入该行业的投资者具有重要的参考价值，对于研究我国AI算力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全球ai算力行业发展情况分析</w:t>
      </w:r>
    </w:p>
    <w:p>
      <w:pPr>
        <w:spacing w:before="75" w:after="0"/>
      </w:pPr>
      <w:r>
        <w:rPr/>
        <w:t xml:space="preserve">第一节 全球ai算力行业分析</w:t>
      </w:r>
    </w:p>
    <w:p>
      <w:pPr>
        <w:spacing w:before="75" w:after="0"/>
      </w:pPr>
      <w:r>
        <w:rPr/>
        <w:t xml:space="preserve">一、全球ai算力行业特点</w:t>
      </w:r>
    </w:p>
    <w:p>
      <w:pPr>
        <w:spacing w:before="75" w:after="0"/>
      </w:pPr>
      <w:r>
        <w:rPr/>
        <w:t xml:space="preserve">二、全球ai算力行业动态</w:t>
      </w:r>
    </w:p>
    <w:p>
      <w:pPr>
        <w:spacing w:before="75" w:after="0"/>
      </w:pPr>
      <w:r>
        <w:rPr/>
        <w:t xml:space="preserve">第二节 全球ai算力市场分析</w:t>
      </w:r>
    </w:p>
    <w:p>
      <w:pPr>
        <w:spacing w:before="75" w:after="0"/>
      </w:pPr>
      <w:r>
        <w:rPr/>
        <w:t xml:space="preserve">一、全球ai算力消费情况</w:t>
      </w:r>
    </w:p>
    <w:p>
      <w:pPr>
        <w:spacing w:before="75" w:after="0"/>
      </w:pPr>
      <w:r>
        <w:rPr/>
        <w:t xml:space="preserve">二、全球ai算力消费结构</w:t>
      </w:r>
    </w:p>
    <w:p>
      <w:pPr>
        <w:spacing w:before="75" w:after="0"/>
      </w:pPr>
      <w:r>
        <w:rPr/>
        <w:t xml:space="preserve">第三节 2025年中外ai算力市场对比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中国ai算力行业供给情况分析及趋势</w:t>
      </w:r>
    </w:p>
    <w:p>
      <w:pPr>
        <w:spacing w:before="75" w:after="0"/>
      </w:pPr>
      <w:r>
        <w:rPr/>
        <w:t xml:space="preserve">第一节 2023-2025年中国ai算力行业市场供给分析</w:t>
      </w:r>
    </w:p>
    <w:p>
      <w:pPr>
        <w:spacing w:before="75" w:after="0"/>
      </w:pPr>
      <w:r>
        <w:rPr/>
        <w:t xml:space="preserve">一、ai算力整体供给情况分析</w:t>
      </w:r>
    </w:p>
    <w:p>
      <w:pPr>
        <w:spacing w:before="75" w:after="0"/>
      </w:pPr>
      <w:r>
        <w:rPr/>
        <w:t xml:space="preserve">二、ai算力重点区域供给分析</w:t>
      </w:r>
    </w:p>
    <w:p>
      <w:pPr>
        <w:spacing w:before="75" w:after="0"/>
      </w:pPr>
      <w:r>
        <w:rPr/>
        <w:t xml:space="preserve">第二节 ai算力行业供给关系因素分析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2026-2031年中国ai算力行业市场供给趋势</w:t>
      </w:r>
    </w:p>
    <w:p>
      <w:pPr>
        <w:spacing w:before="75" w:after="0"/>
      </w:pPr>
      <w:r>
        <w:rPr/>
        <w:t xml:space="preserve">一、ai算力整体供给情况趋势分析</w:t>
      </w:r>
    </w:p>
    <w:p>
      <w:pPr>
        <w:spacing w:before="75" w:after="0"/>
      </w:pPr>
      <w:r>
        <w:rPr/>
        <w:t xml:space="preserve">二、ai算力重点区域供给趋势分析</w:t>
      </w:r>
    </w:p>
    <w:p>
      <w:pPr>
        <w:spacing w:before="75" w:after="0"/>
      </w:pPr>
      <w:r>
        <w:rPr/>
        <w:t xml:space="preserve">三、影响未来ai算力供给的因素分析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信息社会下ai算力行业宏观经济环境分析</w:t>
      </w:r>
    </w:p>
    <w:p>
      <w:pPr>
        <w:spacing w:before="75" w:after="0"/>
      </w:pPr>
      <w:r>
        <w:rPr/>
        <w:t xml:space="preserve">第一节 2022-2025年全球经济环境分析</w:t>
      </w:r>
    </w:p>
    <w:p>
      <w:pPr>
        <w:spacing w:before="75" w:after="0"/>
      </w:pPr>
      <w:r>
        <w:rPr/>
        <w:t xml:space="preserve">一、2025年全球经济运行概况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四、2025年中国宏观经济运行概况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2025年中国ai算力行业发展概况</w:t>
      </w:r>
    </w:p>
    <w:p>
      <w:pPr>
        <w:spacing w:before="75" w:after="0"/>
      </w:pPr>
      <w:r>
        <w:rPr/>
        <w:t xml:space="preserve">第一节 2025年中国ai算力行业发展态势分析</w:t>
      </w:r>
    </w:p>
    <w:p>
      <w:pPr>
        <w:spacing w:before="75" w:after="0"/>
      </w:pPr>
      <w:r>
        <w:rPr/>
        <w:t xml:space="preserve">第二节 2025年中国ai算力行业发展特点分析</w:t>
      </w:r>
    </w:p>
    <w:p>
      <w:pPr>
        <w:spacing w:before="75" w:after="0"/>
      </w:pPr>
      <w:r>
        <w:rPr/>
        <w:t xml:space="preserve">第三节 2025年中国ai算力行业市场供需分析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2025年中国ai算力行业整体运行状况</w:t>
      </w:r>
    </w:p>
    <w:p>
      <w:pPr>
        <w:spacing w:before="75" w:after="0"/>
      </w:pPr>
      <w:r>
        <w:rPr/>
        <w:t xml:space="preserve">第一节 2025年ai算力行业盈利能力分析</w:t>
      </w:r>
    </w:p>
    <w:p>
      <w:pPr>
        <w:spacing w:before="75" w:after="0"/>
      </w:pPr>
      <w:r>
        <w:rPr/>
        <w:t xml:space="preserve">第二节 2025年ai算力行业偿债能力分析</w:t>
      </w:r>
    </w:p>
    <w:p>
      <w:pPr>
        <w:spacing w:before="75" w:after="0"/>
      </w:pPr>
      <w:r>
        <w:rPr/>
        <w:t xml:space="preserve">第三节 2025年ai算力行业营运能力分析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2025年中国ai算力行业竞争情况分析</w:t>
      </w:r>
    </w:p>
    <w:p>
      <w:pPr>
        <w:spacing w:before="75" w:after="0"/>
      </w:pPr>
      <w:r>
        <w:rPr/>
        <w:t xml:space="preserve">第一节 ai算力行业经济指标分析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ai算力行业竞争结构分析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2026-2031年中国ai算力行业市场竞争策略展望分析</w:t>
      </w:r>
    </w:p>
    <w:p>
      <w:pPr>
        <w:spacing w:before="75" w:after="0"/>
      </w:pPr>
      <w:r>
        <w:rPr/>
        <w:t xml:space="preserve">一、ai算力行业市场竞争趋势分析</w:t>
      </w:r>
    </w:p>
    <w:p>
      <w:pPr>
        <w:spacing w:before="75" w:after="0"/>
      </w:pPr>
      <w:r>
        <w:rPr/>
        <w:t xml:space="preserve">二、ai算力行业市场竞争格局展望分析</w:t>
      </w:r>
    </w:p>
    <w:p>
      <w:pPr>
        <w:spacing w:before="75" w:after="0"/>
      </w:pPr>
      <w:r>
        <w:rPr/>
        <w:t xml:space="preserve">三、ai算力行业市场竞争策略分析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2026-2031年ai算力行业投资价值及行业发展预测</w:t>
      </w:r>
    </w:p>
    <w:p>
      <w:pPr>
        <w:spacing w:before="75" w:after="0"/>
      </w:pPr>
      <w:r>
        <w:rPr/>
        <w:t xml:space="preserve">第一节 2026-2031年ai算力行业成长性分析</w:t>
      </w:r>
    </w:p>
    <w:p>
      <w:pPr>
        <w:spacing w:before="75" w:after="0"/>
      </w:pPr>
      <w:r>
        <w:rPr/>
        <w:t xml:space="preserve">第二节 2026-2031年ai算力行业经营能力分析</w:t>
      </w:r>
    </w:p>
    <w:p>
      <w:pPr>
        <w:spacing w:before="75" w:after="0"/>
      </w:pPr>
      <w:r>
        <w:rPr/>
        <w:t xml:space="preserve">第三节 2026-2031年ai算力行业盈利能力分析</w:t>
      </w:r>
    </w:p>
    <w:p>
      <w:pPr>
        <w:spacing w:before="75" w:after="0"/>
      </w:pPr>
      <w:r>
        <w:rPr/>
        <w:t xml:space="preserve">第四节 2026-2031年ai算力行业偿债能力分析</w:t>
      </w:r>
    </w:p>
    <w:p>
      <w:pPr>
        <w:spacing w:before="75" w:after="0"/>
      </w:pPr>
      <w:r>
        <w:rPr/>
        <w:t xml:space="preserve">第五节 2026-2031年我国ai算力行业总资产预测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2021-2025年中国ai算力产业行业重点区域运行分析</w:t>
      </w:r>
    </w:p>
    <w:p>
      <w:pPr>
        <w:spacing w:before="75" w:after="0"/>
      </w:pPr>
      <w:r>
        <w:rPr/>
        <w:t xml:space="preserve">第一节 2021-2025年华东地区ai算力产业行业运行情况</w:t>
      </w:r>
    </w:p>
    <w:p>
      <w:pPr>
        <w:spacing w:before="75" w:after="0"/>
      </w:pPr>
      <w:r>
        <w:rPr/>
        <w:t xml:space="preserve">第二节 2021-2025年华南地区ai算力产业行业运行情况</w:t>
      </w:r>
    </w:p>
    <w:p>
      <w:pPr>
        <w:spacing w:before="75" w:after="0"/>
      </w:pPr>
      <w:r>
        <w:rPr/>
        <w:t xml:space="preserve">第三节 2021-2025年华中地区ai算力产业行业运行情况</w:t>
      </w:r>
    </w:p>
    <w:p>
      <w:pPr>
        <w:spacing w:before="75" w:after="0"/>
      </w:pPr>
      <w:r>
        <w:rPr/>
        <w:t xml:space="preserve">第四节 2021-2025年华北地区ai算力产业行业运行情况</w:t>
      </w:r>
    </w:p>
    <w:p>
      <w:pPr>
        <w:spacing w:before="75" w:after="0"/>
      </w:pPr>
      <w:r>
        <w:rPr/>
        <w:t xml:space="preserve">第五节 2021-2025年西北地区ai算力产业行业运行情况</w:t>
      </w:r>
    </w:p>
    <w:p>
      <w:pPr>
        <w:spacing w:before="75" w:after="0"/>
      </w:pPr>
      <w:r>
        <w:rPr/>
        <w:t xml:space="preserve">第六节 2021-2025年西南地区ai算力产业行业运行情况</w:t>
      </w:r>
    </w:p>
    <w:p>
      <w:pPr>
        <w:spacing w:before="75" w:after="0"/>
      </w:pPr>
      <w:r>
        <w:rPr/>
        <w:t xml:space="preserve">第七节 2021-2025年东北地区ai算力产业行业运行情况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2025年中国ai算力行业重点企业竞争力分析</w:t>
      </w:r>
    </w:p>
    <w:p>
      <w:pPr>
        <w:spacing w:before="75" w:after="0"/>
      </w:pPr>
      <w:r>
        <w:rPr/>
        <w:t xml:space="preserve">第一节 英伟达(nvidia corporation)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华为技术有限公司(huawei technologies co., ltd.)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中科曙光信息产业股份有限公司(dawning information industry co., ltd.)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寒武纪科技(北京中科寒武纪科技股份有限公司)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浪潮电子信息产业股份有限公司(inspur electronic information industry co., ltd.)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拓维信息系统股份有限公司(talent information technology co., ltd.)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海光信息技术股份有限公司(hygon information technology co., ltd.)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中昊芯英(杭州)科技有限公司(zhaohao xinying technology co., ltd.)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景嘉微电子股份有限公司(jingjia microelectronics co., ltd.)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云赛智联股份有限公司(cloudwise technology co., ltd.)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2026-2031年中国ai算力行业消费市场分析</w:t>
      </w:r>
    </w:p>
    <w:p>
      <w:pPr>
        <w:spacing w:before="75" w:after="0"/>
      </w:pPr>
      <w:r>
        <w:rPr/>
        <w:t xml:space="preserve">第一节 ai算力市场消费需求分析</w:t>
      </w:r>
    </w:p>
    <w:p>
      <w:pPr>
        <w:spacing w:before="75" w:after="0"/>
      </w:pPr>
      <w:r>
        <w:rPr/>
        <w:t xml:space="preserve">一、ai算力市场的消费需求变化</w:t>
      </w:r>
    </w:p>
    <w:p>
      <w:pPr>
        <w:spacing w:before="75" w:after="0"/>
      </w:pPr>
      <w:r>
        <w:rPr/>
        <w:t xml:space="preserve">二、ai算力行业的需求情况分析</w:t>
      </w:r>
    </w:p>
    <w:p>
      <w:pPr>
        <w:spacing w:before="75" w:after="0"/>
      </w:pPr>
      <w:r>
        <w:rPr/>
        <w:t xml:space="preserve">三、2025年ai算力品牌市场消费需求分析</w:t>
      </w:r>
    </w:p>
    <w:p>
      <w:pPr>
        <w:spacing w:before="75" w:after="0"/>
      </w:pPr>
      <w:r>
        <w:rPr/>
        <w:t xml:space="preserve">第二节 ai算力消费市场状况分析</w:t>
      </w:r>
    </w:p>
    <w:p>
      <w:pPr>
        <w:spacing w:before="75" w:after="0"/>
      </w:pPr>
      <w:r>
        <w:rPr/>
        <w:t xml:space="preserve">一、ai算力行业消费特点</w:t>
      </w:r>
    </w:p>
    <w:p>
      <w:pPr>
        <w:spacing w:before="75" w:after="0"/>
      </w:pPr>
      <w:r>
        <w:rPr/>
        <w:t xml:space="preserve">二、ai算力行业消费方式分析</w:t>
      </w:r>
    </w:p>
    <w:p>
      <w:pPr>
        <w:spacing w:before="75" w:after="0"/>
      </w:pPr>
      <w:r>
        <w:rPr/>
        <w:t xml:space="preserve">三、ai算力行业消费结构分析</w:t>
      </w:r>
    </w:p>
    <w:p>
      <w:pPr>
        <w:spacing w:before="75" w:after="0"/>
      </w:pPr>
      <w:r>
        <w:rPr/>
        <w:t xml:space="preserve">四、ai算力行业消费的市场变化</w:t>
      </w:r>
    </w:p>
    <w:p>
      <w:pPr>
        <w:spacing w:before="75" w:after="0"/>
      </w:pPr>
      <w:r>
        <w:rPr/>
        <w:t xml:space="preserve">五、ai算力市场的消费方向</w:t>
      </w:r>
    </w:p>
    <w:p>
      <w:pPr>
        <w:spacing w:before="75" w:after="0"/>
      </w:pPr>
      <w:r>
        <w:rPr/>
        <w:t xml:space="preserve">第三节 ai算力行业产品的品牌市场调查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五、ai算力行业品牌忠诚度调查</w:t>
      </w:r>
    </w:p>
    <w:p>
      <w:pPr>
        <w:spacing w:before="75" w:after="0"/>
      </w:pPr>
      <w:r>
        <w:rPr/>
        <w:t xml:space="preserve">六、ai算力行业品牌市场占有率调查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中国ai算力行业投资策略分析</w:t>
      </w:r>
    </w:p>
    <w:p>
      <w:pPr>
        <w:spacing w:before="75" w:after="0"/>
      </w:pPr>
      <w:r>
        <w:rPr/>
        <w:t xml:space="preserve">第一节 2023-2025年中国ai算力行业投资环境分析</w:t>
      </w:r>
    </w:p>
    <w:p>
      <w:pPr>
        <w:spacing w:before="75" w:after="0"/>
      </w:pPr>
      <w:r>
        <w:rPr/>
        <w:t xml:space="preserve">第二节 2023-2025年中国ai算力行业投资收益分析</w:t>
      </w:r>
    </w:p>
    <w:p>
      <w:pPr>
        <w:spacing w:before="75" w:after="0"/>
      </w:pPr>
      <w:r>
        <w:rPr/>
        <w:t xml:space="preserve">第三节 2023-2025年中国ai算力行业产品投资方向</w:t>
      </w:r>
    </w:p>
    <w:p>
      <w:pPr>
        <w:spacing w:before="75" w:after="0"/>
      </w:pPr>
      <w:r>
        <w:rPr/>
        <w:t xml:space="preserve">第四节 2026-2031年中国ai算力行业投资收益预测</w:t>
      </w:r>
    </w:p>
    <w:p>
      <w:pPr>
        <w:spacing w:before="75" w:after="0"/>
      </w:pPr>
      <w:r>
        <w:rPr/>
        <w:t xml:space="preserve">一、2026-2031年中国ai算力行业利润总额预测</w:t>
      </w:r>
    </w:p>
    <w:p>
      <w:pPr>
        <w:spacing w:before="75" w:after="0"/>
      </w:pPr>
      <w:r>
        <w:rPr/>
        <w:t xml:space="preserve">二、2026-2031年中国ai算力行业总资产预测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中国ai算力行业投资风险分析</w:t>
      </w:r>
    </w:p>
    <w:p>
      <w:pPr>
        <w:spacing w:before="75" w:after="0"/>
      </w:pPr>
      <w:r>
        <w:rPr/>
        <w:t xml:space="preserve">第一节 中国ai算力行业内部风险分析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中国ai算力行业外部风险分析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ai算力行业发展趋势与投资战略研究</w:t>
      </w:r>
    </w:p>
    <w:p>
      <w:pPr>
        <w:spacing w:before="75" w:after="0"/>
      </w:pPr>
      <w:r>
        <w:rPr/>
        <w:t xml:space="preserve">第一节 ai算力市场发展潜力分析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ai算力行业发展趋势分析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ai算力行业发展战略研究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2026-2031年ai算力行业市场策略分析</w:t>
      </w:r>
    </w:p>
    <w:p>
      <w:pPr>
        <w:spacing w:before="75" w:after="0"/>
      </w:pPr>
      <w:r>
        <w:rPr/>
        <w:t xml:space="preserve">第一节 ai算力行业营销策略分析及建议</w:t>
      </w:r>
    </w:p>
    <w:p>
      <w:pPr>
        <w:spacing w:before="75" w:after="0"/>
      </w:pPr>
      <w:r>
        <w:rPr/>
        <w:t xml:space="preserve">一、ai算力行业营销模式</w:t>
      </w:r>
    </w:p>
    <w:p>
      <w:pPr>
        <w:spacing w:before="75" w:after="0"/>
      </w:pPr>
      <w:r>
        <w:rPr/>
        <w:t xml:space="preserve">二、ai算力行业营销策略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ai算力行业企业经营发展分析及建议</w:t>
      </w:r>
    </w:p>
    <w:p>
      <w:pPr>
        <w:spacing w:before="75" w:after="0"/>
      </w:pPr>
      <w:r>
        <w:rPr/>
        <w:t xml:space="preserve">一、ai算力行业经营模式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图表：ai算力产业链分析</w:t>
      </w:r>
    </w:p>
    <w:p>
      <w:pPr>
        <w:spacing w:before="75" w:after="0"/>
      </w:pPr>
      <w:r>
        <w:rPr/>
        <w:t xml:space="preserve">图表：国际ai算力市场规模</w:t>
      </w:r>
    </w:p>
    <w:p>
      <w:pPr>
        <w:spacing w:before="75" w:after="0"/>
      </w:pPr>
      <w:r>
        <w:rPr/>
        <w:t xml:space="preserve">图表：国际ai算力生命周期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图表：2024-2025年中国ai算力市场规模</w:t>
      </w:r>
    </w:p>
    <w:p>
      <w:pPr>
        <w:spacing w:before="75" w:after="0"/>
      </w:pPr>
      <w:r>
        <w:rPr/>
        <w:t xml:space="preserve">图表：2024-2025年我国ai算力需求情况</w:t>
      </w:r>
    </w:p>
    <w:p>
      <w:pPr>
        <w:spacing w:before="75" w:after="0"/>
      </w:pPr>
      <w:r>
        <w:rPr/>
        <w:t xml:space="preserve">图表：2026-2031年中国ai算力市场规模预测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本文地址：https://www.51baogao.cn/baogao/20250528/2982281.shtml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528/2982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AI算力产业市场深度调研及企业竞争力与趋势预测研究报告(2026-2031版)</dc:title>
  <dc:description>AI算力产业市场深度调研及企业竞争力与趋势预测研究报告(2026-2031版)</dc:description>
  <dc:subject>AI算力产业市场深度调研及企业竞争力与趋势预测研究报告(2026-2031版)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2026-04-08T17:12:15+08:00</dcterms:created>
  <dcterms:modified xsi:type="dcterms:W3CDTF">2026-04-08T17:12:15+08:00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