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中国车路协同技术行业市场深度分析及竞争格局与趋势预测研究报告(2026-2031版)</w:t>
      </w:r>
    </w:p>
    <w:p>
      <w:pPr>
        <w:spacing w:after="150"/>
      </w:pPr>
      <w:r>
        <w:rPr>
          <w:b w:val="1"/>
          <w:bCs w:val="1"/>
        </w:rPr>
        <w:t xml:space="preserve">报告简介</w:t>
      </w:r>
    </w:p>
    <w:p>
      <w:pPr>
        <w:spacing w:after="150"/>
      </w:pPr>
      <w:r>
        <w:rPr/>
        <w:t xml:space="preserve">车路协同技术(V2X)行业是通过先进通信技术(如5G、C-V2X、DSRC)，实现车辆、道路基础设施、交通管理系统及行人终端之间的实时数据双向交互与智能协同决策的系统性社会工程。它突破了单车智能的感知局限，构筑了“车-路-云-网”一体化的融合网络，其核心目标是通过毫秒级的信息共享(如车辆位置、速度、路况、信号灯相位)，赋能车辆实现超视距环境感知、群体协作式驾驶决策、全局最优交通调度。该产业不仅涵盖智能车载终端、路侧传感单元(雷视融合设备、边缘计算节点)、高精地图与定位系统等硬件生态，更包含数据融合算法、分布式计算架构、交通控制平台及安全认证体系等软件生态，是推动自动驾驶高阶落地、优化路网效率、重塑交通安全范式的基础支撑体系，代表智慧城市与数字交通建设的核心环节。</w:t>
      </w:r>
    </w:p>
    <w:p>
      <w:pPr>
        <w:spacing w:after="150"/>
      </w:pPr>
      <w:r>
        <w:rPr/>
        <w:t xml:space="preserve">车路协同技术行业研究报告主要分析了车路协同技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车路协同技术行业重点企业分析、子行业分析、区域市场分析、行业风险分析、行业发展前景预测及相关的经营、投资建议等。报告研究框架全面、严谨，分析内容客观、公正、系统，真实准确地反映了我国车路协同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车路协同技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一、车路协同技术的概念与发展历程</w:t>
      </w:r>
    </w:p>
    <w:p>
      <w:pPr>
        <w:spacing w:before="75" w:after="0"/>
      </w:pPr>
      <w:r>
        <w:rPr/>
        <w:t xml:space="preserve">二、研究车路协同技术的意义</w:t>
      </w:r>
    </w:p>
    <w:p>
      <w:pPr>
        <w:spacing w:before="75" w:after="0"/>
      </w:pPr>
      <w:r>
        <w:rPr/>
        <w:t xml:space="preserve">三、车路协同技术发展的关键节点</w:t>
      </w:r>
    </w:p>
    <w:p>
      <w:pPr>
        <w:spacing w:before="75" w:after="0"/>
      </w:pPr>
      <w:r>
        <w:rPr/>
        <w:t xml:space="preserve">第二节 研究目的与方法</w:t>
      </w:r>
    </w:p>
    <w:p>
      <w:pPr>
        <w:spacing w:before="75" w:after="0"/>
      </w:pPr>
      <w:r>
        <w:rPr/>
        <w:t xml:space="preserve">一、研究目的</w:t>
      </w:r>
    </w:p>
    <w:p>
      <w:pPr>
        <w:spacing w:before="75" w:after="0"/>
      </w:pPr>
      <w:r>
        <w:rPr/>
        <w:t xml:space="preserve">二、研究方法</w:t>
      </w:r>
    </w:p>
    <w:p>
      <w:pPr>
        <w:spacing w:before="75" w:after="0"/>
      </w:pPr>
      <w:r>
        <w:rPr/>
        <w:t xml:space="preserve">第三节 报告架构</w:t>
      </w:r>
    </w:p>
    <w:p>
      <w:pPr>
        <w:spacing w:before="75" w:after="0"/>
      </w:pPr>
      <w:r>
        <w:rPr>
          <w:b w:val="1"/>
          <w:bCs w:val="1"/>
        </w:rPr>
        <w:t xml:space="preserve">第二章 车路协同技术概述</w:t>
      </w:r>
    </w:p>
    <w:p>
      <w:pPr>
        <w:spacing w:before="75" w:after="0"/>
      </w:pPr>
      <w:r>
        <w:rPr/>
        <w:t xml:space="preserve">第一节 车路协同技术的基本概念</w:t>
      </w:r>
    </w:p>
    <w:p>
      <w:pPr>
        <w:spacing w:before="75" w:after="0"/>
      </w:pPr>
      <w:r>
        <w:rPr/>
        <w:t xml:space="preserve">第二节 车路协同的关键技术</w:t>
      </w:r>
    </w:p>
    <w:p>
      <w:pPr>
        <w:spacing w:before="75" w:after="0"/>
      </w:pPr>
      <w:r>
        <w:rPr/>
        <w:t xml:space="preserve">一、c-v2x技术</w:t>
      </w:r>
    </w:p>
    <w:p>
      <w:pPr>
        <w:spacing w:before="75" w:after="0"/>
      </w:pPr>
      <w:r>
        <w:rPr/>
        <w:t xml:space="preserve">二、边缘计算技术</w:t>
      </w:r>
    </w:p>
    <w:p>
      <w:pPr>
        <w:spacing w:before="75" w:after="0"/>
      </w:pPr>
      <w:r>
        <w:rPr/>
        <w:t xml:space="preserve">三、高精定位技术</w:t>
      </w:r>
    </w:p>
    <w:p>
      <w:pPr>
        <w:spacing w:before="75" w:after="0"/>
      </w:pPr>
      <w:r>
        <w:rPr/>
        <w:t xml:space="preserve">四、感知技术</w:t>
      </w:r>
    </w:p>
    <w:p>
      <w:pPr>
        <w:spacing w:before="75" w:after="0"/>
      </w:pPr>
      <w:r>
        <w:rPr/>
        <w:t xml:space="preserve">五、其他关键技术</w:t>
      </w:r>
    </w:p>
    <w:p>
      <w:pPr>
        <w:spacing w:before="75" w:after="0"/>
      </w:pPr>
      <w:r>
        <w:rPr/>
        <w:t xml:space="preserve">第三节 车路协同系统的架构</w:t>
      </w:r>
    </w:p>
    <w:p>
      <w:pPr>
        <w:spacing w:before="75" w:after="0"/>
      </w:pPr>
      <w:r>
        <w:rPr/>
        <w:t xml:space="preserve">第四节 车路协同与智能交通的关系</w:t>
      </w:r>
    </w:p>
    <w:p>
      <w:pPr>
        <w:spacing w:before="75" w:after="0"/>
      </w:pPr>
      <w:r>
        <w:rPr>
          <w:b w:val="1"/>
          <w:bCs w:val="1"/>
        </w:rPr>
        <w:t xml:space="preserve">第三章 国内外车路协同技术政策环境分析</w:t>
      </w:r>
    </w:p>
    <w:p>
      <w:pPr>
        <w:spacing w:before="75" w:after="0"/>
      </w:pPr>
      <w:r>
        <w:rPr/>
        <w:t xml:space="preserve">第一节 国内政策环境</w:t>
      </w:r>
    </w:p>
    <w:p>
      <w:pPr>
        <w:spacing w:before="75" w:after="0"/>
      </w:pPr>
      <w:r>
        <w:rPr/>
        <w:t xml:space="preserve">一、“十四五”期间相关政策及影响</w:t>
      </w:r>
    </w:p>
    <w:p>
      <w:pPr>
        <w:spacing w:before="75" w:after="0"/>
      </w:pPr>
      <w:r>
        <w:rPr/>
        <w:t xml:space="preserve">二、“十五五”规划中的相关政策与展望</w:t>
      </w:r>
    </w:p>
    <w:p>
      <w:pPr>
        <w:spacing w:before="75" w:after="0"/>
      </w:pPr>
      <w:r>
        <w:rPr/>
        <w:t xml:space="preserve">三、其他相关政策法规</w:t>
      </w:r>
    </w:p>
    <w:p>
      <w:pPr>
        <w:spacing w:before="75" w:after="0"/>
      </w:pPr>
      <w:r>
        <w:rPr/>
        <w:t xml:space="preserve">第二节 国外政策环境</w:t>
      </w:r>
    </w:p>
    <w:p>
      <w:pPr>
        <w:spacing w:before="75" w:after="0"/>
      </w:pPr>
      <w:r>
        <w:rPr/>
        <w:t xml:space="preserve">一、欧美日韩车路协同技术政策</w:t>
      </w:r>
    </w:p>
    <w:p>
      <w:pPr>
        <w:spacing w:before="75" w:after="0"/>
      </w:pPr>
      <w:r>
        <w:rPr/>
        <w:t xml:space="preserve">二、国际标准与规范</w:t>
      </w:r>
    </w:p>
    <w:p>
      <w:pPr>
        <w:spacing w:before="75" w:after="0"/>
      </w:pPr>
      <w:r>
        <w:rPr/>
        <w:t xml:space="preserve">三、国内外政策对比分析</w:t>
      </w:r>
    </w:p>
    <w:p>
      <w:pPr>
        <w:spacing w:before="75" w:after="0"/>
      </w:pPr>
      <w:r>
        <w:rPr>
          <w:b w:val="1"/>
          <w:bCs w:val="1"/>
        </w:rPr>
        <w:t xml:space="preserve">第四章 全球车路协同技术行业发展现状与趋势</w:t>
      </w:r>
    </w:p>
    <w:p>
      <w:pPr>
        <w:spacing w:before="75" w:after="0"/>
      </w:pPr>
      <w:r>
        <w:rPr/>
        <w:t xml:space="preserve">第一节 全球车路协同技术市场发展概况</w:t>
      </w:r>
    </w:p>
    <w:p>
      <w:pPr>
        <w:spacing w:before="75" w:after="0"/>
      </w:pPr>
      <w:r>
        <w:rPr/>
        <w:t xml:space="preserve">第二节 主要国家和地区车路协同技术发展分析</w:t>
      </w:r>
    </w:p>
    <w:p>
      <w:pPr>
        <w:spacing w:before="75" w:after="0"/>
      </w:pPr>
      <w:r>
        <w:rPr/>
        <w:t xml:space="preserve">一、美国车路协同技术发展现状与趋势</w:t>
      </w:r>
    </w:p>
    <w:p>
      <w:pPr>
        <w:spacing w:before="75" w:after="0"/>
      </w:pPr>
      <w:r>
        <w:rPr/>
        <w:t xml:space="preserve">二、欧洲车路协同技术发展现状与趋势</w:t>
      </w:r>
    </w:p>
    <w:p>
      <w:pPr>
        <w:spacing w:before="75" w:after="0"/>
      </w:pPr>
      <w:r>
        <w:rPr/>
        <w:t xml:space="preserve">三、日本车路协同技术发展现状与趋势</w:t>
      </w:r>
    </w:p>
    <w:p>
      <w:pPr>
        <w:spacing w:before="75" w:after="0"/>
      </w:pPr>
      <w:r>
        <w:rPr/>
        <w:t xml:space="preserve">四、韩国车路协同技术发展现状与趋势</w:t>
      </w:r>
    </w:p>
    <w:p>
      <w:pPr>
        <w:spacing w:before="75" w:after="0"/>
      </w:pPr>
      <w:r>
        <w:rPr/>
        <w:t xml:space="preserve">第三节 全球车路协同技术发展趋势预测</w:t>
      </w:r>
    </w:p>
    <w:p>
      <w:pPr>
        <w:spacing w:before="75" w:after="0"/>
      </w:pPr>
      <w:r>
        <w:rPr>
          <w:b w:val="1"/>
          <w:bCs w:val="1"/>
        </w:rPr>
        <w:t xml:space="preserve">第五章 中国车路协同技术行业发展现状与挑战</w:t>
      </w:r>
    </w:p>
    <w:p>
      <w:pPr>
        <w:spacing w:before="75" w:after="0"/>
      </w:pPr>
      <w:r>
        <w:rPr/>
        <w:t xml:space="preserve">第一节 中国车路协同技术市场发展概况</w:t>
      </w:r>
    </w:p>
    <w:p>
      <w:pPr>
        <w:spacing w:before="75" w:after="0"/>
      </w:pPr>
      <w:r>
        <w:rPr/>
        <w:t xml:space="preserve">第二节 中国车路协同技术基础设施建设现状</w:t>
      </w:r>
    </w:p>
    <w:p>
      <w:pPr>
        <w:spacing w:before="75" w:after="0"/>
      </w:pPr>
      <w:r>
        <w:rPr/>
        <w:t xml:space="preserve">一、道路基础设施智能化改造进展</w:t>
      </w:r>
    </w:p>
    <w:p>
      <w:pPr>
        <w:spacing w:before="75" w:after="0"/>
      </w:pPr>
      <w:r>
        <w:rPr/>
        <w:t xml:space="preserve">二、交通信号灯智能化控制情况</w:t>
      </w:r>
    </w:p>
    <w:p>
      <w:pPr>
        <w:spacing w:before="75" w:after="0"/>
      </w:pPr>
      <w:r>
        <w:rPr/>
        <w:t xml:space="preserve">三、其他基础设施建设情况</w:t>
      </w:r>
    </w:p>
    <w:p>
      <w:pPr>
        <w:spacing w:before="75" w:after="0"/>
      </w:pPr>
      <w:r>
        <w:rPr/>
        <w:t xml:space="preserve">第三节 中国车路协同技术应用现状</w:t>
      </w:r>
    </w:p>
    <w:p>
      <w:pPr>
        <w:spacing w:before="75" w:after="0"/>
      </w:pPr>
      <w:r>
        <w:rPr/>
        <w:t xml:space="preserve">一、城市交通领域的应用</w:t>
      </w:r>
    </w:p>
    <w:p>
      <w:pPr>
        <w:spacing w:before="75" w:after="0"/>
      </w:pPr>
      <w:r>
        <w:rPr/>
        <w:t xml:space="preserve">二、高速公路领域的应用</w:t>
      </w:r>
    </w:p>
    <w:p>
      <w:pPr>
        <w:spacing w:before="75" w:after="0"/>
      </w:pPr>
      <w:r>
        <w:rPr/>
        <w:t xml:space="preserve">三、智能网联汽车领域的应用</w:t>
      </w:r>
    </w:p>
    <w:p>
      <w:pPr>
        <w:spacing w:before="75" w:after="0"/>
      </w:pPr>
      <w:r>
        <w:rPr/>
        <w:t xml:space="preserve">第四节 中国车路协同技术发展存在的问题与挑战</w:t>
      </w:r>
    </w:p>
    <w:p>
      <w:pPr>
        <w:spacing w:before="75" w:after="0"/>
      </w:pPr>
      <w:r>
        <w:rPr>
          <w:b w:val="1"/>
          <w:bCs w:val="1"/>
        </w:rPr>
        <w:t xml:space="preserve">第六章 中国车路协同技术行业市场规模与需求预测</w:t>
      </w:r>
    </w:p>
    <w:p>
      <w:pPr>
        <w:spacing w:before="75" w:after="0"/>
      </w:pPr>
      <w:r>
        <w:rPr/>
        <w:t xml:space="preserve">第一节 市场规模历史数据与分析</w:t>
      </w:r>
    </w:p>
    <w:p>
      <w:pPr>
        <w:spacing w:before="75" w:after="0"/>
      </w:pPr>
      <w:r>
        <w:rPr/>
        <w:t xml:space="preserve">第二节 市场需求预测方法与模型</w:t>
      </w:r>
    </w:p>
    <w:p>
      <w:pPr>
        <w:spacing w:before="75" w:after="0"/>
      </w:pPr>
      <w:r>
        <w:rPr/>
        <w:t xml:space="preserve">第三节 2026-2031年中国车路协同技术行业市场规模预测</w:t>
      </w:r>
    </w:p>
    <w:p>
      <w:pPr>
        <w:spacing w:before="75" w:after="0"/>
      </w:pPr>
      <w:r>
        <w:rPr/>
        <w:t xml:space="preserve">一、基于不同应用场景的市场规模预测</w:t>
      </w:r>
    </w:p>
    <w:p>
      <w:pPr>
        <w:spacing w:before="75" w:after="0"/>
      </w:pPr>
      <w:r>
        <w:rPr/>
        <w:t xml:space="preserve">二、基于不同技术领域的市场规模预测</w:t>
      </w:r>
    </w:p>
    <w:p>
      <w:pPr>
        <w:spacing w:before="75" w:after="0"/>
      </w:pPr>
      <w:r>
        <w:rPr>
          <w:b w:val="1"/>
          <w:bCs w:val="1"/>
        </w:rPr>
        <w:t xml:space="preserve">第七章 车路协同技术行业供应链分析</w:t>
      </w:r>
    </w:p>
    <w:p>
      <w:pPr>
        <w:spacing w:before="75" w:after="0"/>
      </w:pPr>
      <w:r>
        <w:rPr/>
        <w:t xml:space="preserve">第一节 车路协同技术行业供应链结构</w:t>
      </w:r>
    </w:p>
    <w:p>
      <w:pPr>
        <w:spacing w:before="75" w:after="0"/>
      </w:pPr>
      <w:r>
        <w:rPr/>
        <w:t xml:space="preserve">第二节 主要供应商分析</w:t>
      </w:r>
    </w:p>
    <w:p>
      <w:pPr>
        <w:spacing w:before="75" w:after="0"/>
      </w:pPr>
      <w:r>
        <w:rPr/>
        <w:t xml:space="preserve">一、芯片供应商</w:t>
      </w:r>
    </w:p>
    <w:p>
      <w:pPr>
        <w:spacing w:before="75" w:after="0"/>
      </w:pPr>
      <w:r>
        <w:rPr/>
        <w:t xml:space="preserve">二、传感器供应商</w:t>
      </w:r>
    </w:p>
    <w:p>
      <w:pPr>
        <w:spacing w:before="75" w:after="0"/>
      </w:pPr>
      <w:r>
        <w:rPr/>
        <w:t xml:space="preserve">三、通信设备供应商</w:t>
      </w:r>
    </w:p>
    <w:p>
      <w:pPr>
        <w:spacing w:before="75" w:after="0"/>
      </w:pPr>
      <w:r>
        <w:rPr/>
        <w:t xml:space="preserve">四、软件及平台供应商</w:t>
      </w:r>
    </w:p>
    <w:p>
      <w:pPr>
        <w:spacing w:before="75" w:after="0"/>
      </w:pPr>
      <w:r>
        <w:rPr/>
        <w:t xml:space="preserve">第三节 供应链存在的问题与风险</w:t>
      </w:r>
    </w:p>
    <w:p>
      <w:pPr>
        <w:spacing w:before="75" w:after="0"/>
      </w:pPr>
      <w:r>
        <w:rPr>
          <w:b w:val="1"/>
          <w:bCs w:val="1"/>
        </w:rPr>
        <w:t xml:space="preserve">第八章 中国车路协同技术示范应用案例分析</w:t>
      </w:r>
    </w:p>
    <w:p>
      <w:pPr>
        <w:spacing w:before="75" w:after="0"/>
      </w:pPr>
      <w:r>
        <w:rPr/>
        <w:t xml:space="preserve">第一节 城市级车路协同示范应用项目</w:t>
      </w:r>
    </w:p>
    <w:p>
      <w:pPr>
        <w:spacing w:before="75" w:after="0"/>
      </w:pPr>
      <w:r>
        <w:rPr/>
        <w:t xml:space="preserve">一、项目背景与目标</w:t>
      </w:r>
    </w:p>
    <w:p>
      <w:pPr>
        <w:spacing w:before="75" w:after="0"/>
      </w:pPr>
      <w:r>
        <w:rPr/>
        <w:t xml:space="preserve">二、技术方案与实施情况</w:t>
      </w:r>
    </w:p>
    <w:p>
      <w:pPr>
        <w:spacing w:before="75" w:after="0"/>
      </w:pPr>
      <w:r>
        <w:rPr/>
        <w:t xml:space="preserve">三、应用效果与经验总结</w:t>
      </w:r>
    </w:p>
    <w:p>
      <w:pPr>
        <w:spacing w:before="75" w:after="0"/>
      </w:pPr>
      <w:r>
        <w:rPr/>
        <w:t xml:space="preserve">第二节 高速公路车路协同示范应用项目</w:t>
      </w:r>
    </w:p>
    <w:p>
      <w:pPr>
        <w:spacing w:before="75" w:after="0"/>
      </w:pPr>
      <w:r>
        <w:rPr/>
        <w:t xml:space="preserve">第三节 自动驾驶测试场车路协同示范应用项目</w:t>
      </w:r>
    </w:p>
    <w:p>
      <w:pPr>
        <w:spacing w:before="75" w:after="0"/>
      </w:pPr>
      <w:r>
        <w:rPr>
          <w:b w:val="1"/>
          <w:bCs w:val="1"/>
        </w:rPr>
        <w:t xml:space="preserve">第九章 车路协同技术行业竞争格局分析</w:t>
      </w:r>
    </w:p>
    <w:p>
      <w:pPr>
        <w:spacing w:before="75" w:after="0"/>
      </w:pPr>
      <w:r>
        <w:rPr/>
        <w:t xml:space="preserve">第一节 行业竞争态势概述</w:t>
      </w:r>
    </w:p>
    <w:p>
      <w:pPr>
        <w:spacing w:before="75" w:after="0"/>
      </w:pPr>
      <w:r>
        <w:rPr/>
        <w:t xml:space="preserve">第二节 行业竞争格局分析</w:t>
      </w:r>
    </w:p>
    <w:p>
      <w:pPr>
        <w:spacing w:before="75" w:after="0"/>
      </w:pPr>
      <w:r>
        <w:rPr/>
        <w:t xml:space="preserve">一、企业竞争格局</w:t>
      </w:r>
    </w:p>
    <w:p>
      <w:pPr>
        <w:spacing w:before="75" w:after="0"/>
      </w:pPr>
      <w:r>
        <w:rPr/>
        <w:t xml:space="preserve">二、技术竞争格局</w:t>
      </w:r>
    </w:p>
    <w:p>
      <w:pPr>
        <w:spacing w:before="75" w:after="0"/>
      </w:pPr>
      <w:r>
        <w:rPr/>
        <w:t xml:space="preserve">三、市场区域竞争格局</w:t>
      </w:r>
    </w:p>
    <w:p>
      <w:pPr>
        <w:spacing w:before="75" w:after="0"/>
      </w:pPr>
      <w:r>
        <w:rPr/>
        <w:t xml:space="preserve">第三节 竞争力影响因素分析</w:t>
      </w:r>
    </w:p>
    <w:p>
      <w:pPr>
        <w:spacing w:before="75" w:after="0"/>
      </w:pPr>
      <w:r>
        <w:rPr>
          <w:b w:val="1"/>
          <w:bCs w:val="1"/>
        </w:rPr>
        <w:t xml:space="preserve">第十章 中国车路协同技术重点企业分析</w:t>
      </w:r>
    </w:p>
    <w:p>
      <w:pPr>
        <w:spacing w:before="75" w:after="0"/>
      </w:pPr>
      <w:r>
        <w:rPr/>
        <w:t xml:space="preserve">第一节 华为</w:t>
      </w:r>
    </w:p>
    <w:p>
      <w:pPr>
        <w:spacing w:before="75" w:after="0"/>
      </w:pPr>
      <w:r>
        <w:rPr/>
        <w:t xml:space="preserve">一、企业概况</w:t>
      </w:r>
    </w:p>
    <w:p>
      <w:pPr>
        <w:spacing w:before="75" w:after="0"/>
      </w:pPr>
      <w:r>
        <w:rPr/>
        <w:t xml:space="preserve">二、车路协同技术布局与发展历程</w:t>
      </w:r>
    </w:p>
    <w:p>
      <w:pPr>
        <w:spacing w:before="75" w:after="0"/>
      </w:pPr>
      <w:r>
        <w:rPr/>
        <w:t xml:space="preserve">三、核心产品与技术优势</w:t>
      </w:r>
    </w:p>
    <w:p>
      <w:pPr>
        <w:spacing w:before="75" w:after="0"/>
      </w:pPr>
      <w:r>
        <w:rPr/>
        <w:t xml:space="preserve">四、市场表现与竞争地位</w:t>
      </w:r>
    </w:p>
    <w:p>
      <w:pPr>
        <w:spacing w:before="75" w:after="0"/>
      </w:pPr>
      <w:r>
        <w:rPr/>
        <w:t xml:space="preserve">五、发展战略与未来展望</w:t>
      </w:r>
    </w:p>
    <w:p>
      <w:pPr>
        <w:spacing w:before="75" w:after="0"/>
      </w:pPr>
      <w:r>
        <w:rPr/>
        <w:t xml:space="preserve">第二节 百度</w:t>
      </w:r>
    </w:p>
    <w:p>
      <w:pPr>
        <w:spacing w:before="75" w:after="0"/>
      </w:pPr>
      <w:r>
        <w:rPr/>
        <w:t xml:space="preserve">一、企业概况</w:t>
      </w:r>
    </w:p>
    <w:p>
      <w:pPr>
        <w:spacing w:before="75" w:after="0"/>
      </w:pPr>
      <w:r>
        <w:rPr/>
        <w:t xml:space="preserve">二、车路协同技术布局与发展历程</w:t>
      </w:r>
    </w:p>
    <w:p>
      <w:pPr>
        <w:spacing w:before="75" w:after="0"/>
      </w:pPr>
      <w:r>
        <w:rPr/>
        <w:t xml:space="preserve">三、核心产品与技术优势</w:t>
      </w:r>
    </w:p>
    <w:p>
      <w:pPr>
        <w:spacing w:before="75" w:after="0"/>
      </w:pPr>
      <w:r>
        <w:rPr/>
        <w:t xml:space="preserve">四、市场表现与竞争地位</w:t>
      </w:r>
    </w:p>
    <w:p>
      <w:pPr>
        <w:spacing w:before="75" w:after="0"/>
      </w:pPr>
      <w:r>
        <w:rPr/>
        <w:t xml:space="preserve">五、发展战略与未来展望</w:t>
      </w:r>
    </w:p>
    <w:p>
      <w:pPr>
        <w:spacing w:before="75" w:after="0"/>
      </w:pPr>
      <w:r>
        <w:rPr/>
        <w:t xml:space="preserve">第三节 蘑菇车联</w:t>
      </w:r>
    </w:p>
    <w:p>
      <w:pPr>
        <w:spacing w:before="75" w:after="0"/>
      </w:pPr>
      <w:r>
        <w:rPr/>
        <w:t xml:space="preserve">一、企业概况</w:t>
      </w:r>
    </w:p>
    <w:p>
      <w:pPr>
        <w:spacing w:before="75" w:after="0"/>
      </w:pPr>
      <w:r>
        <w:rPr/>
        <w:t xml:space="preserve">二、车路协同技术布局与发展历程</w:t>
      </w:r>
    </w:p>
    <w:p>
      <w:pPr>
        <w:spacing w:before="75" w:after="0"/>
      </w:pPr>
      <w:r>
        <w:rPr/>
        <w:t xml:space="preserve">三、核心产品与技术优势</w:t>
      </w:r>
    </w:p>
    <w:p>
      <w:pPr>
        <w:spacing w:before="75" w:after="0"/>
      </w:pPr>
      <w:r>
        <w:rPr/>
        <w:t xml:space="preserve">四、市场表现与竞争地位</w:t>
      </w:r>
    </w:p>
    <w:p>
      <w:pPr>
        <w:spacing w:before="75" w:after="0"/>
      </w:pPr>
      <w:r>
        <w:rPr/>
        <w:t xml:space="preserve">五、发展战略与未来展望</w:t>
      </w:r>
    </w:p>
    <w:p>
      <w:pPr>
        <w:spacing w:before="75" w:after="0"/>
      </w:pPr>
      <w:r>
        <w:rPr/>
        <w:t xml:space="preserve">第四节 海康威视</w:t>
      </w:r>
    </w:p>
    <w:p>
      <w:pPr>
        <w:spacing w:before="75" w:after="0"/>
      </w:pPr>
      <w:r>
        <w:rPr/>
        <w:t xml:space="preserve">一、企业概况</w:t>
      </w:r>
    </w:p>
    <w:p>
      <w:pPr>
        <w:spacing w:before="75" w:after="0"/>
      </w:pPr>
      <w:r>
        <w:rPr/>
        <w:t xml:space="preserve">二、车路协同技术布局与发展历程</w:t>
      </w:r>
    </w:p>
    <w:p>
      <w:pPr>
        <w:spacing w:before="75" w:after="0"/>
      </w:pPr>
      <w:r>
        <w:rPr/>
        <w:t xml:space="preserve">三、核心产品与技术优势</w:t>
      </w:r>
    </w:p>
    <w:p>
      <w:pPr>
        <w:spacing w:before="75" w:after="0"/>
      </w:pPr>
      <w:r>
        <w:rPr/>
        <w:t xml:space="preserve">四、市场表现与竞争地位</w:t>
      </w:r>
    </w:p>
    <w:p>
      <w:pPr>
        <w:spacing w:before="75" w:after="0"/>
      </w:pPr>
      <w:r>
        <w:rPr/>
        <w:t xml:space="preserve">五、发展战略与未来展望</w:t>
      </w:r>
    </w:p>
    <w:p>
      <w:pPr>
        <w:spacing w:before="75" w:after="0"/>
      </w:pPr>
      <w:r>
        <w:rPr/>
        <w:t xml:space="preserve">第五节 大唐高鸿</w:t>
      </w:r>
    </w:p>
    <w:p>
      <w:pPr>
        <w:spacing w:before="75" w:after="0"/>
      </w:pPr>
      <w:r>
        <w:rPr/>
        <w:t xml:space="preserve">一、企业概况</w:t>
      </w:r>
    </w:p>
    <w:p>
      <w:pPr>
        <w:spacing w:before="75" w:after="0"/>
      </w:pPr>
      <w:r>
        <w:rPr/>
        <w:t xml:space="preserve">二、车路协同技术布局与发展历程</w:t>
      </w:r>
    </w:p>
    <w:p>
      <w:pPr>
        <w:spacing w:before="75" w:after="0"/>
      </w:pPr>
      <w:r>
        <w:rPr/>
        <w:t xml:space="preserve">三、核心产品与技术优势</w:t>
      </w:r>
    </w:p>
    <w:p>
      <w:pPr>
        <w:spacing w:before="75" w:after="0"/>
      </w:pPr>
      <w:r>
        <w:rPr/>
        <w:t xml:space="preserve">四、市场表现与竞争地位</w:t>
      </w:r>
    </w:p>
    <w:p>
      <w:pPr>
        <w:spacing w:before="75" w:after="0"/>
      </w:pPr>
      <w:r>
        <w:rPr/>
        <w:t xml:space="preserve">五、发展战略与未来展望</w:t>
      </w:r>
    </w:p>
    <w:p>
      <w:pPr>
        <w:spacing w:before="75" w:after="0"/>
      </w:pPr>
      <w:r>
        <w:rPr>
          <w:b w:val="1"/>
          <w:bCs w:val="1"/>
        </w:rPr>
        <w:t xml:space="preserve">第十一章 车路协同技术与相关产业融合发展分析</w:t>
      </w:r>
    </w:p>
    <w:p>
      <w:pPr>
        <w:spacing w:before="75" w:after="0"/>
      </w:pPr>
      <w:r>
        <w:rPr/>
        <w:t xml:space="preserve">第一节 与智能网联汽车产业融合发展分析</w:t>
      </w:r>
    </w:p>
    <w:p>
      <w:pPr>
        <w:spacing w:before="75" w:after="0"/>
      </w:pPr>
      <w:r>
        <w:rPr/>
        <w:t xml:space="preserve">第二节 与通信产业融合发展分析</w:t>
      </w:r>
    </w:p>
    <w:p>
      <w:pPr>
        <w:spacing w:before="75" w:after="0"/>
      </w:pPr>
      <w:r>
        <w:rPr/>
        <w:t xml:space="preserve">第三节 与新能源汽车产业融合发展分析</w:t>
      </w:r>
    </w:p>
    <w:p>
      <w:pPr>
        <w:spacing w:before="75" w:after="0"/>
      </w:pPr>
      <w:r>
        <w:rPr>
          <w:b w:val="1"/>
          <w:bCs w:val="1"/>
        </w:rPr>
        <w:t xml:space="preserve">第十二章 车路协同技术创新与发展策略分析</w:t>
      </w:r>
    </w:p>
    <w:p>
      <w:pPr>
        <w:spacing w:before="75" w:after="0"/>
      </w:pPr>
      <w:r>
        <w:rPr/>
        <w:t xml:space="preserve">第一节 车路协同技术创新趋势分析</w:t>
      </w:r>
    </w:p>
    <w:p>
      <w:pPr>
        <w:spacing w:before="75" w:after="0"/>
      </w:pPr>
      <w:r>
        <w:rPr/>
        <w:t xml:space="preserve">第二节 车路协同技术研发投入与产出分析</w:t>
      </w:r>
    </w:p>
    <w:p>
      <w:pPr>
        <w:spacing w:before="75" w:after="0"/>
      </w:pPr>
      <w:r>
        <w:rPr>
          <w:b w:val="1"/>
          <w:bCs w:val="1"/>
        </w:rPr>
        <w:t xml:space="preserve">第十三章 中国车路协同技术行业发展趋势与前景展望</w:t>
      </w:r>
    </w:p>
    <w:p>
      <w:pPr>
        <w:spacing w:before="75" w:after="0"/>
      </w:pPr>
      <w:r>
        <w:rPr/>
        <w:t xml:space="preserve">第一节 2026-2031年中国车路协同技术行业发展趋势分析</w:t>
      </w:r>
    </w:p>
    <w:p>
      <w:pPr>
        <w:spacing w:before="75" w:after="0"/>
      </w:pPr>
      <w:r>
        <w:rPr/>
        <w:t xml:space="preserve">第二节 2026-2031年中国车路协同技术行业前景展望</w:t>
      </w:r>
    </w:p>
    <w:p>
      <w:pPr>
        <w:spacing w:before="75" w:after="0"/>
      </w:pPr>
      <w:r>
        <w:rPr>
          <w:b w:val="1"/>
          <w:bCs w:val="1"/>
        </w:rPr>
        <w:t xml:space="preserve">第十四章 研究结论与建议</w:t>
      </w:r>
    </w:p>
    <w:p>
      <w:pPr>
        <w:spacing w:before="75" w:after="0"/>
      </w:pPr>
      <w:r>
        <w:rPr/>
        <w:t xml:space="preserve">第一节 研究结论</w:t>
      </w:r>
    </w:p>
    <w:p>
      <w:pPr>
        <w:spacing w:before="75" w:after="0"/>
      </w:pPr>
      <w:r>
        <w:rPr/>
        <w:t xml:space="preserve">第二节 对企业投资与发展建议</w:t>
      </w:r>
    </w:p>
    <w:p>
      <w:pPr>
        <w:spacing w:before="75" w:after="0"/>
      </w:pPr>
      <w:r>
        <w:rPr/>
        <w:t xml:space="preserve">第三节 对政府政策制定与发展建议</w:t>
      </w:r>
    </w:p>
    <w:p>
      <w:pPr>
        <w:spacing w:before="75" w:after="0"/>
      </w:pPr>
      <w:r>
        <w:rPr>
          <w:b w:val="1"/>
          <w:bCs w:val="1"/>
        </w:rPr>
        <w:t xml:space="preserve">图表目录</w:t>
      </w:r>
    </w:p>
    <w:p>
      <w:pPr>
        <w:spacing w:before="75" w:after="0"/>
      </w:pPr>
      <w:r>
        <w:rPr/>
        <w:t xml:space="preserve">图表：2025年中国车路协同技术测试示范区分布图</w:t>
      </w:r>
    </w:p>
    <w:p>
      <w:pPr>
        <w:spacing w:before="75" w:after="0"/>
      </w:pPr>
      <w:r>
        <w:rPr/>
        <w:t xml:space="preserve">图表：中国车路协同技术行业供应链结构图</w:t>
      </w:r>
    </w:p>
    <w:p>
      <w:pPr>
        <w:spacing w:before="75" w:after="0"/>
      </w:pPr>
      <w:r>
        <w:rPr/>
        <w:t xml:space="preserve">图表：城市级车路协同示范应用项目实施效果对比图</w:t>
      </w:r>
    </w:p>
    <w:p>
      <w:pPr>
        <w:spacing w:before="75" w:after="0"/>
      </w:pPr>
      <w:r>
        <w:rPr/>
        <w:t xml:space="preserve">图表：高速公路车路协同示范应用项目实施效果对比图</w:t>
      </w:r>
    </w:p>
    <w:p>
      <w:pPr>
        <w:spacing w:before="75" w:after="0"/>
      </w:pPr>
      <w:r>
        <w:rPr/>
        <w:t xml:space="preserve">图表：自动驾驶测试场车路协同示范应用项目实施效果对比图</w:t>
      </w:r>
    </w:p>
    <w:p>
      <w:pPr>
        <w:spacing w:before="75" w:after="0"/>
      </w:pPr>
      <w:r>
        <w:rPr/>
        <w:t xml:space="preserve">图表：2025年中国车路协同技术行业企业竞争格局图</w:t>
      </w:r>
    </w:p>
    <w:p>
      <w:pPr>
        <w:spacing w:before="75" w:after="0"/>
      </w:pPr>
      <w:r>
        <w:rPr/>
        <w:t xml:space="preserve">图表：2025年中国车路协同技术行业技术竞争格局图</w:t>
      </w:r>
    </w:p>
    <w:p>
      <w:pPr>
        <w:spacing w:before="75" w:after="0"/>
      </w:pPr>
      <w:r>
        <w:rPr/>
        <w:t xml:space="preserve">图表：2025年中国车路协同技术行业市场区域竞争格局图</w:t>
      </w:r>
    </w:p>
    <w:p>
      <w:pPr>
        <w:spacing w:before="75" w:after="0"/>
      </w:pPr>
      <w:r>
        <w:rPr/>
        <w:t xml:space="preserve">图表：车路协同技术与智能网联汽车产业融合发展模式图</w:t>
      </w:r>
    </w:p>
    <w:p>
      <w:pPr>
        <w:spacing w:before="75" w:after="0"/>
      </w:pPr>
      <w:r>
        <w:rPr/>
        <w:t xml:space="preserve">图表：车路协同技术与通信产业融合发展模式图</w:t>
      </w:r>
    </w:p>
    <w:p>
      <w:pPr>
        <w:spacing w:before="75" w:after="0"/>
      </w:pPr>
      <w:r>
        <w:rPr/>
        <w:t xml:space="preserve">图表：车路协同技术与新能源汽车产业融合发展模式图</w:t>
      </w:r>
    </w:p>
    <w:p>
      <w:pPr>
        <w:spacing w:before="75" w:after="0"/>
      </w:pPr>
      <w:r>
        <w:rPr/>
        <w:t xml:space="preserve">图表：2026-2031年中国车路协同技术市场规模预测图</w:t>
      </w:r>
    </w:p>
    <w:p>
      <w:pPr>
        <w:spacing w:before="75" w:after="0"/>
      </w:pPr>
      <w:r>
        <w:rPr/>
        <w:t xml:space="preserve">图表：2026-2031年中国车路协同技术市场规模预测图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本文地址：https://www.51baogao.cn/baogao/20250604/2982409.shtml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04/298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中国车路协同技术行业市场深度分析及竞争格局与趋势预测研究报告(2026-2031版)</dc:title>
  <dc:description>中国车路协同技术行业市场深度分析及竞争格局与趋势预测研究报告(2026-2031版)</dc:description>
  <dc:subject>中国车路协同技术行业市场深度分析及竞争格局与趋势预测研究报告(2026-2031版)</dc:subject>
  <cp:keywords>研究报告</cp:keywords>
  <cp:category>研究报告</cp:category>
  <cp:lastModifiedBy>北京中道泰和信息咨询有限公司</cp:lastModifiedBy>
  <dcterms:created xsi:type="dcterms:W3CDTF">2026-04-08T17:15:27+08:00</dcterms:created>
  <dcterms:modified xsi:type="dcterms:W3CDTF">2026-04-08T17:15:27+08:00</dcterms:modified>
</cp:coreProperties>
</file>

<file path=docProps/custom.xml><?xml version="1.0" encoding="utf-8"?>
<Properties xmlns="http://schemas.openxmlformats.org/officeDocument/2006/custom-properties" xmlns:vt="http://schemas.openxmlformats.org/officeDocument/2006/docPropsVTypes"/>
</file>