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数控刀具行业市场发展分析及竞争格局与趋势预测研究报告(2026-2031版)</w:t>
      </w:r>
    </w:p>
    <w:p>
      <w:pPr>
        <w:spacing w:after="150"/>
      </w:pPr>
      <w:r>
        <w:rPr>
          <w:b w:val="1"/>
          <w:bCs w:val="1"/>
        </w:rPr>
        <w:t xml:space="preserve">报告简介</w:t>
      </w:r>
    </w:p>
    <w:p>
      <w:pPr>
        <w:spacing w:after="150"/>
      </w:pPr>
      <w:r>
        <w:rPr/>
        <w:t xml:space="preserve">数控刀具是指用于数控机床加工的各类刀具，包括车刀、铣刀、钻头、铰刀等。这些刀具通过精确的几何形状和材料特性，能够在数控机床上实现高精度、高效率的切削加工。数控刀具是现代制造业中不可或缺的重要组成部分，广泛应用于机械加工、汽车制造、航空航天、电子设备等多个领域。其性能和质量直接影响到加工效率、加工精度和产品质量。</w:t>
      </w:r>
    </w:p>
    <w:p>
      <w:pPr>
        <w:spacing w:after="150"/>
      </w:pPr>
      <w:r>
        <w:rPr/>
        <w:t xml:space="preserve">数控刀具行业目前正处于快速发展阶段，技术创新和产品升级不断推进。随着制造业的自动化和智能化水平不断提高，对数控刀具的性能和精度要求也越来越高。目前，数控刀具行业已经形成了较为完整的产业链，包括原材料供应、刀具制造、涂层技术、售后服务等环节。国内企业在数控刀具的研发和生产方面取得了显著进展，部分产品已经能够替代进口产品，满足国内市场需求。然而，行业也面临一些挑战，如高端刀具依赖进口、技术研发能力不足、市场竞争激烈等问题，需要进一步优化和提升。</w:t>
      </w:r>
    </w:p>
    <w:p>
      <w:pPr>
        <w:spacing w:after="150"/>
      </w:pPr>
      <w:r>
        <w:rPr/>
        <w:t xml:space="preserve">未来，数控刀具行业将朝着以下几个方向发展：</w:t>
      </w:r>
    </w:p>
    <w:p>
      <w:pPr>
        <w:spacing w:after="150"/>
      </w:pPr>
      <w:r>
        <w:rPr/>
        <w:t xml:space="preserve">高性能化与高精度化：随着制造业向高端化、精密化方向发展，数控刀具将不断提升性能和精度，以满足航空航天、汽车制造、电子信息等高端领域的需求。</w:t>
      </w:r>
    </w:p>
    <w:p>
      <w:pPr>
        <w:spacing w:after="150"/>
      </w:pPr>
      <w:r>
        <w:rPr/>
        <w:t xml:space="preserve">智能化与自动化：数控刀具将与智能制造技术深度融合，实现刀具的自动识别、自动补偿和自动更换，提高加工效率和自动化水平。</w:t>
      </w:r>
    </w:p>
    <w:p>
      <w:pPr>
        <w:spacing w:after="150"/>
      </w:pPr>
      <w:r>
        <w:rPr/>
        <w:t xml:space="preserve">绿色环保化：随着环保意识的增强，数控刀具行业将更加注重绿色制造，采用环保材料和节能技术，减少对环境的影响。</w:t>
      </w:r>
    </w:p>
    <w:p>
      <w:pPr>
        <w:spacing w:after="150"/>
      </w:pPr>
      <w:r>
        <w:rPr/>
        <w:t xml:space="preserve">定制化与个性化：客户对刀具的需求将更加多样化和个性化，数控刀具企业将提供定制化服务，满足不同客户的特殊需求。</w:t>
      </w:r>
    </w:p>
    <w:p>
      <w:pPr>
        <w:spacing w:after="150"/>
      </w:pPr>
      <w:r>
        <w:rPr/>
        <w:t xml:space="preserve">国际化与全球合作：国内数控刀具企业将积极参与国际市场竞争，通过技术合作、并购等方式提升国际竞争力，拓展海外市场。</w:t>
      </w:r>
    </w:p>
    <w:p>
      <w:pPr>
        <w:spacing w:after="150"/>
      </w:pPr>
      <w:r>
        <w:rPr/>
        <w:t xml:space="preserve">数控刀具行业的前景广阔。随着全球制造业的升级和自动化水平的提高，数控刀具的市场需求将持续增长。技术创新和产品升级将成为数控刀具行业未来发展的核心驱动力，推动行业向更高层次迈进。同时，高端化、智能化、绿色化的发展趋势将提升行业的整体竞争力，满足高端制造业的需求。尽管市场竞争激烈，但通过不断创新和优化服务，数控刀具行业有望在未来实现更大的突破，为全球制造业的发展提供有力支持。</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控刀具行业研究单位等公布和提供的大量资料。报告对我国数控刀具行业的供需状况、发展现状、子行业发展变化等进行了分析，重点分析了国内外数控刀具行业的发展现状、如何面对行业的发展挑战、行业的发展建议、行业竞争力，以及行业的投资分析和趋势预测等等。报告还综合了数控刀具行业的整体发展动态，对行业在产品方面提供了参考建议和具体解决办法。报告对于数控刀具产品生产企业、经销商、行业管理部门以及拟进入该行业的投资者具有重要的参考价值，对于研究我国数控刀具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数控刀具行业发展概述</w:t>
      </w:r>
    </w:p>
    <w:p>
      <w:pPr>
        <w:spacing w:before="75" w:after="0"/>
      </w:pPr>
      <w:r>
        <w:rPr/>
        <w:t xml:space="preserve">第一节 数控刀具的概念</w:t>
      </w:r>
    </w:p>
    <w:p>
      <w:pPr>
        <w:spacing w:before="75" w:after="0"/>
      </w:pPr>
      <w:r>
        <w:rPr/>
        <w:t xml:space="preserve">一、数控刀具的界定</w:t>
      </w:r>
    </w:p>
    <w:p>
      <w:pPr>
        <w:spacing w:before="75" w:after="0"/>
      </w:pPr>
      <w:r>
        <w:rPr/>
        <w:t xml:space="preserve">二、数控刀具的特点</w:t>
      </w:r>
    </w:p>
    <w:p>
      <w:pPr>
        <w:spacing w:before="75" w:after="0"/>
      </w:pPr>
      <w:r>
        <w:rPr/>
        <w:t xml:space="preserve">第二节 数控刀具行业发展成熟度</w:t>
      </w:r>
    </w:p>
    <w:p>
      <w:pPr>
        <w:spacing w:before="75" w:after="0"/>
      </w:pPr>
      <w:r>
        <w:rPr/>
        <w:t xml:space="preserve">一、数控刀具行业发展周期分析</w:t>
      </w:r>
    </w:p>
    <w:p>
      <w:pPr>
        <w:spacing w:before="75" w:after="0"/>
      </w:pPr>
      <w:r>
        <w:rPr/>
        <w:t xml:space="preserve">二、数控刀具行业中外市场成熟度对比</w:t>
      </w:r>
    </w:p>
    <w:p>
      <w:pPr>
        <w:spacing w:before="75" w:after="0"/>
      </w:pPr>
      <w:r>
        <w:rPr>
          <w:b w:val="1"/>
          <w:bCs w:val="1"/>
        </w:rPr>
        <w:t xml:space="preserve">第二章 2023-2025年中国数控刀具行业运行环境分析</w:t>
      </w:r>
    </w:p>
    <w:p>
      <w:pPr>
        <w:spacing w:before="75" w:after="0"/>
      </w:pPr>
      <w:r>
        <w:rPr/>
        <w:t xml:space="preserve">第一节 2023-2025年中国宏观经济环境分析</w:t>
      </w:r>
    </w:p>
    <w:p>
      <w:pPr>
        <w:spacing w:before="75" w:after="0"/>
      </w:pPr>
      <w:r>
        <w:rPr/>
        <w:t xml:space="preserve">第二节 2023-2025年中国数控刀具行业发展政策环境分析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2、宏观政策逆向调节需要加强针对性</w:t>
      </w:r>
    </w:p>
    <w:p>
      <w:pPr>
        <w:spacing w:before="75" w:after="0"/>
      </w:pPr>
      <w:r>
        <w:rPr/>
        <w:t xml:space="preserve">二、数控刀具行业政策分析</w:t>
      </w:r>
    </w:p>
    <w:p>
      <w:pPr>
        <w:spacing w:before="75" w:after="0"/>
      </w:pPr>
      <w:r>
        <w:rPr/>
        <w:t xml:space="preserve">三、相关行业政策影响分析</w:t>
      </w:r>
    </w:p>
    <w:p>
      <w:pPr>
        <w:spacing w:before="75" w:after="0"/>
      </w:pPr>
      <w:r>
        <w:rPr/>
        <w:t xml:space="preserve">第三节 2023-2025年中国数控刀具行业发展社会环境分析</w:t>
      </w:r>
    </w:p>
    <w:p>
      <w:pPr>
        <w:spacing w:before="75" w:after="0"/>
      </w:pPr>
      <w:r>
        <w:rPr>
          <w:b w:val="1"/>
          <w:bCs w:val="1"/>
        </w:rPr>
        <w:t xml:space="preserve">第三章 2024-2025年中国数控刀具行业市场发展分析</w:t>
      </w:r>
    </w:p>
    <w:p>
      <w:pPr>
        <w:spacing w:before="75" w:after="0"/>
      </w:pPr>
      <w:r>
        <w:rPr/>
        <w:t xml:space="preserve">第一节 数控刀具行业市场发展现状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数控刀具行业技术发展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中国数控刀具行业消费市场分析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数控刀具行业产销数据统计分析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2026-2031年数控刀具行业市场发展趋势</w:t>
      </w:r>
    </w:p>
    <w:p>
      <w:pPr>
        <w:spacing w:before="75" w:after="0"/>
      </w:pPr>
      <w:r>
        <w:rPr>
          <w:b w:val="1"/>
          <w:bCs w:val="1"/>
        </w:rPr>
        <w:t xml:space="preserve">第四章 中国数控刀具行业供给情况分析及趋势</w:t>
      </w:r>
    </w:p>
    <w:p>
      <w:pPr>
        <w:spacing w:before="75" w:after="0"/>
      </w:pPr>
      <w:r>
        <w:rPr/>
        <w:t xml:space="preserve">第一节 2023-2025年中国数控刀具行业市场供给分析</w:t>
      </w:r>
    </w:p>
    <w:p>
      <w:pPr>
        <w:spacing w:before="75" w:after="0"/>
      </w:pPr>
      <w:r>
        <w:rPr/>
        <w:t xml:space="preserve">一、数控刀具整体供给情况分析</w:t>
      </w:r>
    </w:p>
    <w:p>
      <w:pPr>
        <w:spacing w:before="75" w:after="0"/>
      </w:pPr>
      <w:r>
        <w:rPr/>
        <w:t xml:space="preserve">二、数控刀具重点区域供给分析</w:t>
      </w:r>
    </w:p>
    <w:p>
      <w:pPr>
        <w:spacing w:before="75" w:after="0"/>
      </w:pPr>
      <w:r>
        <w:rPr/>
        <w:t xml:space="preserve">第二节 数控刀具行业供给关系因素分析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2026-2031年中国数控刀具行业市场供给趋势</w:t>
      </w:r>
    </w:p>
    <w:p>
      <w:pPr>
        <w:spacing w:before="75" w:after="0"/>
      </w:pPr>
      <w:r>
        <w:rPr/>
        <w:t xml:space="preserve">一、数控刀具整体供给情况趋势分析</w:t>
      </w:r>
    </w:p>
    <w:p>
      <w:pPr>
        <w:spacing w:before="75" w:after="0"/>
      </w:pPr>
      <w:r>
        <w:rPr/>
        <w:t xml:space="preserve">二、数控刀具重点区域供给趋势分析</w:t>
      </w:r>
    </w:p>
    <w:p>
      <w:pPr>
        <w:spacing w:before="75" w:after="0"/>
      </w:pPr>
      <w:r>
        <w:rPr/>
        <w:t xml:space="preserve">三、影响未来数控刀具供给的因素分析</w:t>
      </w:r>
    </w:p>
    <w:p>
      <w:pPr>
        <w:spacing w:before="75" w:after="0"/>
      </w:pPr>
      <w:r>
        <w:rPr>
          <w:b w:val="1"/>
          <w:bCs w:val="1"/>
        </w:rPr>
        <w:t xml:space="preserve">第五章 数控刀具行业产品价格分析</w:t>
      </w:r>
    </w:p>
    <w:p>
      <w:pPr>
        <w:spacing w:before="75" w:after="0"/>
      </w:pPr>
      <w:r>
        <w:rPr/>
        <w:t xml:space="preserve">第一节 中国数控刀具行业产品历年价格回顾</w:t>
      </w:r>
    </w:p>
    <w:p>
      <w:pPr>
        <w:spacing w:before="75" w:after="0"/>
      </w:pPr>
      <w:r>
        <w:rPr/>
        <w:t xml:space="preserve">第二节 中国数控刀具行业产品当前市场价格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中国数控刀具行业产品价格影响因素分析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数控刀具主要上下游产品分析</w:t>
      </w:r>
    </w:p>
    <w:p>
      <w:pPr>
        <w:spacing w:before="75" w:after="0"/>
      </w:pPr>
      <w:r>
        <w:rPr/>
        <w:t xml:space="preserve">第一节 数控刀具上下游分析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数控刀具行业产业链分析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2025年中国数控刀具行业渠道分析及策略</w:t>
      </w:r>
    </w:p>
    <w:p>
      <w:pPr>
        <w:spacing w:before="75" w:after="0"/>
      </w:pPr>
      <w:r>
        <w:rPr/>
        <w:t xml:space="preserve">第一节 数控刀具行业渠道分析</w:t>
      </w:r>
    </w:p>
    <w:p>
      <w:pPr>
        <w:spacing w:before="75" w:after="0"/>
      </w:pPr>
      <w:r>
        <w:rPr/>
        <w:t xml:space="preserve">一、渠道形式及对比</w:t>
      </w:r>
    </w:p>
    <w:p>
      <w:pPr>
        <w:spacing w:before="75" w:after="0"/>
      </w:pPr>
      <w:r>
        <w:rPr/>
        <w:t xml:space="preserve">二、各类渠道对数控刀具行业的影响</w:t>
      </w:r>
    </w:p>
    <w:p>
      <w:pPr>
        <w:spacing w:before="75" w:after="0"/>
      </w:pPr>
      <w:r>
        <w:rPr/>
        <w:t xml:space="preserve">三、主要数控刀具企业渠道策略研究</w:t>
      </w:r>
    </w:p>
    <w:p>
      <w:pPr>
        <w:spacing w:before="75" w:after="0"/>
      </w:pPr>
      <w:r>
        <w:rPr/>
        <w:t xml:space="preserve">第二节 数控刀具行业用户分析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数控刀具行业营销策略分析</w:t>
      </w:r>
    </w:p>
    <w:p>
      <w:pPr>
        <w:spacing w:before="75" w:after="0"/>
      </w:pPr>
      <w:r>
        <w:rPr/>
        <w:t xml:space="preserve">一、中国数控刀具营销概况</w:t>
      </w:r>
    </w:p>
    <w:p>
      <w:pPr>
        <w:spacing w:before="75" w:after="0"/>
      </w:pPr>
      <w:r>
        <w:rPr/>
        <w:t xml:space="preserve">二、数控刀具营销策略探讨</w:t>
      </w:r>
    </w:p>
    <w:p>
      <w:pPr>
        <w:spacing w:before="75" w:after="0"/>
      </w:pPr>
      <w:r>
        <w:rPr/>
        <w:t xml:space="preserve">三、数控刀具营销发展趋势</w:t>
      </w:r>
    </w:p>
    <w:p>
      <w:pPr>
        <w:spacing w:before="75" w:after="0"/>
      </w:pPr>
      <w:r>
        <w:rPr>
          <w:b w:val="1"/>
          <w:bCs w:val="1"/>
        </w:rPr>
        <w:t xml:space="preserve">第八章 2023-2025年中国数控刀具行业主要指标监测分析</w:t>
      </w:r>
    </w:p>
    <w:p>
      <w:pPr>
        <w:spacing w:before="75" w:after="0"/>
      </w:pPr>
      <w:r>
        <w:rPr/>
        <w:t xml:space="preserve">第一节 2021-2026年中国数控刀具产业工业总产值分析</w:t>
      </w:r>
    </w:p>
    <w:p>
      <w:pPr>
        <w:spacing w:before="75" w:after="0"/>
      </w:pPr>
      <w:r>
        <w:rPr/>
        <w:t xml:space="preserve">一、2021-2026年中国数控刀具产业工业总产值分析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2023-2025年中国数控刀具产业主营业务收入分析</w:t>
      </w:r>
    </w:p>
    <w:p>
      <w:pPr>
        <w:spacing w:before="75" w:after="0"/>
      </w:pPr>
      <w:r>
        <w:rPr/>
        <w:t xml:space="preserve">一、2023-2025年中国数控刀具产业主营业务收入分析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2023-2025年中国数控刀具产业产品成本费用分析</w:t>
      </w:r>
    </w:p>
    <w:p>
      <w:pPr>
        <w:spacing w:before="75" w:after="0"/>
      </w:pPr>
      <w:r>
        <w:rPr/>
        <w:t xml:space="preserve">一、2023-2025年中国数控刀具产业销售成本分析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2021-2026年中国数控刀具产业利润总额分析</w:t>
      </w:r>
    </w:p>
    <w:p>
      <w:pPr>
        <w:spacing w:before="75" w:after="0"/>
      </w:pPr>
      <w:r>
        <w:rPr/>
        <w:t xml:space="preserve">一、2021-2026年中国数控刀具产业利润总额分析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2023-2025年中国数控刀具产业资产负债分析</w:t>
      </w:r>
    </w:p>
    <w:p>
      <w:pPr>
        <w:spacing w:before="75" w:after="0"/>
      </w:pPr>
      <w:r>
        <w:rPr/>
        <w:t xml:space="preserve">一、2023-2025年中国数控刀具产业资产负债分析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2023-2025年中国数控刀具行业财务指标分析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中国数控刀具行业区域市场分析</w:t>
      </w:r>
    </w:p>
    <w:p>
      <w:pPr>
        <w:spacing w:before="75" w:after="0"/>
      </w:pPr>
      <w:r>
        <w:rPr/>
        <w:t xml:space="preserve">第一节 华北地区数控刀具行业分析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东北地区数控刀具行业分析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华东地区数控刀具行业分析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华南地区数控刀具行业分析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华中地区数控刀具行业分析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西南地区数控刀具行业分析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西北地区数控刀具行业分析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对数控刀具行业竞争格局分析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2021-2025年数控刀具行业竞争格局分析</w:t>
      </w:r>
    </w:p>
    <w:p>
      <w:pPr>
        <w:spacing w:before="75" w:after="0"/>
      </w:pPr>
      <w:r>
        <w:rPr/>
        <w:t xml:space="preserve">一、2021-2025年国内外数控刀具竞争分析</w:t>
      </w:r>
    </w:p>
    <w:p>
      <w:pPr>
        <w:spacing w:before="75" w:after="0"/>
      </w:pPr>
      <w:r>
        <w:rPr/>
        <w:t xml:space="preserve">二、2021-2025年我国数控刀具市场竞争分析</w:t>
      </w:r>
    </w:p>
    <w:p>
      <w:pPr>
        <w:spacing w:before="75" w:after="0"/>
      </w:pPr>
      <w:r>
        <w:rPr/>
        <w:t xml:space="preserve">三、2026-2031年国内主要数控刀具企业动向</w:t>
      </w:r>
    </w:p>
    <w:p>
      <w:pPr>
        <w:spacing w:before="75" w:after="0"/>
      </w:pPr>
      <w:r>
        <w:rPr>
          <w:b w:val="1"/>
          <w:bCs w:val="1"/>
        </w:rPr>
        <w:t xml:space="preserve">第十一章 数控刀具企业竞争策略分析</w:t>
      </w:r>
    </w:p>
    <w:p>
      <w:pPr>
        <w:spacing w:before="75" w:after="0"/>
      </w:pPr>
      <w:r>
        <w:rPr/>
        <w:t xml:space="preserve">第一节 数控刀具市场竞争策略分析</w:t>
      </w:r>
    </w:p>
    <w:p>
      <w:pPr>
        <w:spacing w:before="75" w:after="0"/>
      </w:pPr>
      <w:r>
        <w:rPr/>
        <w:t xml:space="preserve">一、2025年数控刀具市场增长潜力分析</w:t>
      </w:r>
    </w:p>
    <w:p>
      <w:pPr>
        <w:spacing w:before="75" w:after="0"/>
      </w:pPr>
      <w:r>
        <w:rPr/>
        <w:t xml:space="preserve">二、2025年数控刀具主要潜力品种分析</w:t>
      </w:r>
    </w:p>
    <w:p>
      <w:pPr>
        <w:spacing w:before="75" w:after="0"/>
      </w:pPr>
      <w:r>
        <w:rPr/>
        <w:t xml:space="preserve">三、现有数控刀具产品竞争策略分析</w:t>
      </w:r>
    </w:p>
    <w:p>
      <w:pPr>
        <w:spacing w:before="75" w:after="0"/>
      </w:pPr>
      <w:r>
        <w:rPr/>
        <w:t xml:space="preserve">四、潜力数控刀具品种竞争策略选择</w:t>
      </w:r>
    </w:p>
    <w:p>
      <w:pPr>
        <w:spacing w:before="75" w:after="0"/>
      </w:pPr>
      <w:r>
        <w:rPr/>
        <w:t xml:space="preserve">五、典型企业产品竞争策略分析</w:t>
      </w:r>
    </w:p>
    <w:p>
      <w:pPr>
        <w:spacing w:before="75" w:after="0"/>
      </w:pPr>
      <w:r>
        <w:rPr/>
        <w:t xml:space="preserve">第二节 数控刀具企业竞争策略分析</w:t>
      </w:r>
    </w:p>
    <w:p>
      <w:pPr>
        <w:spacing w:before="75" w:after="0"/>
      </w:pPr>
      <w:r>
        <w:rPr/>
        <w:t xml:space="preserve">第三节 数控刀具行业产品定位及市场推广策略分析</w:t>
      </w:r>
    </w:p>
    <w:p>
      <w:pPr>
        <w:spacing w:before="75" w:after="0"/>
      </w:pPr>
      <w:r>
        <w:rPr/>
        <w:t xml:space="preserve">一、数控刀具行业产品市场定位</w:t>
      </w:r>
    </w:p>
    <w:p>
      <w:pPr>
        <w:spacing w:before="75" w:after="0"/>
      </w:pPr>
      <w:r>
        <w:rPr/>
        <w:t xml:space="preserve">二、数控刀具行业广告推广策略</w:t>
      </w:r>
    </w:p>
    <w:p>
      <w:pPr>
        <w:spacing w:before="75" w:after="0"/>
      </w:pPr>
      <w:r>
        <w:rPr/>
        <w:t xml:space="preserve">三、数控刀具行业产品促销策略</w:t>
      </w:r>
    </w:p>
    <w:p>
      <w:pPr>
        <w:spacing w:before="75" w:after="0"/>
      </w:pPr>
      <w:r>
        <w:rPr/>
        <w:t xml:space="preserve">四、数控刀具行业招商加盟策略</w:t>
      </w:r>
    </w:p>
    <w:p>
      <w:pPr>
        <w:spacing w:before="75" w:after="0"/>
      </w:pPr>
      <w:r>
        <w:rPr/>
        <w:t xml:space="preserve">五、数控刀具行业网络推广策略</w:t>
      </w:r>
    </w:p>
    <w:p>
      <w:pPr>
        <w:spacing w:before="75" w:after="0"/>
      </w:pPr>
      <w:r>
        <w:rPr>
          <w:b w:val="1"/>
          <w:bCs w:val="1"/>
        </w:rPr>
        <w:t xml:space="preserve">第十二章 数控刀具企业竞争分析</w:t>
      </w:r>
    </w:p>
    <w:p>
      <w:pPr>
        <w:spacing w:before="75" w:after="0"/>
      </w:pPr>
      <w:r>
        <w:rPr/>
        <w:t xml:space="preserve">第一节 株洲钻石切削刀具股份有限公司​​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厦门金鹭特种合金有限公司​​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上海工具厂有限公司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哈尔滨量具刃具集团有限责任公司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成都成量工具集团有限公司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​​江苏天工工具有限公司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恒锋工具股份有限公司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株洲欧科亿数控精密刀具股份有限公司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华锐精密工具股份有限公司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肯纳金属(中国)有限公司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数控刀具行业投资战略研究</w:t>
      </w:r>
    </w:p>
    <w:p>
      <w:pPr>
        <w:spacing w:before="75" w:after="0"/>
      </w:pPr>
      <w:r>
        <w:rPr/>
        <w:t xml:space="preserve">第一节 数控刀具行业发展战略研究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对我国数控刀具品牌的战略思考</w:t>
      </w:r>
    </w:p>
    <w:p>
      <w:pPr>
        <w:spacing w:before="75" w:after="0"/>
      </w:pPr>
      <w:r>
        <w:rPr/>
        <w:t xml:space="preserve">一、企业品牌的重要性</w:t>
      </w:r>
    </w:p>
    <w:p>
      <w:pPr>
        <w:spacing w:before="75" w:after="0"/>
      </w:pPr>
      <w:r>
        <w:rPr/>
        <w:t xml:space="preserve">二、数控刀具实施品牌战略的意义</w:t>
      </w:r>
    </w:p>
    <w:p>
      <w:pPr>
        <w:spacing w:before="75" w:after="0"/>
      </w:pPr>
      <w:r>
        <w:rPr/>
        <w:t xml:space="preserve">三、数控刀具企业品牌的现状分析</w:t>
      </w:r>
    </w:p>
    <w:p>
      <w:pPr>
        <w:spacing w:before="75" w:after="0"/>
      </w:pPr>
      <w:r>
        <w:rPr/>
        <w:t xml:space="preserve">四、我国数控刀具企业的品牌战略</w:t>
      </w:r>
    </w:p>
    <w:p>
      <w:pPr>
        <w:spacing w:before="75" w:after="0"/>
      </w:pPr>
      <w:r>
        <w:rPr/>
        <w:t xml:space="preserve">五、数控刀具品牌战略管理的策略</w:t>
      </w:r>
    </w:p>
    <w:p>
      <w:pPr>
        <w:spacing w:before="75" w:after="0"/>
      </w:pPr>
      <w:r>
        <w:rPr/>
        <w:t xml:space="preserve">第三节 数控刀具行业投资战略研究</w:t>
      </w:r>
    </w:p>
    <w:p>
      <w:pPr>
        <w:spacing w:before="75" w:after="0"/>
      </w:pPr>
      <w:r>
        <w:rPr>
          <w:b w:val="1"/>
          <w:bCs w:val="1"/>
        </w:rPr>
        <w:t xml:space="preserve">图表目录</w:t>
      </w:r>
    </w:p>
    <w:p>
      <w:pPr>
        <w:spacing w:before="75" w:after="0"/>
      </w:pPr>
      <w:r>
        <w:rPr/>
        <w:t xml:space="preserve">图表：数控刀具行业生命周期图</w:t>
      </w:r>
    </w:p>
    <w:p>
      <w:pPr>
        <w:spacing w:before="75" w:after="0"/>
      </w:pPr>
      <w:r>
        <w:rPr/>
        <w:t xml:space="preserve">图表：数控刀具产品国内、国际市场成熟度对比</w:t>
      </w:r>
    </w:p>
    <w:p>
      <w:pPr>
        <w:spacing w:before="75" w:after="0"/>
      </w:pPr>
      <w:r>
        <w:rPr/>
        <w:t xml:space="preserve">图表：数控刀具产品行业主要竞争因素分析</w:t>
      </w:r>
    </w:p>
    <w:p>
      <w:pPr>
        <w:spacing w:before="75" w:after="0"/>
      </w:pPr>
      <w:r>
        <w:rPr/>
        <w:t xml:space="preserve">图表：2023-2025年数控刀具产品消费量变化图</w:t>
      </w:r>
    </w:p>
    <w:p>
      <w:pPr>
        <w:spacing w:before="75" w:after="0"/>
      </w:pPr>
      <w:r>
        <w:rPr/>
        <w:t xml:space="preserve">图表：2024-2025年数控刀具企业品牌集中度分析</w:t>
      </w:r>
    </w:p>
    <w:p>
      <w:pPr>
        <w:spacing w:before="75" w:after="0"/>
      </w:pPr>
      <w:r>
        <w:rPr/>
        <w:t xml:space="preserve">图表：2023-2025年数控刀具产品产能分析</w:t>
      </w:r>
    </w:p>
    <w:p>
      <w:pPr>
        <w:spacing w:before="75" w:after="0"/>
      </w:pPr>
      <w:r>
        <w:rPr/>
        <w:t xml:space="preserve">图表：2021-2026年中国数控刀具产业工业总产值分析</w:t>
      </w:r>
    </w:p>
    <w:p>
      <w:pPr>
        <w:spacing w:before="75" w:after="0"/>
      </w:pPr>
      <w:r>
        <w:rPr/>
        <w:t xml:space="preserve">图表：2021-2026年数控刀具不同规模企业工业总产值分析</w:t>
      </w:r>
    </w:p>
    <w:p>
      <w:pPr>
        <w:spacing w:before="75" w:after="0"/>
      </w:pPr>
      <w:r>
        <w:rPr/>
        <w:t xml:space="preserve">图表：2021-2026年数控刀具不同所有制企业工业总产值比较</w:t>
      </w:r>
    </w:p>
    <w:p>
      <w:pPr>
        <w:spacing w:before="75" w:after="0"/>
      </w:pPr>
      <w:r>
        <w:rPr/>
        <w:t xml:space="preserve">图表：2023-2025年中国数控刀具产业主营业务收入分析</w:t>
      </w:r>
    </w:p>
    <w:p>
      <w:pPr>
        <w:spacing w:before="75" w:after="0"/>
      </w:pPr>
      <w:r>
        <w:rPr/>
        <w:t xml:space="preserve">图表：2024-2025年数控刀具不同规模企业主营业务收入分析</w:t>
      </w:r>
    </w:p>
    <w:p>
      <w:pPr>
        <w:spacing w:before="75" w:after="0"/>
      </w:pPr>
      <w:r>
        <w:rPr/>
        <w:t xml:space="preserve">图表：2024-2025年数控刀具不同所有制企业主营业务收入比较</w:t>
      </w:r>
    </w:p>
    <w:p>
      <w:pPr>
        <w:spacing w:before="75" w:after="0"/>
      </w:pPr>
      <w:r>
        <w:rPr/>
        <w:t xml:space="preserve">图表：2023-2025年中国数控刀具产业销售成本分析</w:t>
      </w:r>
    </w:p>
    <w:p>
      <w:pPr>
        <w:spacing w:before="75" w:after="0"/>
      </w:pPr>
      <w:r>
        <w:rPr/>
        <w:t xml:space="preserve">图表：2024-2025年数控刀具不同规模企业销售成本比较分析</w:t>
      </w:r>
    </w:p>
    <w:p>
      <w:pPr>
        <w:spacing w:before="75" w:after="0"/>
      </w:pPr>
      <w:r>
        <w:rPr/>
        <w:t xml:space="preserve">图表：2024-2025年数控刀具不同所有制企业销售成本比较分析</w:t>
      </w:r>
    </w:p>
    <w:p>
      <w:pPr>
        <w:spacing w:before="75" w:after="0"/>
      </w:pPr>
      <w:r>
        <w:rPr/>
        <w:t xml:space="preserve">图表：2021-2026年中国数控刀具产业利润总额分析</w:t>
      </w:r>
    </w:p>
    <w:p>
      <w:pPr>
        <w:spacing w:before="75" w:after="0"/>
      </w:pPr>
      <w:r>
        <w:rPr/>
        <w:t xml:space="preserve">图表：2021-2026年数控刀具不同规模企业利润总额比较分析</w:t>
      </w:r>
    </w:p>
    <w:p>
      <w:pPr>
        <w:spacing w:before="75" w:after="0"/>
      </w:pPr>
      <w:r>
        <w:rPr/>
        <w:t xml:space="preserve">图表：2021-2026年数控刀具不同所有制企业利润总额比较分析</w:t>
      </w:r>
    </w:p>
    <w:p>
      <w:pPr>
        <w:spacing w:before="75" w:after="0"/>
      </w:pPr>
      <w:r>
        <w:rPr/>
        <w:t xml:space="preserve">图表：2023-2025年中国数控刀具产业资产负债分析</w:t>
      </w:r>
    </w:p>
    <w:p>
      <w:pPr>
        <w:spacing w:before="75" w:after="0"/>
      </w:pPr>
      <w:r>
        <w:rPr/>
        <w:t xml:space="preserve">图表：2024-2025年数控刀具不同规模企业资产比较分析</w:t>
      </w:r>
    </w:p>
    <w:p>
      <w:pPr>
        <w:spacing w:before="75" w:after="0"/>
      </w:pPr>
      <w:r>
        <w:rPr/>
        <w:t xml:space="preserve">图表：2024-2025年数控刀具不同规模企业负债比较分析</w:t>
      </w:r>
    </w:p>
    <w:p>
      <w:pPr>
        <w:spacing w:before="75" w:after="0"/>
      </w:pPr>
      <w:r>
        <w:rPr/>
        <w:t xml:space="preserve">图表：2024-2025年数控刀具不同所有制企业资产比较分析</w:t>
      </w:r>
    </w:p>
    <w:p>
      <w:pPr>
        <w:spacing w:before="75" w:after="0"/>
      </w:pPr>
      <w:r>
        <w:rPr/>
        <w:t xml:space="preserve">图表：2024-2025年数控刀具不同所有制企业负债比较分析</w:t>
      </w:r>
    </w:p>
    <w:p>
      <w:pPr>
        <w:spacing w:before="75" w:after="0"/>
      </w:pPr>
      <w:r>
        <w:rPr/>
        <w:t xml:space="preserve">图表：2024-2025年我国数控刀具行业销售利润率</w:t>
      </w:r>
    </w:p>
    <w:p>
      <w:pPr>
        <w:spacing w:before="75" w:after="0"/>
      </w:pPr>
      <w:r>
        <w:rPr/>
        <w:t xml:space="preserve">图表：2025年我国数控刀具行业偿债能力情况</w:t>
      </w:r>
    </w:p>
    <w:p>
      <w:pPr>
        <w:spacing w:before="75" w:after="0"/>
      </w:pPr>
      <w:r>
        <w:rPr/>
        <w:t xml:space="preserve">图表：2025年我国数控刀具行业营运能力情况</w:t>
      </w:r>
    </w:p>
    <w:p>
      <w:pPr>
        <w:spacing w:before="75" w:after="0"/>
      </w:pPr>
      <w:r>
        <w:rPr/>
        <w:t xml:space="preserve">图表：2024-2025年我国数控刀具行业资产增长率</w:t>
      </w:r>
    </w:p>
    <w:p>
      <w:pPr>
        <w:spacing w:before="75" w:after="0"/>
      </w:pPr>
      <w:r>
        <w:rPr/>
        <w:t xml:space="preserve">图表：2024-2025年我国数控刀具行业利润增长率</w:t>
      </w:r>
    </w:p>
    <w:p>
      <w:pPr>
        <w:spacing w:before="75" w:after="0"/>
      </w:pPr>
      <w:r>
        <w:rPr/>
        <w:t xml:space="preserve">图表：数控刀具行业\"波特五力\"分析</w:t>
      </w:r>
    </w:p>
    <w:p>
      <w:pPr>
        <w:spacing w:before="75" w:after="0"/>
      </w:pPr>
      <w:r>
        <w:rPr/>
        <w:t xml:space="preserve">图表：生命周期各发展阶段的影响</w:t>
      </w:r>
    </w:p>
    <w:p>
      <w:pPr>
        <w:spacing w:before="75" w:after="0"/>
      </w:pPr>
      <w:r>
        <w:rPr/>
        <w:t xml:space="preserve">图表：2026-2031年数控刀具产品消费预测</w:t>
      </w:r>
    </w:p>
    <w:p>
      <w:pPr>
        <w:spacing w:before="75" w:after="0"/>
      </w:pPr>
      <w:r>
        <w:rPr/>
        <w:t xml:space="preserve">图表：2026-2031年数控刀具市场规模预测</w:t>
      </w:r>
    </w:p>
    <w:p>
      <w:pPr>
        <w:spacing w:before="75" w:after="0"/>
      </w:pPr>
      <w:r>
        <w:rPr/>
        <w:t xml:space="preserve">图表：2026-2031年数控刀具行业总产值预测</w:t>
      </w:r>
    </w:p>
    <w:p>
      <w:pPr>
        <w:spacing w:before="75" w:after="0"/>
      </w:pPr>
      <w:r>
        <w:rPr/>
        <w:t xml:space="preserve">图表：2026-2031年数控刀具行业销售收入预测</w:t>
      </w:r>
    </w:p>
    <w:p>
      <w:pPr>
        <w:spacing w:before="75" w:after="0"/>
      </w:pPr>
      <w:r>
        <w:rPr/>
        <w:t xml:space="preserve">图表：2026-2031年数控刀具行业总资产预测</w:t>
      </w:r>
    </w:p>
    <w:p>
      <w:pPr>
        <w:spacing w:before="75" w:after="0"/>
      </w:pPr>
      <w:r>
        <w:rPr/>
        <w:t xml:space="preserve">图表：2026-2031年中国数控刀具供给量预测</w:t>
      </w:r>
    </w:p>
    <w:p>
      <w:pPr>
        <w:spacing w:before="75" w:after="0"/>
      </w:pPr>
      <w:r>
        <w:rPr/>
        <w:t xml:space="preserve">图表：2026-2031年中国数控刀具产量预测</w:t>
      </w:r>
    </w:p>
    <w:p>
      <w:pPr>
        <w:spacing w:before="75" w:after="0"/>
      </w:pPr>
      <w:r>
        <w:rPr/>
        <w:t xml:space="preserve">图表：2026-2031年中国数控刀具需求量预测</w:t>
      </w:r>
    </w:p>
    <w:p>
      <w:pPr>
        <w:spacing w:before="75" w:after="0"/>
      </w:pPr>
      <w:r>
        <w:rPr/>
        <w:t xml:space="preserve">图表：2026-2031年中国数控刀具供需平衡预测</w:t>
      </w:r>
    </w:p>
    <w:p>
      <w:pPr>
        <w:spacing w:before="75" w:after="0"/>
      </w:pPr>
      <w:r>
        <w:rPr/>
        <w:t xml:space="preserve">图表：数控刀具行业新进入者应注意的障碍分析</w:t>
      </w:r>
    </w:p>
    <w:p>
      <w:pPr>
        <w:spacing w:before="75" w:after="0"/>
      </w:pPr>
      <w:r>
        <w:rPr/>
        <w:t xml:space="preserve">图表：2026-2031年影响数控刀具行业运行的有利因素</w:t>
      </w:r>
    </w:p>
    <w:p>
      <w:pPr>
        <w:spacing w:before="75" w:after="0"/>
      </w:pPr>
      <w:r>
        <w:rPr/>
        <w:t xml:space="preserve">图表：2026-2031年影响数控刀具行业运行的稳定因素</w:t>
      </w:r>
    </w:p>
    <w:p>
      <w:pPr>
        <w:spacing w:before="75" w:after="0"/>
      </w:pPr>
      <w:r>
        <w:rPr/>
        <w:t xml:space="preserve">图表：2026-2031年影响数控刀具行业运行的不利因素</w:t>
      </w:r>
    </w:p>
    <w:p>
      <w:pPr>
        <w:spacing w:before="75" w:after="0"/>
      </w:pPr>
      <w:r>
        <w:rPr/>
        <w:t xml:space="preserve">图表：2026-2031年我国数控刀具行业发展面临的挑战</w:t>
      </w:r>
    </w:p>
    <w:p>
      <w:pPr>
        <w:spacing w:before="75" w:after="0"/>
      </w:pPr>
      <w:r>
        <w:rPr/>
        <w:t xml:space="preserve">图表：2026-2031年我国数控刀具行业发展面临机遇</w:t>
      </w:r>
    </w:p>
    <w:p>
      <w:pPr>
        <w:spacing w:before="75" w:after="0"/>
      </w:pPr>
      <w:r>
        <w:rPr/>
        <w:t xml:space="preserve">图表：2026-2031年数控刀具行业经营风险及控制策略</w:t>
      </w:r>
    </w:p>
    <w:p>
      <w:pPr>
        <w:spacing w:before="75" w:after="0"/>
      </w:pPr>
      <w:r>
        <w:rPr/>
        <w:t xml:space="preserve">图表：2026-2031年数控刀具行业同业竞争风险及控制策略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本文地址：https://www.51baogao.cn/baogao/20250613/2982652.shtml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613/2982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数控刀具行业市场发展分析及竞争格局与趋势预测研究报告(2026-2031版)</dc:title>
  <dc:description>数控刀具行业市场发展分析及竞争格局与趋势预测研究报告(2026-2031版)</dc:description>
  <dc:subject>数控刀具行业市场发展分析及竞争格局与趋势预测研究报告(2026-2031版)</dc:subject>
  <cp:keywords>研究报告</cp:keywords>
  <cp:category>研究报告</cp:category>
  <cp:lastModifiedBy>北京中道泰和信息咨询有限公司</cp:lastModifiedBy>
  <dcterms:created xsi:type="dcterms:W3CDTF">2026-04-08T17:20:04+08:00</dcterms:created>
  <dcterms:modified xsi:type="dcterms:W3CDTF">2026-04-08T17:20:04+08:00</dcterms:modified>
</cp:coreProperties>
</file>

<file path=docProps/custom.xml><?xml version="1.0" encoding="utf-8"?>
<Properties xmlns="http://schemas.openxmlformats.org/officeDocument/2006/custom-properties" xmlns:vt="http://schemas.openxmlformats.org/officeDocument/2006/docPropsVTypes"/>
</file>