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上海市游戏开发行业市场发展分析及“十五五”规划前景预测研究报告(2026-2031版)</w:t>
      </w:r>
    </w:p>
    <w:p>
      <w:pPr>
        <w:spacing w:after="150"/>
      </w:pPr>
      <w:r>
        <w:rPr>
          <w:b w:val="1"/>
          <w:bCs w:val="1"/>
        </w:rPr>
        <w:t xml:space="preserve">报告简介</w:t>
      </w:r>
    </w:p>
    <w:p>
      <w:pPr>
        <w:spacing w:after="150"/>
      </w:pPr>
      <w:r>
        <w:rPr/>
        <w:t xml:space="preserve">游戏开发行业是指从事电子游戏(包括视频游戏、手机游戏、PC游戏、主机游戏等)设计、开发、测试、发行及运营的综合性产业。它涵盖创意设计、编程、美术制作、音效开发、市场推广等多个环节，涉及技术、艺术、商业等多个领域。</w:t>
      </w:r>
    </w:p>
    <w:p>
      <w:pPr>
        <w:spacing w:after="150"/>
      </w:pPr>
      <w:r>
        <w:rPr/>
        <w:t xml:space="preserve">游戏开发行业研究报告主要分析了游戏开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开发行业重点企业分析、子行业分析、区域市场分析、行业风险分析、行业发展前景预测及相关的经营、投资建议等。报告研究框架全面、严谨，分析内容客观、公正、系统，真实准确地反映了我国游戏开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开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上海市游戏开发行业发展现状</w:t>
      </w:r>
    </w:p>
    <w:p>
      <w:pPr>
        <w:spacing w:before="75" w:after="0"/>
      </w:pPr>
      <w:r>
        <w:rPr/>
        <w:t xml:space="preserve">第一节 行业规模与市场份额</w:t>
      </w:r>
    </w:p>
    <w:p>
      <w:pPr>
        <w:spacing w:before="75" w:after="0"/>
      </w:pPr>
      <w:r>
        <w:rPr/>
        <w:t xml:space="preserve">一、市场总体规模概述</w:t>
      </w:r>
    </w:p>
    <w:p>
      <w:pPr>
        <w:spacing w:before="75" w:after="0"/>
      </w:pPr>
      <w:r>
        <w:rPr/>
        <w:t xml:space="preserve">二、细分领域市场占比</w:t>
      </w:r>
    </w:p>
    <w:p>
      <w:pPr>
        <w:spacing w:before="75" w:after="0"/>
      </w:pPr>
      <w:r>
        <w:rPr/>
        <w:t xml:space="preserve">三、行业增长趋势态势</w:t>
      </w:r>
    </w:p>
    <w:p>
      <w:pPr>
        <w:spacing w:before="75" w:after="0"/>
      </w:pPr>
      <w:r>
        <w:rPr/>
        <w:t xml:space="preserve">四、市场竞争格局状况</w:t>
      </w:r>
    </w:p>
    <w:p>
      <w:pPr>
        <w:spacing w:before="75" w:after="0"/>
      </w:pPr>
      <w:r>
        <w:rPr/>
        <w:t xml:space="preserve">第二节 产品类型与特点</w:t>
      </w:r>
    </w:p>
    <w:p>
      <w:pPr>
        <w:spacing w:before="75" w:after="0"/>
      </w:pPr>
      <w:r>
        <w:rPr/>
        <w:t xml:space="preserve">一、主流游戏产品类型</w:t>
      </w:r>
    </w:p>
    <w:p>
      <w:pPr>
        <w:spacing w:before="75" w:after="0"/>
      </w:pPr>
      <w:r>
        <w:rPr/>
        <w:t xml:space="preserve">二、特色游戏产品分析</w:t>
      </w:r>
    </w:p>
    <w:p>
      <w:pPr>
        <w:spacing w:before="75" w:after="0"/>
      </w:pPr>
      <w:r>
        <w:rPr/>
        <w:t xml:space="preserve">三、产品创新发展方向</w:t>
      </w:r>
    </w:p>
    <w:p>
      <w:pPr>
        <w:spacing w:before="75" w:after="0"/>
      </w:pPr>
      <w:r>
        <w:rPr/>
        <w:t xml:space="preserve">四、产品文化内涵体现</w:t>
      </w:r>
    </w:p>
    <w:p>
      <w:pPr>
        <w:spacing w:before="75" w:after="0"/>
      </w:pPr>
      <w:r>
        <w:rPr/>
        <w:t xml:space="preserve">第三节 用户群体特征</w:t>
      </w:r>
    </w:p>
    <w:p>
      <w:pPr>
        <w:spacing w:before="75" w:after="0"/>
      </w:pPr>
      <w:r>
        <w:rPr/>
        <w:t xml:space="preserve">一、用户年龄分布结构</w:t>
      </w:r>
    </w:p>
    <w:p>
      <w:pPr>
        <w:spacing w:before="75" w:after="0"/>
      </w:pPr>
      <w:r>
        <w:rPr/>
        <w:t xml:space="preserve">二、用户消费习惯偏好</w:t>
      </w:r>
    </w:p>
    <w:p>
      <w:pPr>
        <w:spacing w:before="75" w:after="0"/>
      </w:pPr>
      <w:r>
        <w:rPr/>
        <w:t xml:space="preserve">三、用户地域分布情况</w:t>
      </w:r>
    </w:p>
    <w:p>
      <w:pPr>
        <w:spacing w:before="75" w:after="0"/>
      </w:pPr>
      <w:r>
        <w:rPr/>
        <w:t xml:space="preserve">四、用户需求变化趋势</w:t>
      </w:r>
    </w:p>
    <w:p>
      <w:pPr>
        <w:spacing w:before="75" w:after="0"/>
      </w:pPr>
      <w:r>
        <w:rPr/>
        <w:t xml:space="preserve">第四节 企业发展情况</w:t>
      </w:r>
    </w:p>
    <w:p>
      <w:pPr>
        <w:spacing w:before="75" w:after="0"/>
      </w:pPr>
      <w:r>
        <w:rPr/>
        <w:t xml:space="preserve">一、企业数量与规模层次</w:t>
      </w:r>
    </w:p>
    <w:p>
      <w:pPr>
        <w:spacing w:before="75" w:after="0"/>
      </w:pPr>
      <w:r>
        <w:rPr/>
        <w:t xml:space="preserve">二、重点企业发展概况</w:t>
      </w:r>
    </w:p>
    <w:p>
      <w:pPr>
        <w:spacing w:before="75" w:after="0"/>
      </w:pPr>
      <w:r>
        <w:rPr/>
        <w:t xml:space="preserve">三、新创企业发展活力</w:t>
      </w:r>
    </w:p>
    <w:p>
      <w:pPr>
        <w:spacing w:before="75" w:after="0"/>
      </w:pPr>
      <w:r>
        <w:rPr/>
        <w:t xml:space="preserve">四、企业地域集聚特征</w:t>
      </w:r>
    </w:p>
    <w:p>
      <w:pPr>
        <w:spacing w:before="75" w:after="0"/>
      </w:pPr>
      <w:r>
        <w:rPr>
          <w:b w:val="1"/>
          <w:bCs w:val="1"/>
        </w:rPr>
        <w:t xml:space="preserve">第二章 上海市游戏开发行业发展驱动因素</w:t>
      </w:r>
    </w:p>
    <w:p>
      <w:pPr>
        <w:spacing w:before="75" w:after="0"/>
      </w:pPr>
      <w:r>
        <w:rPr/>
        <w:t xml:space="preserve">第一节 技术创新驱动</w:t>
      </w:r>
    </w:p>
    <w:p>
      <w:pPr>
        <w:spacing w:before="75" w:after="0"/>
      </w:pPr>
      <w:r>
        <w:rPr/>
        <w:t xml:space="preserve">一、新兴技术应用成果</w:t>
      </w:r>
    </w:p>
    <w:p>
      <w:pPr>
        <w:spacing w:before="75" w:after="0"/>
      </w:pPr>
      <w:r>
        <w:rPr/>
        <w:t xml:space="preserve">二、技术研发投入情况</w:t>
      </w:r>
    </w:p>
    <w:p>
      <w:pPr>
        <w:spacing w:before="75" w:after="0"/>
      </w:pPr>
      <w:r>
        <w:rPr/>
        <w:t xml:space="preserve">三、技术创新合作模式</w:t>
      </w:r>
    </w:p>
    <w:p>
      <w:pPr>
        <w:spacing w:before="75" w:after="0"/>
      </w:pPr>
      <w:r>
        <w:rPr/>
        <w:t xml:space="preserve">四、技术创新人才支撑</w:t>
      </w:r>
    </w:p>
    <w:p>
      <w:pPr>
        <w:spacing w:before="75" w:after="0"/>
      </w:pPr>
      <w:r>
        <w:rPr/>
        <w:t xml:space="preserve">第二节 政策支持引导</w:t>
      </w:r>
    </w:p>
    <w:p>
      <w:pPr>
        <w:spacing w:before="75" w:after="0"/>
      </w:pPr>
      <w:r>
        <w:rPr/>
        <w:t xml:space="preserve">一、国家相关政策解读</w:t>
      </w:r>
    </w:p>
    <w:p>
      <w:pPr>
        <w:spacing w:before="75" w:after="0"/>
      </w:pPr>
      <w:r>
        <w:rPr/>
        <w:t xml:space="preserve">二、上海市专项政策措施</w:t>
      </w:r>
    </w:p>
    <w:p>
      <w:pPr>
        <w:spacing w:before="75" w:after="0"/>
      </w:pPr>
      <w:r>
        <w:rPr/>
        <w:t xml:space="preserve">三、政策对行业的扶持效应</w:t>
      </w:r>
    </w:p>
    <w:p>
      <w:pPr>
        <w:spacing w:before="75" w:after="0"/>
      </w:pPr>
      <w:r>
        <w:rPr/>
        <w:t xml:space="preserve">四、政策未来发展导向</w:t>
      </w:r>
    </w:p>
    <w:p>
      <w:pPr>
        <w:spacing w:before="75" w:after="0"/>
      </w:pPr>
      <w:r>
        <w:rPr/>
        <w:t xml:space="preserve">第三节 市场需求拉动</w:t>
      </w:r>
    </w:p>
    <w:p>
      <w:pPr>
        <w:spacing w:before="75" w:after="0"/>
      </w:pPr>
      <w:r>
        <w:rPr/>
        <w:t xml:space="preserve">一、国内市场需求变化</w:t>
      </w:r>
    </w:p>
    <w:p>
      <w:pPr>
        <w:spacing w:before="75" w:after="0"/>
      </w:pPr>
      <w:r>
        <w:rPr/>
        <w:t xml:space="preserve">二、上海市本地市场需求</w:t>
      </w:r>
    </w:p>
    <w:p>
      <w:pPr>
        <w:spacing w:before="75" w:after="0"/>
      </w:pPr>
      <w:r>
        <w:rPr/>
        <w:t xml:space="preserve">三、海外市场需求潜力</w:t>
      </w:r>
    </w:p>
    <w:p>
      <w:pPr>
        <w:spacing w:before="75" w:after="0"/>
      </w:pPr>
      <w:r>
        <w:rPr/>
        <w:t xml:space="preserve">四、不同用户群体需求差异</w:t>
      </w:r>
    </w:p>
    <w:p>
      <w:pPr>
        <w:spacing w:before="75" w:after="0"/>
      </w:pPr>
      <w:r>
        <w:rPr/>
        <w:t xml:space="preserve">第四节 文化创意推动</w:t>
      </w:r>
    </w:p>
    <w:p>
      <w:pPr>
        <w:spacing w:before="75" w:after="0"/>
      </w:pPr>
      <w:r>
        <w:rPr/>
        <w:t xml:space="preserve">一、本地文化元素融合</w:t>
      </w:r>
    </w:p>
    <w:p>
      <w:pPr>
        <w:spacing w:before="75" w:after="0"/>
      </w:pPr>
      <w:r>
        <w:rPr/>
        <w:t xml:space="preserve">二、文化创意产业协同</w:t>
      </w:r>
    </w:p>
    <w:p>
      <w:pPr>
        <w:spacing w:before="75" w:after="0"/>
      </w:pPr>
      <w:r>
        <w:rPr/>
        <w:t xml:space="preserve">三、创意人才培养与引进</w:t>
      </w:r>
    </w:p>
    <w:p>
      <w:pPr>
        <w:spacing w:before="75" w:after="0"/>
      </w:pPr>
      <w:r>
        <w:rPr/>
        <w:t xml:space="preserve">四、文化创意对产品的提升</w:t>
      </w:r>
    </w:p>
    <w:p>
      <w:pPr>
        <w:spacing w:before="75" w:after="0"/>
      </w:pPr>
      <w:r>
        <w:rPr>
          <w:b w:val="1"/>
          <w:bCs w:val="1"/>
        </w:rPr>
        <w:t xml:space="preserve">第三章 上海市游戏开发行业面临挑战</w:t>
      </w:r>
    </w:p>
    <w:p>
      <w:pPr>
        <w:spacing w:before="75" w:after="0"/>
      </w:pPr>
      <w:r>
        <w:rPr/>
        <w:t xml:space="preserve">第一节 技术瓶颈制约</w:t>
      </w:r>
    </w:p>
    <w:p>
      <w:pPr>
        <w:spacing w:before="75" w:after="0"/>
      </w:pPr>
      <w:r>
        <w:rPr/>
        <w:t xml:space="preserve">一、关键核心技术短板</w:t>
      </w:r>
    </w:p>
    <w:p>
      <w:pPr>
        <w:spacing w:before="75" w:after="0"/>
      </w:pPr>
      <w:r>
        <w:rPr/>
        <w:t xml:space="preserve">二、技术研发成本压力</w:t>
      </w:r>
    </w:p>
    <w:p>
      <w:pPr>
        <w:spacing w:before="75" w:after="0"/>
      </w:pPr>
      <w:r>
        <w:rPr/>
        <w:t xml:space="preserve">三、技术应用适配难题</w:t>
      </w:r>
    </w:p>
    <w:p>
      <w:pPr>
        <w:spacing w:before="75" w:after="0"/>
      </w:pPr>
      <w:r>
        <w:rPr/>
        <w:t xml:space="preserve">四、技术更新换代速度</w:t>
      </w:r>
    </w:p>
    <w:p>
      <w:pPr>
        <w:spacing w:before="75" w:after="0"/>
      </w:pPr>
      <w:r>
        <w:rPr/>
        <w:t xml:space="preserve">第二节 市场竞争压力</w:t>
      </w:r>
    </w:p>
    <w:p>
      <w:pPr>
        <w:spacing w:before="75" w:after="0"/>
      </w:pPr>
      <w:r>
        <w:rPr/>
        <w:t xml:space="preserve">一、国内市场竞争态势</w:t>
      </w:r>
    </w:p>
    <w:p>
      <w:pPr>
        <w:spacing w:before="75" w:after="0"/>
      </w:pPr>
      <w:r>
        <w:rPr/>
        <w:t xml:space="preserve">二、上海市内企业竞争情况</w:t>
      </w:r>
    </w:p>
    <w:p>
      <w:pPr>
        <w:spacing w:before="75" w:after="0"/>
      </w:pPr>
      <w:r>
        <w:rPr/>
        <w:t xml:space="preserve">三、国际市场竞争挑战</w:t>
      </w:r>
    </w:p>
    <w:p>
      <w:pPr>
        <w:spacing w:before="75" w:after="0"/>
      </w:pPr>
      <w:r>
        <w:rPr/>
        <w:t xml:space="preserve">四、新进入者的竞争威胁</w:t>
      </w:r>
    </w:p>
    <w:p>
      <w:pPr>
        <w:spacing w:before="75" w:after="0"/>
      </w:pPr>
      <w:r>
        <w:rPr/>
        <w:t xml:space="preserve">第三节 人才短缺问题</w:t>
      </w:r>
    </w:p>
    <w:p>
      <w:pPr>
        <w:spacing w:before="75" w:after="0"/>
      </w:pPr>
      <w:r>
        <w:rPr/>
        <w:t xml:space="preserve">一、核心专业人才不足</w:t>
      </w:r>
    </w:p>
    <w:p>
      <w:pPr>
        <w:spacing w:before="75" w:after="0"/>
      </w:pPr>
      <w:r>
        <w:rPr/>
        <w:t xml:space="preserve">二、人才培养体系不完善</w:t>
      </w:r>
    </w:p>
    <w:p>
      <w:pPr>
        <w:spacing w:before="75" w:after="0"/>
      </w:pPr>
      <w:r>
        <w:rPr/>
        <w:t xml:space="preserve">三、人才流失风险状况</w:t>
      </w:r>
    </w:p>
    <w:p>
      <w:pPr>
        <w:spacing w:before="75" w:after="0"/>
      </w:pPr>
      <w:r>
        <w:rPr/>
        <w:t xml:space="preserve">四、人才吸引与留用策略</w:t>
      </w:r>
    </w:p>
    <w:p>
      <w:pPr>
        <w:spacing w:before="75" w:after="0"/>
      </w:pPr>
      <w:r>
        <w:rPr/>
        <w:t xml:space="preserve">第四节 社会舆论与监管</w:t>
      </w:r>
    </w:p>
    <w:p>
      <w:pPr>
        <w:spacing w:before="75" w:after="0"/>
      </w:pPr>
      <w:r>
        <w:rPr/>
        <w:t xml:space="preserve">一、社会对游戏的认知偏见</w:t>
      </w:r>
    </w:p>
    <w:p>
      <w:pPr>
        <w:spacing w:before="75" w:after="0"/>
      </w:pPr>
      <w:r>
        <w:rPr/>
        <w:t xml:space="preserve">二、行业监管政策要求</w:t>
      </w:r>
    </w:p>
    <w:p>
      <w:pPr>
        <w:spacing w:before="75" w:after="0"/>
      </w:pPr>
      <w:r>
        <w:rPr/>
        <w:t xml:space="preserve">三、未成年人保护挑战</w:t>
      </w:r>
    </w:p>
    <w:p>
      <w:pPr>
        <w:spacing w:before="75" w:after="0"/>
      </w:pPr>
      <w:r>
        <w:rPr/>
        <w:t xml:space="preserve">四、舆论监督对行业的影响</w:t>
      </w:r>
    </w:p>
    <w:p>
      <w:pPr>
        <w:spacing w:before="75" w:after="0"/>
      </w:pPr>
      <w:r>
        <w:rPr>
          <w:b w:val="1"/>
          <w:bCs w:val="1"/>
        </w:rPr>
        <w:t xml:space="preserve">第四章 上海市游戏开发行业细分领域分析</w:t>
      </w:r>
    </w:p>
    <w:p>
      <w:pPr>
        <w:spacing w:before="75" w:after="0"/>
      </w:pPr>
      <w:r>
        <w:rPr/>
        <w:t xml:space="preserve">第一节 移动端游戏开发</w:t>
      </w:r>
    </w:p>
    <w:p>
      <w:pPr>
        <w:spacing w:before="75" w:after="0"/>
      </w:pPr>
      <w:r>
        <w:rPr/>
        <w:t xml:space="preserve">一、市场规模与增长趋势</w:t>
      </w:r>
    </w:p>
    <w:p>
      <w:pPr>
        <w:spacing w:before="75" w:after="0"/>
      </w:pPr>
      <w:r>
        <w:rPr/>
        <w:t xml:space="preserve">二、主流玩法与类型特点</w:t>
      </w:r>
    </w:p>
    <w:p>
      <w:pPr>
        <w:spacing w:before="75" w:after="0"/>
      </w:pPr>
      <w:r>
        <w:rPr/>
        <w:t xml:space="preserve">三、技术应用与创新方向</w:t>
      </w:r>
    </w:p>
    <w:p>
      <w:pPr>
        <w:spacing w:before="75" w:after="0"/>
      </w:pPr>
      <w:r>
        <w:rPr/>
        <w:t xml:space="preserve">四、代表性企业与产品分析</w:t>
      </w:r>
    </w:p>
    <w:p>
      <w:pPr>
        <w:spacing w:before="75" w:after="0"/>
      </w:pPr>
      <w:r>
        <w:rPr/>
        <w:t xml:space="preserve">第二节 客户端游戏开发</w:t>
      </w:r>
    </w:p>
    <w:p>
      <w:pPr>
        <w:spacing w:before="75" w:after="0"/>
      </w:pPr>
      <w:r>
        <w:rPr/>
        <w:t xml:space="preserve">一、市场现状与发展态势</w:t>
      </w:r>
    </w:p>
    <w:p>
      <w:pPr>
        <w:spacing w:before="75" w:after="0"/>
      </w:pPr>
      <w:r>
        <w:rPr/>
        <w:t xml:space="preserve">二、大型端游的开发挑战</w:t>
      </w:r>
    </w:p>
    <w:p>
      <w:pPr>
        <w:spacing w:before="75" w:after="0"/>
      </w:pPr>
      <w:r>
        <w:rPr/>
        <w:t xml:space="preserve">三、端游技术发展趋势</w:t>
      </w:r>
    </w:p>
    <w:p>
      <w:pPr>
        <w:spacing w:before="75" w:after="0"/>
      </w:pPr>
      <w:r>
        <w:rPr/>
        <w:t xml:space="preserve">四、端游用户群体与需求</w:t>
      </w:r>
    </w:p>
    <w:p>
      <w:pPr>
        <w:spacing w:before="75" w:after="0"/>
      </w:pPr>
      <w:r>
        <w:rPr/>
        <w:t xml:space="preserve">第三节 网页游戏开发</w:t>
      </w:r>
    </w:p>
    <w:p>
      <w:pPr>
        <w:spacing w:before="75" w:after="0"/>
      </w:pPr>
      <w:r>
        <w:rPr/>
        <w:t xml:space="preserve">一、市场规模与萎缩趋势</w:t>
      </w:r>
    </w:p>
    <w:p>
      <w:pPr>
        <w:spacing w:before="75" w:after="0"/>
      </w:pPr>
      <w:r>
        <w:rPr/>
        <w:t xml:space="preserve">二、网页游戏的特点与局限</w:t>
      </w:r>
    </w:p>
    <w:p>
      <w:pPr>
        <w:spacing w:before="75" w:after="0"/>
      </w:pPr>
      <w:r>
        <w:rPr/>
        <w:t xml:space="preserve">三、转型与升级发展策略</w:t>
      </w:r>
    </w:p>
    <w:p>
      <w:pPr>
        <w:spacing w:before="75" w:after="0"/>
      </w:pPr>
      <w:r>
        <w:rPr/>
        <w:t xml:space="preserve">四、现存网页游戏的运营情况</w:t>
      </w:r>
    </w:p>
    <w:p>
      <w:pPr>
        <w:spacing w:before="75" w:after="0"/>
      </w:pPr>
      <w:r>
        <w:rPr/>
        <w:t xml:space="preserve">第四节 主机游戏开发</w:t>
      </w:r>
    </w:p>
    <w:p>
      <w:pPr>
        <w:spacing w:before="75" w:after="0"/>
      </w:pPr>
      <w:r>
        <w:rPr/>
        <w:t xml:space="preserve">一、主机游戏市场潜力</w:t>
      </w:r>
    </w:p>
    <w:p>
      <w:pPr>
        <w:spacing w:before="75" w:after="0"/>
      </w:pPr>
      <w:r>
        <w:rPr/>
        <w:t xml:space="preserve">二、主机游戏开发技术要求</w:t>
      </w:r>
    </w:p>
    <w:p>
      <w:pPr>
        <w:spacing w:before="75" w:after="0"/>
      </w:pPr>
      <w:r>
        <w:rPr/>
        <w:t xml:space="preserve">三、国内外主机游戏对比</w:t>
      </w:r>
    </w:p>
    <w:p>
      <w:pPr>
        <w:spacing w:before="75" w:after="0"/>
      </w:pPr>
      <w:r>
        <w:rPr/>
        <w:t xml:space="preserve">四、上海市主机游戏开发企业布局</w:t>
      </w:r>
    </w:p>
    <w:p>
      <w:pPr>
        <w:spacing w:before="75" w:after="0"/>
      </w:pPr>
      <w:r>
        <w:rPr>
          <w:b w:val="1"/>
          <w:bCs w:val="1"/>
        </w:rPr>
        <w:t xml:space="preserve">第五章 上海市游戏开发行业关键技术应用</w:t>
      </w:r>
    </w:p>
    <w:p>
      <w:pPr>
        <w:spacing w:before="75" w:after="0"/>
      </w:pPr>
      <w:r>
        <w:rPr/>
        <w:t xml:space="preserve">第一节 云计算技术应用</w:t>
      </w:r>
    </w:p>
    <w:p>
      <w:pPr>
        <w:spacing w:before="75" w:after="0"/>
      </w:pPr>
      <w:r>
        <w:rPr/>
        <w:t xml:space="preserve">一、云计算在游戏开发中的作用</w:t>
      </w:r>
    </w:p>
    <w:p>
      <w:pPr>
        <w:spacing w:before="75" w:after="0"/>
      </w:pPr>
      <w:r>
        <w:rPr/>
        <w:t xml:space="preserve">二、云游戏的发展现状与趋势</w:t>
      </w:r>
    </w:p>
    <w:p>
      <w:pPr>
        <w:spacing w:before="75" w:after="0"/>
      </w:pPr>
      <w:r>
        <w:rPr/>
        <w:t xml:space="preserve">三、云计算服务提供商合作模式</w:t>
      </w:r>
    </w:p>
    <w:p>
      <w:pPr>
        <w:spacing w:before="75" w:after="0"/>
      </w:pPr>
      <w:r>
        <w:rPr/>
        <w:t xml:space="preserve">四、云计算技术面临的挑战与解决方案</w:t>
      </w:r>
    </w:p>
    <w:p>
      <w:pPr>
        <w:spacing w:before="75" w:after="0"/>
      </w:pPr>
      <w:r>
        <w:rPr/>
        <w:t xml:space="preserve">第二节 人工智能技术应用</w:t>
      </w:r>
    </w:p>
    <w:p>
      <w:pPr>
        <w:spacing w:before="75" w:after="0"/>
      </w:pPr>
      <w:r>
        <w:rPr/>
        <w:t xml:space="preserve">一、ai在游戏设计中的应用</w:t>
      </w:r>
    </w:p>
    <w:p>
      <w:pPr>
        <w:spacing w:before="75" w:after="0"/>
      </w:pPr>
      <w:r>
        <w:rPr/>
        <w:t xml:space="preserve">二、aigc对游戏内容创作的影响</w:t>
      </w:r>
    </w:p>
    <w:p>
      <w:pPr>
        <w:spacing w:before="75" w:after="0"/>
      </w:pPr>
      <w:r>
        <w:rPr/>
        <w:t xml:space="preserve">三、智能客服与玩家互动体验</w:t>
      </w:r>
    </w:p>
    <w:p>
      <w:pPr>
        <w:spacing w:before="75" w:after="0"/>
      </w:pPr>
      <w:r>
        <w:rPr/>
        <w:t xml:space="preserve">四、人工智能技术的发展前景与风险</w:t>
      </w:r>
    </w:p>
    <w:p>
      <w:pPr>
        <w:spacing w:before="75" w:after="0"/>
      </w:pPr>
      <w:r>
        <w:rPr/>
        <w:t xml:space="preserve">第三节 游戏引擎技术</w:t>
      </w:r>
    </w:p>
    <w:p>
      <w:pPr>
        <w:spacing w:before="75" w:after="0"/>
      </w:pPr>
      <w:r>
        <w:rPr/>
        <w:t xml:space="preserve">一、主流游戏引擎的应用情况</w:t>
      </w:r>
    </w:p>
    <w:p>
      <w:pPr>
        <w:spacing w:before="75" w:after="0"/>
      </w:pPr>
      <w:r>
        <w:rPr/>
        <w:t xml:space="preserve">二、自研游戏引擎的发展现状</w:t>
      </w:r>
    </w:p>
    <w:p>
      <w:pPr>
        <w:spacing w:before="75" w:after="0"/>
      </w:pPr>
      <w:r>
        <w:rPr/>
        <w:t xml:space="preserve">三、游戏引擎的技术创新方向</w:t>
      </w:r>
    </w:p>
    <w:p>
      <w:pPr>
        <w:spacing w:before="75" w:after="0"/>
      </w:pPr>
      <w:r>
        <w:rPr/>
        <w:t xml:space="preserve">四、游戏引擎对游戏品质的提升</w:t>
      </w:r>
    </w:p>
    <w:p>
      <w:pPr>
        <w:spacing w:before="75" w:after="0"/>
      </w:pPr>
      <w:r>
        <w:rPr/>
        <w:t xml:space="preserve">第四节 元宇宙技术融合</w:t>
      </w:r>
    </w:p>
    <w:p>
      <w:pPr>
        <w:spacing w:before="75" w:after="0"/>
      </w:pPr>
      <w:r>
        <w:rPr/>
        <w:t xml:space="preserve">一、元宇宙概念在游戏中的体现</w:t>
      </w:r>
    </w:p>
    <w:p>
      <w:pPr>
        <w:spacing w:before="75" w:after="0"/>
      </w:pPr>
      <w:r>
        <w:rPr/>
        <w:t xml:space="preserve">二、元宇宙游戏的开发模式</w:t>
      </w:r>
    </w:p>
    <w:p>
      <w:pPr>
        <w:spacing w:before="75" w:after="0"/>
      </w:pPr>
      <w:r>
        <w:rPr/>
        <w:t xml:space="preserve">三、虚拟世界构建与用户体验</w:t>
      </w:r>
    </w:p>
    <w:p>
      <w:pPr>
        <w:spacing w:before="75" w:after="0"/>
      </w:pPr>
      <w:r>
        <w:rPr/>
        <w:t xml:space="preserve">四、元宇宙游戏面临的法律与伦理问题</w:t>
      </w:r>
    </w:p>
    <w:p>
      <w:pPr>
        <w:spacing w:before="75" w:after="0"/>
      </w:pPr>
      <w:r>
        <w:rPr>
          <w:b w:val="1"/>
          <w:bCs w:val="1"/>
        </w:rPr>
        <w:t xml:space="preserve">第六章 上海市游戏开发典型企业分析</w:t>
      </w:r>
    </w:p>
    <w:p>
      <w:pPr>
        <w:spacing w:before="75" w:after="0"/>
      </w:pPr>
      <w:r>
        <w:rPr/>
        <w:t xml:space="preserve">第一节 腾讯游戏上海分公司</w:t>
      </w:r>
    </w:p>
    <w:p>
      <w:pPr>
        <w:spacing w:before="75" w:after="0"/>
      </w:pPr>
      <w:r>
        <w:rPr/>
        <w:t xml:space="preserve">一、研发布局与重点项目</w:t>
      </w:r>
    </w:p>
    <w:p>
      <w:pPr>
        <w:spacing w:before="75" w:after="0"/>
      </w:pPr>
      <w:r>
        <w:rPr/>
        <w:t xml:space="preserve">二、技术路线与创新实践</w:t>
      </w:r>
    </w:p>
    <w:p>
      <w:pPr>
        <w:spacing w:before="75" w:after="0"/>
      </w:pPr>
      <w:r>
        <w:rPr/>
        <w:t xml:space="preserve">三、战略动向与市场拓展</w:t>
      </w:r>
    </w:p>
    <w:p>
      <w:pPr>
        <w:spacing w:before="75" w:after="0"/>
      </w:pPr>
      <w:r>
        <w:rPr/>
        <w:t xml:space="preserve">四、对行业的引领与示范作用</w:t>
      </w:r>
    </w:p>
    <w:p>
      <w:pPr>
        <w:spacing w:before="75" w:after="0"/>
      </w:pPr>
      <w:r>
        <w:rPr/>
        <w:t xml:space="preserve">第二节 米哈游科技(上海)有限公司</w:t>
      </w:r>
    </w:p>
    <w:p>
      <w:pPr>
        <w:spacing w:before="75" w:after="0"/>
      </w:pPr>
      <w:r>
        <w:rPr/>
        <w:t xml:space="preserve">一、研发布局与特色产品</w:t>
      </w:r>
    </w:p>
    <w:p>
      <w:pPr>
        <w:spacing w:before="75" w:after="0"/>
      </w:pPr>
      <w:r>
        <w:rPr/>
        <w:t xml:space="preserve">二、技术路线与核心竞争力</w:t>
      </w:r>
    </w:p>
    <w:p>
      <w:pPr>
        <w:spacing w:before="75" w:after="0"/>
      </w:pPr>
      <w:r>
        <w:rPr/>
        <w:t xml:space="preserve">三、战略动向与品牌建设</w:t>
      </w:r>
    </w:p>
    <w:p>
      <w:pPr>
        <w:spacing w:before="75" w:after="0"/>
      </w:pPr>
      <w:r>
        <w:rPr/>
        <w:t xml:space="preserve">四、企业发展对行业的影响</w:t>
      </w:r>
    </w:p>
    <w:p>
      <w:pPr>
        <w:spacing w:before="75" w:after="0"/>
      </w:pPr>
      <w:r>
        <w:rPr/>
        <w:t xml:space="preserve">第三节 莉莉丝游戏</w:t>
      </w:r>
    </w:p>
    <w:p>
      <w:pPr>
        <w:spacing w:before="75" w:after="0"/>
      </w:pPr>
      <w:r>
        <w:rPr/>
        <w:t xml:space="preserve">一、研发布局与海外市场</w:t>
      </w:r>
    </w:p>
    <w:p>
      <w:pPr>
        <w:spacing w:before="75" w:after="0"/>
      </w:pPr>
      <w:r>
        <w:rPr/>
        <w:t xml:space="preserve">二、技术路线与研发优势</w:t>
      </w:r>
    </w:p>
    <w:p>
      <w:pPr>
        <w:spacing w:before="75" w:after="0"/>
      </w:pPr>
      <w:r>
        <w:rPr/>
        <w:t xml:space="preserve">三、战略动向与市场竞争策略</w:t>
      </w:r>
    </w:p>
    <w:p>
      <w:pPr>
        <w:spacing w:before="75" w:after="0"/>
      </w:pPr>
      <w:r>
        <w:rPr/>
        <w:t xml:space="preserve">四、企业创新发展的借鉴意义</w:t>
      </w:r>
    </w:p>
    <w:p>
      <w:pPr>
        <w:spacing w:before="75" w:after="0"/>
      </w:pPr>
      <w:r>
        <w:rPr/>
        <w:t xml:space="preserve">第四节 鹰角网络</w:t>
      </w:r>
    </w:p>
    <w:p>
      <w:pPr>
        <w:spacing w:before="75" w:after="0"/>
      </w:pPr>
      <w:r>
        <w:rPr/>
        <w:t xml:space="preserve">一、研发布局与产品特色</w:t>
      </w:r>
    </w:p>
    <w:p>
      <w:pPr>
        <w:spacing w:before="75" w:after="0"/>
      </w:pPr>
      <w:r>
        <w:rPr/>
        <w:t xml:space="preserve">二、技术路线与艺术风格</w:t>
      </w:r>
    </w:p>
    <w:p>
      <w:pPr>
        <w:spacing w:before="75" w:after="0"/>
      </w:pPr>
      <w:r>
        <w:rPr/>
        <w:t xml:space="preserve">三、战略动向与用户运营</w:t>
      </w:r>
    </w:p>
    <w:p>
      <w:pPr>
        <w:spacing w:before="75" w:after="0"/>
      </w:pPr>
      <w:r>
        <w:rPr/>
        <w:t xml:space="preserve">四、企业发展的机遇与挑战</w:t>
      </w:r>
    </w:p>
    <w:p>
      <w:pPr>
        <w:spacing w:before="75" w:after="0"/>
      </w:pPr>
      <w:r>
        <w:rPr/>
        <w:t xml:space="preserve">第五节 叠纸网络科技(上海)有限公司</w:t>
      </w:r>
    </w:p>
    <w:p>
      <w:pPr>
        <w:spacing w:before="75" w:after="0"/>
      </w:pPr>
      <w:r>
        <w:rPr/>
        <w:t xml:space="preserve">一、研发布局与目标用户</w:t>
      </w:r>
    </w:p>
    <w:p>
      <w:pPr>
        <w:spacing w:before="75" w:after="0"/>
      </w:pPr>
      <w:r>
        <w:rPr/>
        <w:t xml:space="preserve">二、技术路线与女性向游戏开发</w:t>
      </w:r>
    </w:p>
    <w:p>
      <w:pPr>
        <w:spacing w:before="75" w:after="0"/>
      </w:pPr>
      <w:r>
        <w:rPr/>
        <w:t xml:space="preserve">三、战略动向与市场定位</w:t>
      </w:r>
    </w:p>
    <w:p>
      <w:pPr>
        <w:spacing w:before="75" w:after="0"/>
      </w:pPr>
      <w:r>
        <w:rPr/>
        <w:t xml:space="preserve">四、企业在细分领域的发展策略</w:t>
      </w:r>
    </w:p>
    <w:p>
      <w:pPr>
        <w:spacing w:before="75" w:after="0"/>
      </w:pPr>
      <w:r>
        <w:rPr>
          <w:b w:val="1"/>
          <w:bCs w:val="1"/>
        </w:rPr>
        <w:t xml:space="preserve">第七章 上海市游戏开发行业政策环境</w:t>
      </w:r>
    </w:p>
    <w:p>
      <w:pPr>
        <w:spacing w:before="75" w:after="0"/>
      </w:pPr>
      <w:r>
        <w:rPr/>
        <w:t xml:space="preserve">第一节 国家相关政策法规</w:t>
      </w:r>
    </w:p>
    <w:p>
      <w:pPr>
        <w:spacing w:before="75" w:after="0"/>
      </w:pPr>
      <w:r>
        <w:rPr/>
        <w:t xml:space="preserve">一、游戏行业监管政策解读</w:t>
      </w:r>
    </w:p>
    <w:p>
      <w:pPr>
        <w:spacing w:before="75" w:after="0"/>
      </w:pPr>
      <w:r>
        <w:rPr/>
        <w:t xml:space="preserve">二、文化产业相关政策支持</w:t>
      </w:r>
    </w:p>
    <w:p>
      <w:pPr>
        <w:spacing w:before="75" w:after="0"/>
      </w:pPr>
      <w:r>
        <w:rPr/>
        <w:t xml:space="preserve">三、知识产权保护政策措施</w:t>
      </w:r>
    </w:p>
    <w:p>
      <w:pPr>
        <w:spacing w:before="75" w:after="0"/>
      </w:pPr>
      <w:r>
        <w:rPr/>
        <w:t xml:space="preserve">四、政策对行业发展的影响</w:t>
      </w:r>
    </w:p>
    <w:p>
      <w:pPr>
        <w:spacing w:before="75" w:after="0"/>
      </w:pPr>
      <w:r>
        <w:rPr/>
        <w:t xml:space="preserve">第二节 上海市地方政策措施</w:t>
      </w:r>
    </w:p>
    <w:p>
      <w:pPr>
        <w:spacing w:before="75" w:after="0"/>
      </w:pPr>
      <w:r>
        <w:rPr/>
        <w:t xml:space="preserve">一、专项扶持政策内容</w:t>
      </w:r>
    </w:p>
    <w:p>
      <w:pPr>
        <w:spacing w:before="75" w:after="0"/>
      </w:pPr>
      <w:r>
        <w:rPr/>
        <w:t xml:space="preserve">二、产业园区优惠政策</w:t>
      </w:r>
    </w:p>
    <w:p>
      <w:pPr>
        <w:spacing w:before="75" w:after="0"/>
      </w:pPr>
      <w:r>
        <w:rPr/>
        <w:t xml:space="preserve">三、人才引进与培养政策</w:t>
      </w:r>
    </w:p>
    <w:p>
      <w:pPr>
        <w:spacing w:before="75" w:after="0"/>
      </w:pPr>
      <w:r>
        <w:rPr/>
        <w:t xml:space="preserve">四、政策实施效果与评估</w:t>
      </w:r>
    </w:p>
    <w:p>
      <w:pPr>
        <w:spacing w:before="75" w:after="0"/>
      </w:pPr>
      <w:r>
        <w:rPr/>
        <w:t xml:space="preserve">第三节 政策未来发展趋势</w:t>
      </w:r>
    </w:p>
    <w:p>
      <w:pPr>
        <w:spacing w:before="75" w:after="0"/>
      </w:pPr>
      <w:r>
        <w:rPr/>
        <w:t xml:space="preserve">一、政策调整的方向与重点</w:t>
      </w:r>
    </w:p>
    <w:p>
      <w:pPr>
        <w:spacing w:before="75" w:after="0"/>
      </w:pPr>
      <w:r>
        <w:rPr/>
        <w:t xml:space="preserve">二、对行业创新发展的鼓励措施</w:t>
      </w:r>
    </w:p>
    <w:p>
      <w:pPr>
        <w:spacing w:before="75" w:after="0"/>
      </w:pPr>
      <w:r>
        <w:rPr/>
        <w:t xml:space="preserve">三、政策与国际规则的接轨</w:t>
      </w:r>
    </w:p>
    <w:p>
      <w:pPr>
        <w:spacing w:before="75" w:after="0"/>
      </w:pPr>
      <w:r>
        <w:rPr/>
        <w:t xml:space="preserve">四、政策对行业规范发展的引导</w:t>
      </w:r>
    </w:p>
    <w:p>
      <w:pPr>
        <w:spacing w:before="75" w:after="0"/>
      </w:pPr>
      <w:r>
        <w:rPr/>
        <w:t xml:space="preserve">第四节 政策对企业的影响与应对</w:t>
      </w:r>
    </w:p>
    <w:p>
      <w:pPr>
        <w:spacing w:before="75" w:after="0"/>
      </w:pPr>
      <w:r>
        <w:rPr/>
        <w:t xml:space="preserve">一、政策对企业发展的机遇</w:t>
      </w:r>
    </w:p>
    <w:p>
      <w:pPr>
        <w:spacing w:before="75" w:after="0"/>
      </w:pPr>
      <w:r>
        <w:rPr/>
        <w:t xml:space="preserve">二、企业应对政策变化的策略</w:t>
      </w:r>
    </w:p>
    <w:p>
      <w:pPr>
        <w:spacing w:before="75" w:after="0"/>
      </w:pPr>
      <w:r>
        <w:rPr/>
        <w:t xml:space="preserve">三、政策与企业战略的协同</w:t>
      </w:r>
    </w:p>
    <w:p>
      <w:pPr>
        <w:spacing w:before="75" w:after="0"/>
      </w:pPr>
      <w:r>
        <w:rPr/>
        <w:t xml:space="preserve">四、企业参与政策制定的途径</w:t>
      </w:r>
    </w:p>
    <w:p>
      <w:pPr>
        <w:spacing w:before="75" w:after="0"/>
      </w:pPr>
      <w:r>
        <w:rPr>
          <w:b w:val="1"/>
          <w:bCs w:val="1"/>
        </w:rPr>
        <w:t xml:space="preserve">第八章 上海市游戏开发行业“十五五”发展目标</w:t>
      </w:r>
    </w:p>
    <w:p>
      <w:pPr>
        <w:spacing w:before="75" w:after="0"/>
      </w:pPr>
      <w:r>
        <w:rPr/>
        <w:t xml:space="preserve">第一节 总体发展目标</w:t>
      </w:r>
    </w:p>
    <w:p>
      <w:pPr>
        <w:spacing w:before="75" w:after="0"/>
      </w:pPr>
      <w:r>
        <w:rPr/>
        <w:t xml:space="preserve">一、行业规模与市场地位目标</w:t>
      </w:r>
    </w:p>
    <w:p>
      <w:pPr>
        <w:spacing w:before="75" w:after="0"/>
      </w:pPr>
      <w:r>
        <w:rPr/>
        <w:t xml:space="preserve">二、技术创新与产品质量目标</w:t>
      </w:r>
    </w:p>
    <w:p>
      <w:pPr>
        <w:spacing w:before="75" w:after="0"/>
      </w:pPr>
      <w:r>
        <w:rPr/>
        <w:t xml:space="preserve">三、企业发展与产业生态目标</w:t>
      </w:r>
    </w:p>
    <w:p>
      <w:pPr>
        <w:spacing w:before="75" w:after="0"/>
      </w:pPr>
      <w:r>
        <w:rPr/>
        <w:t xml:space="preserve">四、国际合作与市场拓展目标</w:t>
      </w:r>
    </w:p>
    <w:p>
      <w:pPr>
        <w:spacing w:before="75" w:after="0"/>
      </w:pPr>
      <w:r>
        <w:rPr/>
        <w:t xml:space="preserve">第二节 细分领域发展目标</w:t>
      </w:r>
    </w:p>
    <w:p>
      <w:pPr>
        <w:spacing w:before="75" w:after="0"/>
      </w:pPr>
      <w:r>
        <w:rPr/>
        <w:t xml:space="preserve">一、移动端游戏发展目标</w:t>
      </w:r>
    </w:p>
    <w:p>
      <w:pPr>
        <w:spacing w:before="75" w:after="0"/>
      </w:pPr>
      <w:r>
        <w:rPr/>
        <w:t xml:space="preserve">二、客户端游戏发展目标</w:t>
      </w:r>
    </w:p>
    <w:p>
      <w:pPr>
        <w:spacing w:before="75" w:after="0"/>
      </w:pPr>
      <w:r>
        <w:rPr/>
        <w:t xml:space="preserve">三、网页游戏转型目标</w:t>
      </w:r>
    </w:p>
    <w:p>
      <w:pPr>
        <w:spacing w:before="75" w:after="0"/>
      </w:pPr>
      <w:r>
        <w:rPr/>
        <w:t xml:space="preserve">四、主机游戏突破目标</w:t>
      </w:r>
    </w:p>
    <w:p>
      <w:pPr>
        <w:spacing w:before="75" w:after="0"/>
      </w:pPr>
      <w:r>
        <w:rPr/>
        <w:t xml:space="preserve">第三节 创新发展目标</w:t>
      </w:r>
    </w:p>
    <w:p>
      <w:pPr>
        <w:spacing w:before="75" w:after="0"/>
      </w:pPr>
      <w:r>
        <w:rPr/>
        <w:t xml:space="preserve">一、技术创新指标与成果</w:t>
      </w:r>
    </w:p>
    <w:p>
      <w:pPr>
        <w:spacing w:before="75" w:after="0"/>
      </w:pPr>
      <w:r>
        <w:rPr/>
        <w:t xml:space="preserve">二、文化创意创新目标</w:t>
      </w:r>
    </w:p>
    <w:p>
      <w:pPr>
        <w:spacing w:before="75" w:after="0"/>
      </w:pPr>
      <w:r>
        <w:rPr/>
        <w:t xml:space="preserve">三、商业模式创新方向</w:t>
      </w:r>
    </w:p>
    <w:p>
      <w:pPr>
        <w:spacing w:before="75" w:after="0"/>
      </w:pPr>
      <w:r>
        <w:rPr/>
        <w:t xml:space="preserve">四、产品创新与用户体验提升</w:t>
      </w:r>
    </w:p>
    <w:p>
      <w:pPr>
        <w:spacing w:before="75" w:after="0"/>
      </w:pPr>
      <w:r>
        <w:rPr/>
        <w:t xml:space="preserve">第四节 可持续发展目标</w:t>
      </w:r>
    </w:p>
    <w:p>
      <w:pPr>
        <w:spacing w:before="75" w:after="0"/>
      </w:pPr>
      <w:r>
        <w:rPr/>
        <w:t xml:space="preserve">一、绿色低碳发展目标</w:t>
      </w:r>
    </w:p>
    <w:p>
      <w:pPr>
        <w:spacing w:before="75" w:after="0"/>
      </w:pPr>
      <w:r>
        <w:rPr/>
        <w:t xml:space="preserve">二、社会责任履行目标</w:t>
      </w:r>
    </w:p>
    <w:p>
      <w:pPr>
        <w:spacing w:before="75" w:after="0"/>
      </w:pPr>
      <w:r>
        <w:rPr/>
        <w:t xml:space="preserve">三、行业健康发展生态目标</w:t>
      </w:r>
    </w:p>
    <w:p>
      <w:pPr>
        <w:spacing w:before="75" w:after="0"/>
      </w:pPr>
      <w:r>
        <w:rPr/>
        <w:t xml:space="preserve">四、与相关产业协同发展目标</w:t>
      </w:r>
    </w:p>
    <w:p>
      <w:pPr>
        <w:spacing w:before="75" w:after="0"/>
      </w:pPr>
      <w:r>
        <w:rPr>
          <w:b w:val="1"/>
          <w:bCs w:val="1"/>
        </w:rPr>
        <w:t xml:space="preserve">第九章 上海市游戏开发行业“十五五”发展路径</w:t>
      </w:r>
    </w:p>
    <w:p>
      <w:pPr>
        <w:spacing w:before="75" w:after="0"/>
      </w:pPr>
      <w:r>
        <w:rPr/>
        <w:t xml:space="preserve">第一节 技术创新路径</w:t>
      </w:r>
    </w:p>
    <w:p>
      <w:pPr>
        <w:spacing w:before="75" w:after="0"/>
      </w:pPr>
      <w:r>
        <w:rPr/>
        <w:t xml:space="preserve">一、加大研发投入与合作</w:t>
      </w:r>
    </w:p>
    <w:p>
      <w:pPr>
        <w:spacing w:before="75" w:after="0"/>
      </w:pPr>
      <w:r>
        <w:rPr/>
        <w:t xml:space="preserve">二、培养和引进创新人才</w:t>
      </w:r>
    </w:p>
    <w:p>
      <w:pPr>
        <w:spacing w:before="75" w:after="0"/>
      </w:pPr>
      <w:r>
        <w:rPr/>
        <w:t xml:space="preserve">三、加强产学研用协同创新</w:t>
      </w:r>
    </w:p>
    <w:p>
      <w:pPr>
        <w:spacing w:before="75" w:after="0"/>
      </w:pPr>
      <w:r>
        <w:rPr/>
        <w:t xml:space="preserve">四、参与国际技术交流与合作</w:t>
      </w:r>
    </w:p>
    <w:p>
      <w:pPr>
        <w:spacing w:before="75" w:after="0"/>
      </w:pPr>
      <w:r>
        <w:rPr/>
        <w:t xml:space="preserve">第二节 市场拓展路径</w:t>
      </w:r>
    </w:p>
    <w:p>
      <w:pPr>
        <w:spacing w:before="75" w:after="0"/>
      </w:pPr>
      <w:r>
        <w:rPr/>
        <w:t xml:space="preserve">一、深耕国内市场细分领域</w:t>
      </w:r>
    </w:p>
    <w:p>
      <w:pPr>
        <w:spacing w:before="75" w:after="0"/>
      </w:pPr>
      <w:r>
        <w:rPr/>
        <w:t xml:space="preserve">二、拓展海外市场的策略</w:t>
      </w:r>
    </w:p>
    <w:p>
      <w:pPr>
        <w:spacing w:before="75" w:after="0"/>
      </w:pPr>
      <w:r>
        <w:rPr/>
        <w:t xml:space="preserve">三、加强品牌建设与营销推广</w:t>
      </w:r>
    </w:p>
    <w:p>
      <w:pPr>
        <w:spacing w:before="75" w:after="0"/>
      </w:pPr>
      <w:r>
        <w:rPr/>
        <w:t xml:space="preserve">四、开展跨界合作与融合发展</w:t>
      </w:r>
    </w:p>
    <w:p>
      <w:pPr>
        <w:spacing w:before="75" w:after="0"/>
      </w:pPr>
      <w:r>
        <w:rPr/>
        <w:t xml:space="preserve">第三节 产业协同路径</w:t>
      </w:r>
    </w:p>
    <w:p>
      <w:pPr>
        <w:spacing w:before="75" w:after="0"/>
      </w:pPr>
      <w:r>
        <w:rPr/>
        <w:t xml:space="preserve">一、与文化创意产业协同</w:t>
      </w:r>
    </w:p>
    <w:p>
      <w:pPr>
        <w:spacing w:before="75" w:after="0"/>
      </w:pPr>
      <w:r>
        <w:rPr/>
        <w:t xml:space="preserve">二、与科技产业的融合发展</w:t>
      </w:r>
    </w:p>
    <w:p>
      <w:pPr>
        <w:spacing w:before="75" w:after="0"/>
      </w:pPr>
      <w:r>
        <w:rPr/>
        <w:t xml:space="preserve">三、与教育产业的合作育人</w:t>
      </w:r>
    </w:p>
    <w:p>
      <w:pPr>
        <w:spacing w:before="75" w:after="0"/>
      </w:pPr>
      <w:r>
        <w:rPr/>
        <w:t xml:space="preserve">四、产业园区内的企业协同发展</w:t>
      </w:r>
    </w:p>
    <w:p>
      <w:pPr>
        <w:spacing w:before="75" w:after="0"/>
      </w:pPr>
      <w:r>
        <w:rPr/>
        <w:t xml:space="preserve">第四节 人才培养路径</w:t>
      </w:r>
    </w:p>
    <w:p>
      <w:pPr>
        <w:spacing w:before="75" w:after="0"/>
      </w:pPr>
      <w:r>
        <w:rPr/>
        <w:t xml:space="preserve">一、完善高校人才培养体系</w:t>
      </w:r>
    </w:p>
    <w:p>
      <w:pPr>
        <w:spacing w:before="75" w:after="0"/>
      </w:pPr>
      <w:r>
        <w:rPr/>
        <w:t xml:space="preserve">二、开展企业内部培训计划</w:t>
      </w:r>
    </w:p>
    <w:p>
      <w:pPr>
        <w:spacing w:before="75" w:after="0"/>
      </w:pPr>
      <w:r>
        <w:rPr/>
        <w:t xml:space="preserve">三、引进国内外高端人才</w:t>
      </w:r>
    </w:p>
    <w:p>
      <w:pPr>
        <w:spacing w:before="75" w:after="0"/>
      </w:pPr>
      <w:r>
        <w:rPr/>
        <w:t xml:space="preserve">四、建立人才交流与合作平台</w:t>
      </w:r>
    </w:p>
    <w:p>
      <w:pPr>
        <w:spacing w:before="75" w:after="0"/>
      </w:pPr>
      <w:r>
        <w:rPr>
          <w:b w:val="1"/>
          <w:bCs w:val="1"/>
        </w:rPr>
        <w:t xml:space="preserve">第十章 上海市游戏开发产业园区发展规划</w:t>
      </w:r>
    </w:p>
    <w:p>
      <w:pPr>
        <w:spacing w:before="75" w:after="0"/>
      </w:pPr>
      <w:r>
        <w:rPr/>
        <w:t xml:space="preserve">第一节 园区空间布局规划</w:t>
      </w:r>
    </w:p>
    <w:p>
      <w:pPr>
        <w:spacing w:before="75" w:after="0"/>
      </w:pPr>
      <w:r>
        <w:rPr/>
        <w:t xml:space="preserve">一、现有园区分布与特点</w:t>
      </w:r>
    </w:p>
    <w:p>
      <w:pPr>
        <w:spacing w:before="75" w:after="0"/>
      </w:pPr>
      <w:r>
        <w:rPr/>
        <w:t xml:space="preserve">二、新园区建设与选址考量</w:t>
      </w:r>
    </w:p>
    <w:p>
      <w:pPr>
        <w:spacing w:before="75" w:after="0"/>
      </w:pPr>
      <w:r>
        <w:rPr/>
        <w:t xml:space="preserve">三、园区功能分区与配套设施</w:t>
      </w:r>
    </w:p>
    <w:p>
      <w:pPr>
        <w:spacing w:before="75" w:after="0"/>
      </w:pPr>
      <w:r>
        <w:rPr/>
        <w:t xml:space="preserve">四、园区与城市发展的融合</w:t>
      </w:r>
    </w:p>
    <w:p>
      <w:pPr>
        <w:spacing w:before="75" w:after="0"/>
      </w:pPr>
      <w:r>
        <w:rPr/>
        <w:t xml:space="preserve">第二节 园区技术创新体系</w:t>
      </w:r>
    </w:p>
    <w:p>
      <w:pPr>
        <w:spacing w:before="75" w:after="0"/>
      </w:pPr>
      <w:r>
        <w:rPr/>
        <w:t xml:space="preserve">一、技术研发平台建设</w:t>
      </w:r>
    </w:p>
    <w:p>
      <w:pPr>
        <w:spacing w:before="75" w:after="0"/>
      </w:pPr>
      <w:r>
        <w:rPr/>
        <w:t xml:space="preserve">二、技术创新服务机构</w:t>
      </w:r>
    </w:p>
    <w:p>
      <w:pPr>
        <w:spacing w:before="75" w:after="0"/>
      </w:pPr>
      <w:r>
        <w:rPr/>
        <w:t xml:space="preserve">三、园区内企业技术合作</w:t>
      </w:r>
    </w:p>
    <w:p>
      <w:pPr>
        <w:spacing w:before="75" w:after="0"/>
      </w:pPr>
      <w:r>
        <w:rPr/>
        <w:t xml:space="preserve">四、技术成果转化与应用</w:t>
      </w:r>
    </w:p>
    <w:p>
      <w:pPr>
        <w:spacing w:before="75" w:after="0"/>
      </w:pPr>
      <w:r>
        <w:rPr/>
        <w:t xml:space="preserve">第三节 园区人才集聚与培养</w:t>
      </w:r>
    </w:p>
    <w:p>
      <w:pPr>
        <w:spacing w:before="75" w:after="0"/>
      </w:pPr>
      <w:r>
        <w:rPr/>
        <w:t xml:space="preserve">一、人才吸引政策与措施</w:t>
      </w:r>
    </w:p>
    <w:p>
      <w:pPr>
        <w:spacing w:before="75" w:after="0"/>
      </w:pPr>
      <w:r>
        <w:rPr/>
        <w:t xml:space="preserve">二、人才公寓与生活配套</w:t>
      </w:r>
    </w:p>
    <w:p>
      <w:pPr>
        <w:spacing w:before="75" w:after="0"/>
      </w:pPr>
      <w:r>
        <w:rPr/>
        <w:t xml:space="preserve">三、园区内的人才交流活动</w:t>
      </w:r>
    </w:p>
    <w:p>
      <w:pPr>
        <w:spacing w:before="75" w:after="0"/>
      </w:pPr>
      <w:r>
        <w:rPr/>
        <w:t xml:space="preserve">四、与高校合作开展人才培养</w:t>
      </w:r>
    </w:p>
    <w:p>
      <w:pPr>
        <w:spacing w:before="75" w:after="0"/>
      </w:pPr>
      <w:r>
        <w:rPr/>
        <w:t xml:space="preserve">第四节 园区产业生态构建</w:t>
      </w:r>
    </w:p>
    <w:p>
      <w:pPr>
        <w:spacing w:before="75" w:after="0"/>
      </w:pPr>
      <w:r>
        <w:rPr/>
        <w:t xml:space="preserve">一、产业链上下游企业协同</w:t>
      </w:r>
    </w:p>
    <w:p>
      <w:pPr>
        <w:spacing w:before="75" w:after="0"/>
      </w:pPr>
      <w:r>
        <w:rPr/>
        <w:t xml:space="preserve">二、金融服务与资本支持</w:t>
      </w:r>
    </w:p>
    <w:p>
      <w:pPr>
        <w:spacing w:before="75" w:after="0"/>
      </w:pPr>
      <w:r>
        <w:rPr/>
        <w:t xml:space="preserve">三、行业协会与中介服务机构</w:t>
      </w:r>
    </w:p>
    <w:p>
      <w:pPr>
        <w:spacing w:before="75" w:after="0"/>
      </w:pPr>
      <w:r>
        <w:rPr/>
        <w:t xml:space="preserve">四、园区品牌建设与推广</w:t>
      </w:r>
    </w:p>
    <w:p>
      <w:pPr>
        <w:spacing w:before="75" w:after="0"/>
      </w:pPr>
      <w:r>
        <w:rPr>
          <w:b w:val="1"/>
          <w:bCs w:val="1"/>
        </w:rPr>
        <w:t xml:space="preserve">第十一章 国际游戏开发行业发展形势与启示</w:t>
      </w:r>
    </w:p>
    <w:p>
      <w:pPr>
        <w:spacing w:before="75" w:after="0"/>
      </w:pPr>
      <w:r>
        <w:rPr/>
        <w:t xml:space="preserve">第一节 国际游戏市场发展现状</w:t>
      </w:r>
    </w:p>
    <w:p>
      <w:pPr>
        <w:spacing w:before="75" w:after="0"/>
      </w:pPr>
      <w:r>
        <w:rPr/>
        <w:t xml:space="preserve">一、全球游戏市场规模与增长</w:t>
      </w:r>
    </w:p>
    <w:p>
      <w:pPr>
        <w:spacing w:before="75" w:after="0"/>
      </w:pPr>
      <w:r>
        <w:rPr/>
        <w:t xml:space="preserve">二、主要国家和地区市场特点</w:t>
      </w:r>
    </w:p>
    <w:p>
      <w:pPr>
        <w:spacing w:before="75" w:after="0"/>
      </w:pPr>
      <w:r>
        <w:rPr/>
        <w:t xml:space="preserve">三、国际市场的竞争格局</w:t>
      </w:r>
    </w:p>
    <w:p>
      <w:pPr>
        <w:spacing w:before="75" w:after="0"/>
      </w:pPr>
      <w:r>
        <w:rPr/>
        <w:t xml:space="preserve">四、新兴市场的发展潜力</w:t>
      </w:r>
    </w:p>
    <w:p>
      <w:pPr>
        <w:spacing w:before="75" w:after="0"/>
      </w:pPr>
      <w:r>
        <w:rPr/>
        <w:t xml:space="preserve">第二节 国际游戏开发技术趋势</w:t>
      </w:r>
    </w:p>
    <w:p>
      <w:pPr>
        <w:spacing w:before="75" w:after="0"/>
      </w:pPr>
      <w:r>
        <w:rPr/>
        <w:t xml:space="preserve">一、前沿技术的应用与发展</w:t>
      </w:r>
    </w:p>
    <w:p>
      <w:pPr>
        <w:spacing w:before="75" w:after="0"/>
      </w:pPr>
      <w:r>
        <w:rPr/>
        <w:t xml:space="preserve">二、国际技术标准与规范</w:t>
      </w:r>
    </w:p>
    <w:p>
      <w:pPr>
        <w:spacing w:before="75" w:after="0"/>
      </w:pPr>
      <w:r>
        <w:rPr/>
        <w:t xml:space="preserve">三、技术创新的国际合作模式</w:t>
      </w:r>
    </w:p>
    <w:p>
      <w:pPr>
        <w:spacing w:before="75" w:after="0"/>
      </w:pPr>
      <w:r>
        <w:rPr/>
        <w:t xml:space="preserve">四、对上海市技术发展的启示</w:t>
      </w:r>
    </w:p>
    <w:p>
      <w:pPr>
        <w:spacing w:before="75" w:after="0"/>
      </w:pPr>
      <w:r>
        <w:rPr/>
        <w:t xml:space="preserve">第三节 国际游戏行业政策法规</w:t>
      </w:r>
    </w:p>
    <w:p>
      <w:pPr>
        <w:spacing w:before="75" w:after="0"/>
      </w:pPr>
      <w:r>
        <w:rPr/>
        <w:t xml:space="preserve">第四节 国际游戏企业发展模式</w:t>
      </w:r>
    </w:p>
    <w:p>
      <w:pPr>
        <w:spacing w:before="75" w:after="0"/>
      </w:pPr>
      <w:r>
        <w:rPr/>
        <w:t xml:space="preserve">一、大型跨国游戏企业的经验</w:t>
      </w:r>
    </w:p>
    <w:p>
      <w:pPr>
        <w:spacing w:before="75" w:after="0"/>
      </w:pPr>
      <w:r>
        <w:rPr/>
        <w:t xml:space="preserve">二、创新型游戏企业的发展路径</w:t>
      </w:r>
    </w:p>
    <w:p>
      <w:pPr>
        <w:spacing w:before="75" w:after="0"/>
      </w:pPr>
      <w:r>
        <w:rPr/>
        <w:t xml:space="preserve">三、国际企业的市场拓展策略</w:t>
      </w:r>
    </w:p>
    <w:p>
      <w:pPr>
        <w:spacing w:before="75" w:after="0"/>
      </w:pPr>
      <w:r>
        <w:rPr/>
        <w:t xml:space="preserve">四、对上海市企业的发展建议</w:t>
      </w:r>
    </w:p>
    <w:p>
      <w:pPr>
        <w:spacing w:before="75" w:after="0"/>
      </w:pPr>
      <w:r>
        <w:rPr>
          <w:b w:val="1"/>
          <w:bCs w:val="1"/>
        </w:rPr>
        <w:t xml:space="preserve">第十二章 上海市游戏开发行业合规与风险管理</w:t>
      </w:r>
    </w:p>
    <w:p>
      <w:pPr>
        <w:spacing w:before="75" w:after="0"/>
      </w:pPr>
      <w:r>
        <w:rPr/>
        <w:t xml:space="preserve">第一节 法律法规合规</w:t>
      </w:r>
    </w:p>
    <w:p>
      <w:pPr>
        <w:spacing w:before="75" w:after="0"/>
      </w:pPr>
      <w:r>
        <w:rPr/>
        <w:t xml:space="preserve">一、国内游戏行业法律法规</w:t>
      </w:r>
    </w:p>
    <w:p>
      <w:pPr>
        <w:spacing w:before="75" w:after="0"/>
      </w:pPr>
      <w:r>
        <w:rPr/>
        <w:t xml:space="preserve">二、上海市地方相关法规要求</w:t>
      </w:r>
    </w:p>
    <w:p>
      <w:pPr>
        <w:spacing w:before="75" w:after="0"/>
      </w:pPr>
      <w:r>
        <w:rPr/>
        <w:t xml:space="preserve">三、国际市场合规挑战与应对</w:t>
      </w:r>
    </w:p>
    <w:p>
      <w:pPr>
        <w:spacing w:before="75" w:after="0"/>
      </w:pPr>
      <w:r>
        <w:rPr/>
        <w:t xml:space="preserve">四、合规管理体系建设</w:t>
      </w:r>
    </w:p>
    <w:p>
      <w:pPr>
        <w:spacing w:before="75" w:after="0"/>
      </w:pPr>
      <w:r>
        <w:rPr/>
        <w:t xml:space="preserve">第二节 数据安全与隐私保护</w:t>
      </w:r>
    </w:p>
    <w:p>
      <w:pPr>
        <w:spacing w:before="75" w:after="0"/>
      </w:pPr>
      <w:r>
        <w:rPr/>
        <w:t xml:space="preserve">一、游戏数据的安全管理</w:t>
      </w:r>
    </w:p>
    <w:p>
      <w:pPr>
        <w:spacing w:before="75" w:after="0"/>
      </w:pPr>
      <w:r>
        <w:rPr/>
        <w:t xml:space="preserve">二、用户隐私保护措施</w:t>
      </w:r>
    </w:p>
    <w:p>
      <w:pPr>
        <w:spacing w:before="75" w:after="0"/>
      </w:pPr>
      <w:r>
        <w:rPr/>
        <w:t xml:space="preserve">三、数据跨境传输的合规性</w:t>
      </w:r>
    </w:p>
    <w:p>
      <w:pPr>
        <w:spacing w:before="75" w:after="0"/>
      </w:pPr>
      <w:r>
        <w:rPr/>
        <w:t xml:space="preserve">四、数据安全技术与策略</w:t>
      </w:r>
    </w:p>
    <w:p>
      <w:pPr>
        <w:spacing w:before="75" w:after="0"/>
      </w:pPr>
      <w:r>
        <w:rPr/>
        <w:t xml:space="preserve">第三节 未成年人保护</w:t>
      </w:r>
    </w:p>
    <w:p>
      <w:pPr>
        <w:spacing w:before="75" w:after="0"/>
      </w:pPr>
      <w:r>
        <w:rPr/>
        <w:t xml:space="preserve">一、国家未成年人保护政策</w:t>
      </w:r>
    </w:p>
    <w:p>
      <w:pPr>
        <w:spacing w:before="75" w:after="0"/>
      </w:pPr>
      <w:r>
        <w:rPr/>
        <w:t xml:space="preserve">二、上海市落实情况与措施</w:t>
      </w:r>
    </w:p>
    <w:p>
      <w:pPr>
        <w:spacing w:before="75" w:after="0"/>
      </w:pPr>
      <w:r>
        <w:rPr/>
        <w:t xml:space="preserve">三、游戏企业的社会责任</w:t>
      </w:r>
    </w:p>
    <w:p>
      <w:pPr>
        <w:spacing w:before="75" w:after="0"/>
      </w:pPr>
      <w:r>
        <w:rPr/>
        <w:t xml:space="preserve">四、未成年人保护技术手段</w:t>
      </w:r>
    </w:p>
    <w:p>
      <w:pPr>
        <w:spacing w:before="75" w:after="0"/>
      </w:pPr>
      <w:r>
        <w:rPr/>
        <w:t xml:space="preserve">第四节 市场风险与应对</w:t>
      </w:r>
    </w:p>
    <w:p>
      <w:pPr>
        <w:spacing w:before="75" w:after="0"/>
      </w:pPr>
      <w:r>
        <w:rPr/>
        <w:t xml:space="preserve">一、市场波动与不确定性</w:t>
      </w:r>
    </w:p>
    <w:p>
      <w:pPr>
        <w:spacing w:before="75" w:after="0"/>
      </w:pPr>
      <w:r>
        <w:rPr/>
        <w:t xml:space="preserve">二、竞争风险与应对策略</w:t>
      </w:r>
    </w:p>
    <w:p>
      <w:pPr>
        <w:spacing w:before="75" w:after="0"/>
      </w:pPr>
      <w:r>
        <w:rPr/>
        <w:t xml:space="preserve">三、政策风险与预判调整</w:t>
      </w:r>
    </w:p>
    <w:p>
      <w:pPr>
        <w:spacing w:before="75" w:after="0"/>
      </w:pPr>
      <w:r>
        <w:rPr/>
        <w:t xml:space="preserve">四、风险预警与应急机制</w:t>
      </w:r>
    </w:p>
    <w:p>
      <w:pPr>
        <w:spacing w:before="75" w:after="0"/>
      </w:pPr>
      <w:r>
        <w:rPr>
          <w:b w:val="1"/>
          <w:bCs w:val="1"/>
        </w:rPr>
        <w:t xml:space="preserve">第十三章 上海市游戏开发行业“十五五”发展建议</w:t>
      </w:r>
    </w:p>
    <w:p>
      <w:pPr>
        <w:spacing w:before="75" w:after="0"/>
      </w:pPr>
      <w:r>
        <w:rPr/>
        <w:t xml:space="preserve">第一节 政府层面建议</w:t>
      </w:r>
    </w:p>
    <w:p>
      <w:pPr>
        <w:spacing w:before="75" w:after="0"/>
      </w:pPr>
      <w:r>
        <w:rPr/>
        <w:t xml:space="preserve">一、完善政策支持体系</w:t>
      </w:r>
    </w:p>
    <w:p>
      <w:pPr>
        <w:spacing w:before="75" w:after="0"/>
      </w:pPr>
      <w:r>
        <w:rPr/>
        <w:t xml:space="preserve">二、加强基础设施建设</w:t>
      </w:r>
    </w:p>
    <w:p>
      <w:pPr>
        <w:spacing w:before="75" w:after="0"/>
      </w:pPr>
      <w:r>
        <w:rPr/>
        <w:t xml:space="preserve">三、促进产业协同发展</w:t>
      </w:r>
    </w:p>
    <w:p>
      <w:pPr>
        <w:spacing w:before="75" w:after="0"/>
      </w:pPr>
      <w:r>
        <w:rPr/>
        <w:t xml:space="preserve">四、加强行业监管与引导</w:t>
      </w:r>
    </w:p>
    <w:p>
      <w:pPr>
        <w:spacing w:before="75" w:after="0"/>
      </w:pPr>
      <w:r>
        <w:rPr/>
        <w:t xml:space="preserve">第二节 企业层面建议</w:t>
      </w:r>
    </w:p>
    <w:p>
      <w:pPr>
        <w:spacing w:before="75" w:after="0"/>
      </w:pPr>
      <w:r>
        <w:rPr/>
        <w:t xml:space="preserve">一、加强技术创新与研发</w:t>
      </w:r>
    </w:p>
    <w:p>
      <w:pPr>
        <w:spacing w:before="75" w:after="0"/>
      </w:pPr>
      <w:r>
        <w:rPr/>
        <w:t xml:space="preserve">二、注重人才培养与引进</w:t>
      </w:r>
    </w:p>
    <w:p>
      <w:pPr>
        <w:spacing w:before="75" w:after="0"/>
      </w:pPr>
      <w:r>
        <w:rPr/>
        <w:t xml:space="preserve">三、拓展市场与品牌建设</w:t>
      </w:r>
    </w:p>
    <w:p>
      <w:pPr>
        <w:spacing w:before="75" w:after="0"/>
      </w:pPr>
      <w:r>
        <w:rPr/>
        <w:t xml:space="preserve">四、加强国际合作与交流</w:t>
      </w:r>
    </w:p>
    <w:p>
      <w:pPr>
        <w:spacing w:before="75" w:after="0"/>
      </w:pPr>
      <w:r>
        <w:rPr/>
        <w:t xml:space="preserve">第三节 行业协会层面建议</w:t>
      </w:r>
    </w:p>
    <w:p>
      <w:pPr>
        <w:spacing w:before="75" w:after="0"/>
      </w:pPr>
      <w:r>
        <w:rPr/>
        <w:t xml:space="preserve">一、加强行业自律与规范</w:t>
      </w:r>
    </w:p>
    <w:p>
      <w:pPr>
        <w:spacing w:before="75" w:after="0"/>
      </w:pPr>
      <w:r>
        <w:rPr/>
        <w:t xml:space="preserve">二、组织技术交流与合作</w:t>
      </w:r>
    </w:p>
    <w:p>
      <w:pPr>
        <w:spacing w:before="75" w:after="0"/>
      </w:pPr>
      <w:r>
        <w:rPr/>
        <w:t xml:space="preserve">三、开展人才培训与服务</w:t>
      </w:r>
    </w:p>
    <w:p>
      <w:pPr>
        <w:spacing w:before="75" w:after="0"/>
      </w:pPr>
      <w:r>
        <w:rPr/>
        <w:t xml:space="preserve">四、推动行业标准制定</w:t>
      </w:r>
    </w:p>
    <w:p>
      <w:pPr>
        <w:spacing w:before="75" w:after="0"/>
      </w:pPr>
      <w:r>
        <w:rPr/>
        <w:t xml:space="preserve">第四节 社会层面建议</w:t>
      </w:r>
    </w:p>
    <w:p>
      <w:pPr>
        <w:spacing w:before="75" w:after="0"/>
      </w:pPr>
      <w:r>
        <w:rPr/>
        <w:t xml:space="preserve">一、加强正面宣传与引导</w:t>
      </w:r>
    </w:p>
    <w:p>
      <w:pPr>
        <w:spacing w:before="75" w:after="0"/>
      </w:pPr>
      <w:r>
        <w:rPr/>
        <w:t xml:space="preserve">二、促进游戏文化交流与传播</w:t>
      </w:r>
    </w:p>
    <w:p>
      <w:pPr>
        <w:spacing w:before="75" w:after="0"/>
      </w:pPr>
      <w:r>
        <w:rPr/>
        <w:t xml:space="preserve">三、推动游戏教育与研究</w:t>
      </w:r>
    </w:p>
    <w:p>
      <w:pPr>
        <w:spacing w:before="75" w:after="0"/>
      </w:pPr>
      <w:r>
        <w:rPr/>
        <w:t xml:space="preserve">四、营造良好的行业发展环境</w:t>
      </w:r>
    </w:p>
    <w:p>
      <w:pPr>
        <w:spacing w:before="75" w:after="0"/>
      </w:pPr>
      <w:r>
        <w:rPr>
          <w:b w:val="1"/>
          <w:bCs w:val="1"/>
        </w:rPr>
        <w:t xml:space="preserve">图表目录</w:t>
      </w:r>
    </w:p>
    <w:p>
      <w:pPr>
        <w:spacing w:before="75" w:after="0"/>
      </w:pPr>
      <w:r>
        <w:rPr/>
        <w:t xml:space="preserve">图表：全球游戏市场规模分布图</w:t>
      </w:r>
    </w:p>
    <w:p>
      <w:pPr>
        <w:spacing w:before="75" w:after="0"/>
      </w:pPr>
      <w:r>
        <w:rPr/>
        <w:t xml:space="preserve">图表：上海市游戏开发行业技术演进路线图</w:t>
      </w:r>
    </w:p>
    <w:p>
      <w:pPr>
        <w:spacing w:before="75" w:after="0"/>
      </w:pPr>
      <w:r>
        <w:rPr/>
        <w:t xml:space="preserve">图表：上海市游戏开发企业地域分布地图</w:t>
      </w:r>
    </w:p>
    <w:p>
      <w:pPr>
        <w:spacing w:before="75" w:after="0"/>
      </w:pPr>
      <w:r>
        <w:rPr/>
        <w:t xml:space="preserve">图表：上海市游戏用户年龄分布结构图表</w:t>
      </w:r>
    </w:p>
    <w:p>
      <w:pPr>
        <w:spacing w:before="75" w:after="0"/>
      </w:pPr>
      <w:r>
        <w:rPr/>
        <w:t xml:space="preserve">图表：主流游戏产品类型市场占比图表</w:t>
      </w:r>
    </w:p>
    <w:p>
      <w:pPr>
        <w:spacing w:before="75" w:after="0"/>
      </w:pPr>
      <w:r>
        <w:rPr/>
        <w:t xml:space="preserve">图表：云计算技术在游戏开发中的应用趋势图</w:t>
      </w:r>
    </w:p>
    <w:p>
      <w:pPr>
        <w:spacing w:before="75" w:after="0"/>
      </w:pPr>
      <w:r>
        <w:rPr/>
        <w:t xml:space="preserve">图表：aigc对游戏内容创作的影响分析图</w:t>
      </w:r>
    </w:p>
    <w:p>
      <w:pPr>
        <w:spacing w:before="75" w:after="0"/>
      </w:pPr>
      <w:r>
        <w:rPr/>
        <w:t xml:space="preserve">图表：元宇宙游戏开发模式框架图</w:t>
      </w:r>
    </w:p>
    <w:p>
      <w:pPr>
        <w:spacing w:before="75" w:after="0"/>
      </w:pPr>
      <w:r>
        <w:rPr/>
        <w:t xml:space="preserve">图表：上海市游戏开发行业市场竞争格局图表</w:t>
      </w:r>
    </w:p>
    <w:p>
      <w:pPr>
        <w:spacing w:before="75" w:after="0"/>
      </w:pPr>
      <w:r>
        <w:rPr/>
        <w:t xml:space="preserve">图表：移动端游戏主流玩法类型占比图表</w:t>
      </w:r>
    </w:p>
    <w:p>
      <w:pPr>
        <w:spacing w:before="75" w:after="0"/>
      </w:pPr>
      <w:r>
        <w:rPr/>
        <w:t xml:space="preserve">图表：上海市游戏产业园区空间布局规划图</w:t>
      </w:r>
    </w:p>
    <w:p>
      <w:pPr>
        <w:spacing w:before="75" w:after="0"/>
      </w:pPr>
      <w:r>
        <w:rPr/>
        <w:t xml:space="preserve">图表：人工智能技术在游戏中的应用场景图</w:t>
      </w:r>
    </w:p>
    <w:p>
      <w:pPr>
        <w:spacing w:before="75" w:after="0"/>
      </w:pPr>
      <w:r>
        <w:rPr/>
        <w:t xml:space="preserve">图表：游戏引擎技术发展趋势对比图</w:t>
      </w:r>
    </w:p>
    <w:p>
      <w:pPr>
        <w:spacing w:before="75" w:after="0"/>
      </w:pPr>
      <w:r>
        <w:rPr/>
        <w:t xml:space="preserve">图表：国际游戏市场主要国家份额占比图表</w:t>
      </w:r>
    </w:p>
    <w:p>
      <w:pPr>
        <w:spacing w:before="75" w:after="0"/>
      </w:pPr>
      <w:r>
        <w:rPr/>
        <w:t xml:space="preserve">图表：上海市游戏开发行业人才需求预测图表</w:t>
      </w:r>
    </w:p>
    <w:p>
      <w:pPr>
        <w:spacing w:before="75" w:after="0"/>
      </w:pPr>
      <w:r>
        <w:rPr/>
        <w:t xml:space="preserve">图表：ai技术在游戏开发中的渗透率预测曲线</w:t>
      </w:r>
    </w:p>
    <w:p>
      <w:pPr>
        <w:spacing w:before="75" w:after="0"/>
      </w:pPr>
      <w:r>
        <w:rPr/>
        <w:t xml:space="preserve">图表：上海市游戏开发行业政策支持体系框架图</w:t>
      </w:r>
    </w:p>
    <w:p>
      <w:pPr>
        <w:spacing w:before="75" w:after="0"/>
      </w:pPr>
      <w:r>
        <w:rPr/>
        <w:t xml:space="preserve">图表：上海市游戏出海目标市场政策变化对比图表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上海市游戏开发行业市场发展分析及“十五五”规划前景预测研究报告(2026-2031版)</dc:title>
  <dc:description>上海市游戏开发行业市场发展分析及“十五五”规划前景预测研究报告(2026-2031版)</dc:description>
  <dc:subject>上海市游戏开发行业市场发展分析及“十五五”规划前景预测研究报告(2026-2031版)</dc:subject>
  <cp:keywords>研究报告</cp:keywords>
  <cp:category>研究报告</cp:category>
  <cp:lastModifiedBy>北京中道泰和信息咨询有限公司</cp:lastModifiedBy>
  <dcterms:created xsi:type="dcterms:W3CDTF">2026-04-08T17:21:08+08:00</dcterms:created>
  <dcterms:modified xsi:type="dcterms:W3CDTF">2026-04-08T17:21:08+08:00</dcterms:modified>
</cp:coreProperties>
</file>

<file path=docProps/custom.xml><?xml version="1.0" encoding="utf-8"?>
<Properties xmlns="http://schemas.openxmlformats.org/officeDocument/2006/custom-properties" xmlns:vt="http://schemas.openxmlformats.org/officeDocument/2006/docPropsVTypes"/>
</file>