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中国量子科技行业市场发展分析及竞争格局与未来展望研究报告(2026-2031版)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量子科技作为当今世界前沿科技领域的重要发展方向，正以其独特的理论基础和巨大的应用潜力，深刻改变着人类对世界的认知和利用方式。量子科技涵盖了量子计算、量子通信、量子测量等多个领域，其发展不仅关乎国家的科技竞争力，更是推动未来信息技术、能源技术、材料技术等多领域创新的关键力量。在全球科技竞争日益激烈的背景下，中国量子科技行业正迎来前所未有的发展机遇，其发展动态和未来趋势备受各界关注。</w:t>
      </w:r>
    </w:p>
    <w:p>
      <w:pPr>
        <w:spacing w:after="150"/>
      </w:pPr>
      <w:r>
        <w:rPr/>
        <w:t xml:space="preserve">量子科技是基于量子力学原理发展起来的一系列前沿科技的总称，主要包括量子计算、量子通信和量子测量三大领域。量子计算利用量子比特的叠加和纠缠特性，实现计算能力的指数级提升，有望在密码学、材料科学、金融风险分析等领域带来重大突破;量子通信则通过量子态的传输实现信息的无条件安全传输，为信息安全提供了全新的解决方案;量子测量利用量子态的高灵敏度，实现对物理量的超高精度测量，广泛应用于科学研究、工业检测和国防安全等领域。量子科技的核心在于通过量子力学的特性，实现对信息、物质和能量的高效操控和利用，为解决传统技术难以解决的问题提供新的思路和方法。</w:t>
      </w:r>
    </w:p>
    <w:p>
      <w:pPr>
        <w:spacing w:after="150"/>
      </w:pPr>
      <w:r>
        <w:rPr/>
        <w:t xml:space="preserve">近年来，全球量子科技领域取得了显著进展，中国在量子科技领域也取得了多项重要成果，逐渐成为国际量子科技研究的重要力量。在量子计算方面，中国科研团队在量子比特的制备、操控和量子算法的开发等方面取得了突破性进展;在量子通信领域，中国成功实现了量子卫星通信和量子保密通信网络的建设，处于世界领先水平;在量子测量方面，中国也开展了多项前沿研究，推动了相关技术的产业化应用。然而，整体而言，量子科技仍处于发展初期，面临着技术瓶颈、人才短缺、产业生态不完善等挑战。同时，量子科技的商业化应用还处于探索阶段，需要进一步加强技术研发、人才培养和产业协同，推动量子科技从实验室走向市场。</w:t>
      </w:r>
    </w:p>
    <w:p>
      <w:pPr>
        <w:spacing w:after="150"/>
      </w:pPr>
      <w:r>
        <w:rPr/>
        <w:t xml:space="preserve">展望2026-2031年，中国量子科技行业将呈现以下发展趋势：</w:t>
      </w:r>
    </w:p>
    <w:p>
      <w:pPr>
        <w:spacing w:after="150"/>
      </w:pPr>
      <w:r>
        <w:rPr/>
        <w:t xml:space="preserve">技术创新与突破：量子科技领域的技术创新将持续加速，特别是在量子计算的硬件实现、量子算法的优化、量子通信的网络扩展和量子测量的精度提升等方面。随着技术的不断成熟，量子科技有望在更多领域实现突破性应用，为解决复杂科学问题和实际工程问题提供新的工具和方法。</w:t>
      </w:r>
    </w:p>
    <w:p>
      <w:pPr>
        <w:spacing w:after="150"/>
      </w:pPr>
      <w:r>
        <w:rPr/>
        <w:t xml:space="preserve">产业生态与协同创新：量子科技的发展需要完善的产业生态支持。未来，量子科技企业、科研机构、高校和政府部门将加强协同合作，形成产学研用紧密结合的创新体系。通过建立量子科技产业园区、创新中心和产业联盟，促进技术交流、资源共享和成果转化，推动量子科技产业的快速发展。</w:t>
      </w:r>
    </w:p>
    <w:p>
      <w:pPr>
        <w:spacing w:after="150"/>
      </w:pPr>
      <w:r>
        <w:rPr/>
        <w:t xml:space="preserve">应用拓展与商业化：随着量子科技技术的不断成熟，其应用领域将不断拓展。量子计算将在密码学、材料科学、金融、人工智能等领域实现商业化应用;量子通信将在信息安全、国防军事、金融交易等领域发挥重要作用;量子测量将在科学研究、工业检测、医疗诊断等领域得到广泛应用。未来，量子科技将逐渐从实验室走向市场，形成具有巨大经济价值的新兴产业。</w:t>
      </w:r>
    </w:p>
    <w:p>
      <w:pPr>
        <w:spacing w:after="150"/>
      </w:pPr>
      <w:r>
        <w:rPr/>
        <w:t xml:space="preserve">国际合作与竞争：量子科技是全球科技竞争的焦点领域，国际合作与竞争将日益激烈。中国将积极参与国际量子科技合作项目，加强与国际顶尖科研机构和企业的合作交流，提升中国在量子科技领域的国际影响力。同时，中国也将加强自主创新能力，突破关键核心技术，确保在量子科技领域的战略自主权。</w:t>
      </w:r>
    </w:p>
    <w:p>
      <w:pPr>
        <w:spacing w:after="150"/>
      </w:pPr>
      <w:r>
        <w:rPr/>
        <w:t xml:space="preserve">政策支持与战略规划：量子科技作为国家战略性新兴产业，将得到政府的持续政策支持。国家将加大对量子科技研发的投入，设立专项基金，支持量子科技的基础研究和应用开发。同时，政府将出台相关政策，鼓励企业加大研发投入，推动量子科技产业的商业化和市场化进程。</w:t>
      </w:r>
    </w:p>
    <w:p>
      <w:pPr>
        <w:spacing w:after="150"/>
      </w:pPr>
      <w:r>
        <w:rPr/>
        <w:t xml:space="preserve">2026-2031年，中国量子科技行业前景广阔。随着国家对量子科技的高度重视和持续投入，以及全球量子科技领域的快速发展，中国量子科技行业将在技术创新、产业生态建设和应用拓展等方面取得显著进展。量子科技有望在多个领域实现突破性应用，为解决重大科学问题和实际工程问题提供新的解决方案，推动相关产业的转型升级。同时，量子科技的商业化应用将逐渐成熟，形成具有巨大经济价值的新兴产业，为中国经济的高质量发展提供新的动力。未来，中国量子科技行业将在全球科技竞争中发挥重要作用，为提升国家科技竞争力和实现科技强国目标做出重要贡献。</w:t>
      </w:r>
    </w:p>
    <w:p>
      <w:pPr>
        <w:spacing w:after="150"/>
      </w:pPr>
      <w:r>
        <w:rPr/>
        <w:t xml:space="preserve">中道泰和作为专业的产业咨询机构，始终致力于为政府、企业及相关机构提供全面、深入、前瞻性的咨询服务。本报告通过对2026-2031年中国量子科技行业的系统研究，深入剖析其定义、现状、趋势与前景，旨在为相关主体提供决策参考与战略指引，助力量子科技行业在中国的健康发展，推动行业技术创新与应用拓展，为国家的科技进步和经济发展贡献力量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行业概况</w:t>
      </w:r>
    </w:p>
    <w:p>
      <w:pPr>
        <w:spacing w:before="75" w:after="0"/>
      </w:pPr>
      <w:r>
        <w:rPr/>
        <w:t xml:space="preserve">第一节  量子科技定义与分类</w:t>
      </w:r>
    </w:p>
    <w:p>
      <w:pPr>
        <w:spacing w:before="75" w:after="0"/>
      </w:pPr>
      <w:r>
        <w:rPr/>
        <w:t xml:space="preserve">一、  量子科技基本概念</w:t>
      </w:r>
    </w:p>
    <w:p>
      <w:pPr>
        <w:spacing w:before="75" w:after="0"/>
      </w:pPr>
      <w:r>
        <w:rPr/>
        <w:t xml:space="preserve">二、  量子科技主要分支领域</w:t>
      </w:r>
    </w:p>
    <w:p>
      <w:pPr>
        <w:spacing w:before="75" w:after="0"/>
      </w:pPr>
      <w:r>
        <w:rPr/>
        <w:t xml:space="preserve">第二节  量子科技行业发展背景</w:t>
      </w:r>
    </w:p>
    <w:p>
      <w:pPr>
        <w:spacing w:before="75" w:after="0"/>
      </w:pPr>
      <w:r>
        <w:rPr/>
        <w:t xml:space="preserve">一、  科技发展趋势推动</w:t>
      </w:r>
    </w:p>
    <w:p>
      <w:pPr>
        <w:spacing w:before="75" w:after="0"/>
      </w:pPr>
      <w:r>
        <w:rPr/>
        <w:t xml:space="preserve">二、  国家战略需求驱动</w:t>
      </w:r>
    </w:p>
    <w:p>
      <w:pPr>
        <w:spacing w:before="75" w:after="0"/>
      </w:pPr>
      <w:r>
        <w:rPr>
          <w:b w:val="1"/>
          <w:bCs w:val="1"/>
        </w:rPr>
        <w:t xml:space="preserve">第二章 国际量子科技发展现状</w:t>
      </w:r>
    </w:p>
    <w:p>
      <w:pPr>
        <w:spacing w:before="75" w:after="0"/>
      </w:pPr>
      <w:r>
        <w:rPr/>
        <w:t xml:space="preserve">第一节  美国量子科技发展情况</w:t>
      </w:r>
    </w:p>
    <w:p>
      <w:pPr>
        <w:spacing w:before="75" w:after="0"/>
      </w:pPr>
      <w:r>
        <w:rPr/>
        <w:t xml:space="preserve">一、  政策支持与战略布局</w:t>
      </w:r>
    </w:p>
    <w:p>
      <w:pPr>
        <w:spacing w:before="75" w:after="0"/>
      </w:pPr>
      <w:r>
        <w:rPr/>
        <w:t xml:space="preserve">二、  科研机构与企业进展</w:t>
      </w:r>
    </w:p>
    <w:p>
      <w:pPr>
        <w:spacing w:before="75" w:after="0"/>
      </w:pPr>
      <w:r>
        <w:rPr/>
        <w:t xml:space="preserve">三、  应用领域与市场规模</w:t>
      </w:r>
    </w:p>
    <w:p>
      <w:pPr>
        <w:spacing w:before="75" w:after="0"/>
      </w:pPr>
      <w:r>
        <w:rPr/>
        <w:t xml:space="preserve">第二节  欧洲量子科技发展情况</w:t>
      </w:r>
    </w:p>
    <w:p>
      <w:pPr>
        <w:spacing w:before="75" w:after="0"/>
      </w:pPr>
      <w:r>
        <w:rPr/>
        <w:t xml:space="preserve">一、  欧盟量子旗舰计划</w:t>
      </w:r>
    </w:p>
    <w:p>
      <w:pPr>
        <w:spacing w:before="75" w:after="0"/>
      </w:pPr>
      <w:r>
        <w:rPr/>
        <w:t xml:space="preserve">二、  主要国家的科研成果</w:t>
      </w:r>
    </w:p>
    <w:p>
      <w:pPr>
        <w:spacing w:before="75" w:after="0"/>
      </w:pPr>
      <w:r>
        <w:rPr/>
        <w:t xml:space="preserve">三、  产业生态与合作模式</w:t>
      </w:r>
    </w:p>
    <w:p>
      <w:pPr>
        <w:spacing w:before="75" w:after="0"/>
      </w:pPr>
      <w:r>
        <w:rPr/>
        <w:t xml:space="preserve">第三节  亚洲其他国家量子科技发展情况</w:t>
      </w:r>
    </w:p>
    <w:p>
      <w:pPr>
        <w:spacing w:before="75" w:after="0"/>
      </w:pPr>
      <w:r>
        <w:rPr/>
        <w:t xml:space="preserve">一、  日本量子科技战略</w:t>
      </w:r>
    </w:p>
    <w:p>
      <w:pPr>
        <w:spacing w:before="75" w:after="0"/>
      </w:pPr>
      <w:r>
        <w:rPr/>
        <w:t xml:space="preserve">二、  韩国量子科研投入与产出</w:t>
      </w:r>
    </w:p>
    <w:p>
      <w:pPr>
        <w:spacing w:before="75" w:after="0"/>
      </w:pPr>
      <w:r>
        <w:rPr>
          <w:b w:val="1"/>
          <w:bCs w:val="1"/>
        </w:rPr>
        <w:t xml:space="preserve">第三章 中国量子科技政策环境</w:t>
      </w:r>
    </w:p>
    <w:p>
      <w:pPr>
        <w:spacing w:before="75" w:after="0"/>
      </w:pPr>
      <w:r>
        <w:rPr/>
        <w:t xml:space="preserve">第一节  国家层面政策解读</w:t>
      </w:r>
    </w:p>
    <w:p>
      <w:pPr>
        <w:spacing w:before="75" w:after="0"/>
      </w:pPr>
      <w:r>
        <w:rPr/>
        <w:t xml:space="preserve">一、  “十四五”相关规划中的量子科技布局</w:t>
      </w:r>
    </w:p>
    <w:p>
      <w:pPr>
        <w:spacing w:before="75" w:after="0"/>
      </w:pPr>
      <w:r>
        <w:rPr/>
        <w:t xml:space="preserve">二、  国家重大科技专项对量子科技的支持</w:t>
      </w:r>
    </w:p>
    <w:p>
      <w:pPr>
        <w:spacing w:before="75" w:after="0"/>
      </w:pPr>
      <w:r>
        <w:rPr/>
        <w:t xml:space="preserve">第二节  地方政府政策举措</w:t>
      </w:r>
    </w:p>
    <w:p>
      <w:pPr>
        <w:spacing w:before="75" w:after="0"/>
      </w:pPr>
      <w:r>
        <w:rPr/>
        <w:t xml:space="preserve">一、  重点省市的量子科技产业扶持政策</w:t>
      </w:r>
    </w:p>
    <w:p>
      <w:pPr>
        <w:spacing w:before="75" w:after="0"/>
      </w:pPr>
      <w:r>
        <w:rPr/>
        <w:t xml:space="preserve">二、  地方产业园区的建设与发展</w:t>
      </w:r>
    </w:p>
    <w:p>
      <w:pPr>
        <w:spacing w:before="75" w:after="0"/>
      </w:pPr>
      <w:r>
        <w:rPr>
          <w:b w:val="1"/>
          <w:bCs w:val="1"/>
        </w:rPr>
        <w:t xml:space="preserve">第四章 中国量子科技技术研发进展</w:t>
      </w:r>
    </w:p>
    <w:p>
      <w:pPr>
        <w:spacing w:before="75" w:after="0"/>
      </w:pPr>
      <w:r>
        <w:rPr/>
        <w:t xml:space="preserve">第一节  量子计算技术</w:t>
      </w:r>
    </w:p>
    <w:p>
      <w:pPr>
        <w:spacing w:before="75" w:after="0"/>
      </w:pPr>
      <w:r>
        <w:rPr/>
        <w:t xml:space="preserve">一、  超导量子计算研究成果</w:t>
      </w:r>
    </w:p>
    <w:p>
      <w:pPr>
        <w:spacing w:before="75" w:after="0"/>
      </w:pPr>
      <w:r>
        <w:rPr/>
        <w:t xml:space="preserve">二、  离子阱量子计算发展态势</w:t>
      </w:r>
    </w:p>
    <w:p>
      <w:pPr>
        <w:spacing w:before="75" w:after="0"/>
      </w:pPr>
      <w:r>
        <w:rPr/>
        <w:t xml:space="preserve">三、  光量子计算的突破与挑战</w:t>
      </w:r>
    </w:p>
    <w:p>
      <w:pPr>
        <w:spacing w:before="75" w:after="0"/>
      </w:pPr>
      <w:r>
        <w:rPr/>
        <w:t xml:space="preserve">第二节  量子通信技术</w:t>
      </w:r>
    </w:p>
    <w:p>
      <w:pPr>
        <w:spacing w:before="75" w:after="0"/>
      </w:pPr>
      <w:r>
        <w:rPr/>
        <w:t xml:space="preserve">一、  量子密钥分发技术进展</w:t>
      </w:r>
    </w:p>
    <w:p>
      <w:pPr>
        <w:spacing w:before="75" w:after="0"/>
      </w:pPr>
      <w:r>
        <w:rPr/>
        <w:t xml:space="preserve">二、  量子隐形传态实验成果</w:t>
      </w:r>
    </w:p>
    <w:p>
      <w:pPr>
        <w:spacing w:before="75" w:after="0"/>
      </w:pPr>
      <w:r>
        <w:rPr/>
        <w:t xml:space="preserve">三、  卫星量子通信的应用与拓展</w:t>
      </w:r>
    </w:p>
    <w:p>
      <w:pPr>
        <w:spacing w:before="75" w:after="0"/>
      </w:pPr>
      <w:r>
        <w:rPr/>
        <w:t xml:space="preserve">第三节  量子测量技术</w:t>
      </w:r>
    </w:p>
    <w:p>
      <w:pPr>
        <w:spacing w:before="75" w:after="0"/>
      </w:pPr>
      <w:r>
        <w:rPr/>
        <w:t xml:space="preserve">一、  原子钟技术的精度提升</w:t>
      </w:r>
    </w:p>
    <w:p>
      <w:pPr>
        <w:spacing w:before="75" w:after="0"/>
      </w:pPr>
      <w:r>
        <w:rPr/>
        <w:t xml:space="preserve">二、  量子传感器的研发与应用</w:t>
      </w:r>
    </w:p>
    <w:p>
      <w:pPr>
        <w:spacing w:before="75" w:after="0"/>
      </w:pPr>
      <w:r>
        <w:rPr>
          <w:b w:val="1"/>
          <w:bCs w:val="1"/>
        </w:rPr>
        <w:t xml:space="preserve">第五章 中国量子科技产业链分析</w:t>
      </w:r>
    </w:p>
    <w:p>
      <w:pPr>
        <w:spacing w:before="75" w:after="0"/>
      </w:pPr>
      <w:r>
        <w:rPr/>
        <w:t xml:space="preserve">第一节  产业链上游</w:t>
      </w:r>
    </w:p>
    <w:p>
      <w:pPr>
        <w:spacing w:before="75" w:after="0"/>
      </w:pPr>
      <w:r>
        <w:rPr/>
        <w:t xml:space="preserve">一、  核心原材料供应</w:t>
      </w:r>
    </w:p>
    <w:p>
      <w:pPr>
        <w:spacing w:before="75" w:after="0"/>
      </w:pPr>
      <w:r>
        <w:rPr/>
        <w:t xml:space="preserve">二、  高端设备制造</w:t>
      </w:r>
    </w:p>
    <w:p>
      <w:pPr>
        <w:spacing w:before="75" w:after="0"/>
      </w:pPr>
      <w:r>
        <w:rPr/>
        <w:t xml:space="preserve">第二节  产业链中游</w:t>
      </w:r>
    </w:p>
    <w:p>
      <w:pPr>
        <w:spacing w:before="75" w:after="0"/>
      </w:pPr>
      <w:r>
        <w:rPr/>
        <w:t xml:space="preserve">一、  科研机构与高校的技术输出</w:t>
      </w:r>
    </w:p>
    <w:p>
      <w:pPr>
        <w:spacing w:before="75" w:after="0"/>
      </w:pPr>
      <w:r>
        <w:rPr/>
        <w:t xml:space="preserve">二、  创新型企业的技术研发与产品化</w:t>
      </w:r>
    </w:p>
    <w:p>
      <w:pPr>
        <w:spacing w:before="75" w:after="0"/>
      </w:pPr>
      <w:r>
        <w:rPr/>
        <w:t xml:space="preserve">第三节  产业链下游</w:t>
      </w:r>
    </w:p>
    <w:p>
      <w:pPr>
        <w:spacing w:before="75" w:after="0"/>
      </w:pPr>
      <w:r>
        <w:rPr/>
        <w:t xml:space="preserve">一、  政府部门的采购与应用</w:t>
      </w:r>
    </w:p>
    <w:p>
      <w:pPr>
        <w:spacing w:before="75" w:after="0"/>
      </w:pPr>
      <w:r>
        <w:rPr/>
        <w:t xml:space="preserve">二、  金融、医疗、能源等行业的需求与合作</w:t>
      </w:r>
    </w:p>
    <w:p>
      <w:pPr>
        <w:spacing w:before="75" w:after="0"/>
      </w:pPr>
      <w:r>
        <w:rPr>
          <w:b w:val="1"/>
          <w:bCs w:val="1"/>
        </w:rPr>
        <w:t xml:space="preserve">第六章 中国量子科技市场规模与增长预测</w:t>
      </w:r>
    </w:p>
    <w:p>
      <w:pPr>
        <w:spacing w:before="75" w:after="0"/>
      </w:pPr>
      <w:r>
        <w:rPr/>
        <w:t xml:space="preserve">第一节  历史市场规模回顾</w:t>
      </w:r>
    </w:p>
    <w:p>
      <w:pPr>
        <w:spacing w:before="75" w:after="0"/>
      </w:pPr>
      <w:r>
        <w:rPr/>
        <w:t xml:space="preserve">一、  量子计算市场规模变化</w:t>
      </w:r>
    </w:p>
    <w:p>
      <w:pPr>
        <w:spacing w:before="75" w:after="0"/>
      </w:pPr>
      <w:r>
        <w:rPr/>
        <w:t xml:space="preserve">二、  量子通信市场规模变迁</w:t>
      </w:r>
    </w:p>
    <w:p>
      <w:pPr>
        <w:spacing w:before="75" w:after="0"/>
      </w:pPr>
      <w:r>
        <w:rPr/>
        <w:t xml:space="preserve">三、  量子测量市场规模增长</w:t>
      </w:r>
    </w:p>
    <w:p>
      <w:pPr>
        <w:spacing w:before="75" w:after="0"/>
      </w:pPr>
      <w:r>
        <w:rPr/>
        <w:t xml:space="preserve">第二节  2026-2031年市场规模预测</w:t>
      </w:r>
    </w:p>
    <w:p>
      <w:pPr>
        <w:spacing w:before="75" w:after="0"/>
      </w:pPr>
      <w:r>
        <w:rPr/>
        <w:t xml:space="preserve">一、  基于技术突破的市场增长预测</w:t>
      </w:r>
    </w:p>
    <w:p>
      <w:pPr>
        <w:spacing w:before="75" w:after="0"/>
      </w:pPr>
      <w:r>
        <w:rPr/>
        <w:t xml:space="preserve">二、  考虑政策因素的市场规模预估</w:t>
      </w:r>
    </w:p>
    <w:p>
      <w:pPr>
        <w:spacing w:before="75" w:after="0"/>
      </w:pPr>
      <w:r>
        <w:rPr>
          <w:b w:val="1"/>
          <w:bCs w:val="1"/>
        </w:rPr>
        <w:t xml:space="preserve">第七章 中国量子科技应用领域分析</w:t>
      </w:r>
    </w:p>
    <w:p>
      <w:pPr>
        <w:spacing w:before="75" w:after="0"/>
      </w:pPr>
      <w:r>
        <w:rPr/>
        <w:t xml:space="preserve">第一节  金融领域</w:t>
      </w:r>
    </w:p>
    <w:p>
      <w:pPr>
        <w:spacing w:before="75" w:after="0"/>
      </w:pPr>
      <w:r>
        <w:rPr/>
        <w:t xml:space="preserve">一、  量子计算在金融风险评估中的应用</w:t>
      </w:r>
    </w:p>
    <w:p>
      <w:pPr>
        <w:spacing w:before="75" w:after="0"/>
      </w:pPr>
      <w:r>
        <w:rPr/>
        <w:t xml:space="preserve">二、  量子通信保障金融信息安全</w:t>
      </w:r>
    </w:p>
    <w:p>
      <w:pPr>
        <w:spacing w:before="75" w:after="0"/>
      </w:pPr>
      <w:r>
        <w:rPr/>
        <w:t xml:space="preserve">第二节  医疗领域</w:t>
      </w:r>
    </w:p>
    <w:p>
      <w:pPr>
        <w:spacing w:before="75" w:after="0"/>
      </w:pPr>
      <w:r>
        <w:rPr/>
        <w:t xml:space="preserve">一、  量子测量助力精准医疗诊断</w:t>
      </w:r>
    </w:p>
    <w:p>
      <w:pPr>
        <w:spacing w:before="75" w:after="0"/>
      </w:pPr>
      <w:r>
        <w:rPr/>
        <w:t xml:space="preserve">二、  量子计算加速药物研发</w:t>
      </w:r>
    </w:p>
    <w:p>
      <w:pPr>
        <w:spacing w:before="75" w:after="0"/>
      </w:pPr>
      <w:r>
        <w:rPr/>
        <w:t xml:space="preserve">第三节  能源领域</w:t>
      </w:r>
    </w:p>
    <w:p>
      <w:pPr>
        <w:spacing w:before="75" w:after="0"/>
      </w:pPr>
      <w:r>
        <w:rPr/>
        <w:t xml:space="preserve">一、  量子计算优化能源分配与管理</w:t>
      </w:r>
    </w:p>
    <w:p>
      <w:pPr>
        <w:spacing w:before="75" w:after="0"/>
      </w:pPr>
      <w:r>
        <w:rPr/>
        <w:t xml:space="preserve">二、  量子传感器监测能源设施安全</w:t>
      </w:r>
    </w:p>
    <w:p>
      <w:pPr>
        <w:spacing w:before="75" w:after="0"/>
      </w:pPr>
      <w:r>
        <w:rPr>
          <w:b w:val="1"/>
          <w:bCs w:val="1"/>
        </w:rPr>
        <w:t xml:space="preserve">第八章 中国量子科技企业竞争力分析</w:t>
      </w:r>
    </w:p>
    <w:p>
      <w:pPr>
        <w:spacing w:before="75" w:after="0"/>
      </w:pPr>
      <w:r>
        <w:rPr/>
        <w:t xml:space="preserve">第一节  头部企业案例研究</w:t>
      </w:r>
    </w:p>
    <w:p>
      <w:pPr>
        <w:spacing w:before="75" w:after="0"/>
      </w:pPr>
      <w:r>
        <w:rPr/>
        <w:t xml:space="preserve">一、  企业发展历程与战略定位</w:t>
      </w:r>
    </w:p>
    <w:p>
      <w:pPr>
        <w:spacing w:before="75" w:after="0"/>
      </w:pPr>
      <w:r>
        <w:rPr/>
        <w:t xml:space="preserve">二、  核心技术与产品优势</w:t>
      </w:r>
    </w:p>
    <w:p>
      <w:pPr>
        <w:spacing w:before="75" w:after="0"/>
      </w:pPr>
      <w:r>
        <w:rPr/>
        <w:t xml:space="preserve">三、  市场份额与客户群体</w:t>
      </w:r>
    </w:p>
    <w:p>
      <w:pPr>
        <w:spacing w:before="75" w:after="0"/>
      </w:pPr>
      <w:r>
        <w:rPr/>
        <w:t xml:space="preserve">四、  未来发展规划与布局</w:t>
      </w:r>
    </w:p>
    <w:p>
      <w:pPr>
        <w:spacing w:before="75" w:after="0"/>
      </w:pPr>
      <w:r>
        <w:rPr/>
        <w:t xml:space="preserve">第二节  创新型企业发展态势</w:t>
      </w:r>
    </w:p>
    <w:p>
      <w:pPr>
        <w:spacing w:before="75" w:after="0"/>
      </w:pPr>
      <w:r>
        <w:rPr/>
        <w:t xml:space="preserve">一、  新兴企业的技术创新点</w:t>
      </w:r>
    </w:p>
    <w:p>
      <w:pPr>
        <w:spacing w:before="75" w:after="0"/>
      </w:pPr>
      <w:r>
        <w:rPr/>
        <w:t xml:space="preserve">二、  企业的融资情况与发展潜力</w:t>
      </w:r>
    </w:p>
    <w:p>
      <w:pPr>
        <w:spacing w:before="75" w:after="0"/>
      </w:pPr>
      <w:r>
        <w:rPr>
          <w:b w:val="1"/>
          <w:bCs w:val="1"/>
        </w:rPr>
        <w:t xml:space="preserve">第九章 中国量子科技人才队伍建设</w:t>
      </w:r>
    </w:p>
    <w:p>
      <w:pPr>
        <w:spacing w:before="75" w:after="0"/>
      </w:pPr>
      <w:r>
        <w:rPr/>
        <w:t xml:space="preserve">第一节  人才培养体系</w:t>
      </w:r>
    </w:p>
    <w:p>
      <w:pPr>
        <w:spacing w:before="75" w:after="0"/>
      </w:pPr>
      <w:r>
        <w:rPr/>
        <w:t xml:space="preserve">一、  高校量子科技专业设置与课程体系</w:t>
      </w:r>
    </w:p>
    <w:p>
      <w:pPr>
        <w:spacing w:before="75" w:after="0"/>
      </w:pPr>
      <w:r>
        <w:rPr/>
        <w:t xml:space="preserve">二、  科研机构的人才培养模式</w:t>
      </w:r>
    </w:p>
    <w:p>
      <w:pPr>
        <w:spacing w:before="75" w:after="0"/>
      </w:pPr>
      <w:r>
        <w:rPr/>
        <w:t xml:space="preserve">第二节  人才流动与引进</w:t>
      </w:r>
    </w:p>
    <w:p>
      <w:pPr>
        <w:spacing w:before="75" w:after="0"/>
      </w:pPr>
      <w:r>
        <w:rPr/>
        <w:t xml:space="preserve">一、  国内人才在不同地区和企业间的流动</w:t>
      </w:r>
    </w:p>
    <w:p>
      <w:pPr>
        <w:spacing w:before="75" w:after="0"/>
      </w:pPr>
      <w:r>
        <w:rPr/>
        <w:t xml:space="preserve">二、  海外高端人才的引进政策与成果</w:t>
      </w:r>
    </w:p>
    <w:p>
      <w:pPr>
        <w:spacing w:before="75" w:after="0"/>
      </w:pPr>
      <w:r>
        <w:rPr>
          <w:b w:val="1"/>
          <w:bCs w:val="1"/>
        </w:rPr>
        <w:t xml:space="preserve">第十章 中国量子科技行业标准与规范</w:t>
      </w:r>
    </w:p>
    <w:p>
      <w:pPr>
        <w:spacing w:before="75" w:after="0"/>
      </w:pPr>
      <w:r>
        <w:rPr/>
        <w:t xml:space="preserve">第一节  国际标准动态</w:t>
      </w:r>
    </w:p>
    <w:p>
      <w:pPr>
        <w:spacing w:before="75" w:after="0"/>
      </w:pPr>
      <w:r>
        <w:rPr/>
        <w:t xml:space="preserve">一、  国际量子科技标准制定组织与进展</w:t>
      </w:r>
    </w:p>
    <w:p>
      <w:pPr>
        <w:spacing w:before="75" w:after="0"/>
      </w:pPr>
      <w:r>
        <w:rPr/>
        <w:t xml:space="preserve">二、  国际标准对中国行业的影响</w:t>
      </w:r>
    </w:p>
    <w:p>
      <w:pPr>
        <w:spacing w:before="75" w:after="0"/>
      </w:pPr>
      <w:r>
        <w:rPr/>
        <w:t xml:space="preserve">第二节  国内标准建设</w:t>
      </w:r>
    </w:p>
    <w:p>
      <w:pPr>
        <w:spacing w:before="75" w:after="0"/>
      </w:pPr>
      <w:r>
        <w:rPr/>
        <w:t xml:space="preserve">一、  国内已发布的相关标准解读</w:t>
      </w:r>
    </w:p>
    <w:p>
      <w:pPr>
        <w:spacing w:before="75" w:after="0"/>
      </w:pPr>
      <w:r>
        <w:rPr/>
        <w:t xml:space="preserve">二、  正在推进的标准制定计划</w:t>
      </w:r>
    </w:p>
    <w:p>
      <w:pPr>
        <w:spacing w:before="75" w:after="0"/>
      </w:pPr>
      <w:r>
        <w:rPr>
          <w:b w:val="1"/>
          <w:bCs w:val="1"/>
        </w:rPr>
        <w:t xml:space="preserve">第十一章 中国量子科技行业投资分析</w:t>
      </w:r>
    </w:p>
    <w:p>
      <w:pPr>
        <w:spacing w:before="75" w:after="0"/>
      </w:pPr>
      <w:r>
        <w:rPr/>
        <w:t xml:space="preserve">第一节  投资现状</w:t>
      </w:r>
    </w:p>
    <w:p>
      <w:pPr>
        <w:spacing w:before="75" w:after="0"/>
      </w:pPr>
      <w:r>
        <w:rPr/>
        <w:t xml:space="preserve">一、  风险投资机构的布局</w:t>
      </w:r>
    </w:p>
    <w:p>
      <w:pPr>
        <w:spacing w:before="75" w:after="0"/>
      </w:pPr>
      <w:r>
        <w:rPr/>
        <w:t xml:space="preserve">二、  政府引导基金的投入</w:t>
      </w:r>
    </w:p>
    <w:p>
      <w:pPr>
        <w:spacing w:before="75" w:after="0"/>
      </w:pPr>
      <w:r>
        <w:rPr/>
        <w:t xml:space="preserve">第二节  投资热点与趋势</w:t>
      </w:r>
    </w:p>
    <w:p>
      <w:pPr>
        <w:spacing w:before="75" w:after="0"/>
      </w:pPr>
      <w:r>
        <w:rPr/>
        <w:t xml:space="preserve">一、  不同技术领域的投资热度</w:t>
      </w:r>
    </w:p>
    <w:p>
      <w:pPr>
        <w:spacing w:before="75" w:after="0"/>
      </w:pPr>
      <w:r>
        <w:rPr/>
        <w:t xml:space="preserve">二、  2026-2031年投资方向预测</w:t>
      </w:r>
    </w:p>
    <w:p>
      <w:pPr>
        <w:spacing w:before="75" w:after="0"/>
      </w:pPr>
      <w:r>
        <w:rPr>
          <w:b w:val="1"/>
          <w:bCs w:val="1"/>
        </w:rPr>
        <w:t xml:space="preserve">第十二章 中国量子科技行业知识产权分析</w:t>
      </w:r>
    </w:p>
    <w:p>
      <w:pPr>
        <w:spacing w:before="75" w:after="0"/>
      </w:pPr>
      <w:r>
        <w:rPr/>
        <w:t xml:space="preserve">第一节  专利申请数量与趋势</w:t>
      </w:r>
    </w:p>
    <w:p>
      <w:pPr>
        <w:spacing w:before="75" w:after="0"/>
      </w:pPr>
      <w:r>
        <w:rPr/>
        <w:t xml:space="preserve">一、  整体专利申请情况</w:t>
      </w:r>
    </w:p>
    <w:p>
      <w:pPr>
        <w:spacing w:before="75" w:after="0"/>
      </w:pPr>
      <w:r>
        <w:rPr/>
        <w:t xml:space="preserve">二、  不同技术领域的专利分布</w:t>
      </w:r>
    </w:p>
    <w:p>
      <w:pPr>
        <w:spacing w:before="75" w:after="0"/>
      </w:pPr>
      <w:r>
        <w:rPr/>
        <w:t xml:space="preserve">第二节  核心专利分析</w:t>
      </w:r>
    </w:p>
    <w:p>
      <w:pPr>
        <w:spacing w:before="75" w:after="0"/>
      </w:pPr>
      <w:r>
        <w:rPr/>
        <w:t xml:space="preserve">一、  高价值专利的持有者与技术内容</w:t>
      </w:r>
    </w:p>
    <w:p>
      <w:pPr>
        <w:spacing w:before="75" w:after="0"/>
      </w:pPr>
      <w:r>
        <w:rPr/>
        <w:t xml:space="preserve">二、  专利的地域分布与国际竞争态势</w:t>
      </w:r>
    </w:p>
    <w:p>
      <w:pPr>
        <w:spacing w:before="75" w:after="0"/>
      </w:pPr>
      <w:r>
        <w:rPr>
          <w:b w:val="1"/>
          <w:bCs w:val="1"/>
        </w:rPr>
        <w:t xml:space="preserve">第十三章 中国量子科技行业面临的挑战</w:t>
      </w:r>
    </w:p>
    <w:p>
      <w:pPr>
        <w:spacing w:before="75" w:after="0"/>
      </w:pPr>
      <w:r>
        <w:rPr/>
        <w:t xml:space="preserve">第一节  技术瓶颈</w:t>
      </w:r>
    </w:p>
    <w:p>
      <w:pPr>
        <w:spacing w:before="75" w:after="0"/>
      </w:pPr>
      <w:r>
        <w:rPr/>
        <w:t xml:space="preserve">一、  量子比特的稳定性与扩展性问题</w:t>
      </w:r>
    </w:p>
    <w:p>
      <w:pPr>
        <w:spacing w:before="75" w:after="0"/>
      </w:pPr>
      <w:r>
        <w:rPr/>
        <w:t xml:space="preserve">二、  量子通信的远距离传输损耗</w:t>
      </w:r>
    </w:p>
    <w:p>
      <w:pPr>
        <w:spacing w:before="75" w:after="0"/>
      </w:pPr>
      <w:r>
        <w:rPr/>
        <w:t xml:space="preserve">第二节  成本压力</w:t>
      </w:r>
    </w:p>
    <w:p>
      <w:pPr>
        <w:spacing w:before="75" w:after="0"/>
      </w:pPr>
      <w:r>
        <w:rPr/>
        <w:t xml:space="preserve">一、  研发成本与设备购置成本</w:t>
      </w:r>
    </w:p>
    <w:p>
      <w:pPr>
        <w:spacing w:before="75" w:after="0"/>
      </w:pPr>
      <w:r>
        <w:rPr/>
        <w:t xml:space="preserve">二、  产业化推广的成本难题</w:t>
      </w:r>
    </w:p>
    <w:p>
      <w:pPr>
        <w:spacing w:before="75" w:after="0"/>
      </w:pPr>
      <w:r>
        <w:rPr/>
        <w:t xml:space="preserve">第三节  人才短缺</w:t>
      </w:r>
    </w:p>
    <w:p>
      <w:pPr>
        <w:spacing w:before="75" w:after="0"/>
      </w:pPr>
      <w:r>
        <w:rPr/>
        <w:t xml:space="preserve">一、  高端专业人才数量不足</w:t>
      </w:r>
    </w:p>
    <w:p>
      <w:pPr>
        <w:spacing w:before="75" w:after="0"/>
      </w:pPr>
      <w:r>
        <w:rPr/>
        <w:t xml:space="preserve">二、  人才结构不合理的问题</w:t>
      </w:r>
    </w:p>
    <w:p>
      <w:pPr>
        <w:spacing w:before="75" w:after="0"/>
      </w:pPr>
      <w:r>
        <w:rPr>
          <w:b w:val="1"/>
          <w:bCs w:val="1"/>
        </w:rPr>
        <w:t xml:space="preserve">第十四章 中国量子科技行业发展机遇</w:t>
      </w:r>
    </w:p>
    <w:p>
      <w:pPr>
        <w:spacing w:before="75" w:after="0"/>
      </w:pPr>
      <w:r>
        <w:rPr/>
        <w:t xml:space="preserve">第一节  国家战略机遇</w:t>
      </w:r>
    </w:p>
    <w:p>
      <w:pPr>
        <w:spacing w:before="75" w:after="0"/>
      </w:pPr>
      <w:r>
        <w:rPr/>
        <w:t xml:space="preserve">一、  “十五五”规划带来的政策红利</w:t>
      </w:r>
    </w:p>
    <w:p>
      <w:pPr>
        <w:spacing w:before="75" w:after="0"/>
      </w:pPr>
      <w:r>
        <w:rPr/>
        <w:t xml:space="preserve">二、  国家重大科技项目的牵引作用</w:t>
      </w:r>
    </w:p>
    <w:p>
      <w:pPr>
        <w:spacing w:before="75" w:after="0"/>
      </w:pPr>
      <w:r>
        <w:rPr/>
        <w:t xml:space="preserve">第二节  市场需求机遇</w:t>
      </w:r>
    </w:p>
    <w:p>
      <w:pPr>
        <w:spacing w:before="75" w:after="0"/>
      </w:pPr>
      <w:r>
        <w:rPr/>
        <w:t xml:space="preserve">一、  金融、医疗等行业对量子科技的潜在需求</w:t>
      </w:r>
    </w:p>
    <w:p>
      <w:pPr>
        <w:spacing w:before="75" w:after="0"/>
      </w:pPr>
      <w:r>
        <w:rPr/>
        <w:t xml:space="preserve">二、  国际市场对中国量子科技产品的需求趋势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2026-2031年中国量子科技行业发展趋势</w:t>
      </w:r>
    </w:p>
    <w:p>
      <w:pPr>
        <w:spacing w:before="75" w:after="0"/>
      </w:pPr>
      <w:r>
        <w:rPr/>
        <w:t xml:space="preserve">第一节  技术发展趋势</w:t>
      </w:r>
    </w:p>
    <w:p>
      <w:pPr>
        <w:spacing w:before="75" w:after="0"/>
      </w:pPr>
      <w:r>
        <w:rPr/>
        <w:t xml:space="preserve">一、  量子计算向通用化、实用化迈进</w:t>
      </w:r>
    </w:p>
    <w:p>
      <w:pPr>
        <w:spacing w:before="75" w:after="0"/>
      </w:pPr>
      <w:r>
        <w:rPr/>
        <w:t xml:space="preserve">二、  量子通信向全球化、网络化拓展</w:t>
      </w:r>
    </w:p>
    <w:p>
      <w:pPr>
        <w:spacing w:before="75" w:after="0"/>
      </w:pPr>
      <w:r>
        <w:rPr/>
        <w:t xml:space="preserve">三、  量子测量向高精度、微型化发展</w:t>
      </w:r>
    </w:p>
    <w:p>
      <w:pPr>
        <w:spacing w:before="75" w:after="0"/>
      </w:pPr>
      <w:r>
        <w:rPr/>
        <w:t xml:space="preserve">第二节  产业发展趋势</w:t>
      </w:r>
    </w:p>
    <w:p>
      <w:pPr>
        <w:spacing w:before="75" w:after="0"/>
      </w:pPr>
      <w:r>
        <w:rPr/>
        <w:t xml:space="preserve">一、  产业链整合与协同发展</w:t>
      </w:r>
    </w:p>
    <w:p>
      <w:pPr>
        <w:spacing w:before="75" w:after="0"/>
      </w:pPr>
      <w:r>
        <w:rPr/>
        <w:t xml:space="preserve">二、  产业集群化与区域特色化发展</w:t>
      </w:r>
    </w:p>
    <w:p>
      <w:pPr>
        <w:spacing w:before="75" w:after="0"/>
      </w:pPr>
      <w:r>
        <w:rPr>
          <w:b w:val="1"/>
          <w:bCs w:val="1"/>
        </w:rPr>
        <w:t xml:space="preserve">第十六章 中国量子科技行业竞争格局分析</w:t>
      </w:r>
    </w:p>
    <w:p>
      <w:pPr>
        <w:spacing w:before="75" w:after="0"/>
      </w:pPr>
      <w:r>
        <w:rPr/>
        <w:t xml:space="preserve">第一节  市场竞争格局</w:t>
      </w:r>
    </w:p>
    <w:p>
      <w:pPr>
        <w:spacing w:before="75" w:after="0"/>
      </w:pPr>
      <w:r>
        <w:rPr/>
        <w:t xml:space="preserve">一、  不同企业的市场份额分布</w:t>
      </w:r>
    </w:p>
    <w:p>
      <w:pPr>
        <w:spacing w:before="75" w:after="0"/>
      </w:pPr>
      <w:r>
        <w:rPr/>
        <w:t xml:space="preserve">二、  市场集中度的变化趋势</w:t>
      </w:r>
    </w:p>
    <w:p>
      <w:pPr>
        <w:spacing w:before="75" w:after="0"/>
      </w:pPr>
      <w:r>
        <w:rPr/>
        <w:t xml:space="preserve">第二节  竞争策略分析</w:t>
      </w:r>
    </w:p>
    <w:p>
      <w:pPr>
        <w:spacing w:before="75" w:after="0"/>
      </w:pPr>
      <w:r>
        <w:rPr/>
        <w:t xml:space="preserve">一、  企业的技术创新策略</w:t>
      </w:r>
    </w:p>
    <w:p>
      <w:pPr>
        <w:spacing w:before="75" w:after="0"/>
      </w:pPr>
      <w:r>
        <w:rPr/>
        <w:t xml:space="preserve">二、  市场拓展与合作策略</w:t>
      </w:r>
    </w:p>
    <w:p>
      <w:pPr>
        <w:spacing w:before="75" w:after="0"/>
      </w:pPr>
      <w:r>
        <w:rPr>
          <w:b w:val="1"/>
          <w:bCs w:val="1"/>
        </w:rPr>
        <w:t xml:space="preserve">第十七章 中国量子科技行业政策建议</w:t>
      </w:r>
    </w:p>
    <w:p>
      <w:pPr>
        <w:spacing w:before="75" w:after="0"/>
      </w:pPr>
      <w:r>
        <w:rPr/>
        <w:t xml:space="preserve">第一节  对政府的政策建议</w:t>
      </w:r>
    </w:p>
    <w:p>
      <w:pPr>
        <w:spacing w:before="75" w:after="0"/>
      </w:pPr>
      <w:r>
        <w:rPr/>
        <w:t xml:space="preserve">一、  加大科研投入与资金支持</w:t>
      </w:r>
    </w:p>
    <w:p>
      <w:pPr>
        <w:spacing w:before="75" w:after="0"/>
      </w:pPr>
      <w:r>
        <w:rPr/>
        <w:t xml:space="preserve">二、  完善人才培养与引进政策</w:t>
      </w:r>
    </w:p>
    <w:p>
      <w:pPr>
        <w:spacing w:before="75" w:after="0"/>
      </w:pPr>
      <w:r>
        <w:rPr/>
        <w:t xml:space="preserve">三、  加强行业标准制定与监管</w:t>
      </w:r>
    </w:p>
    <w:p>
      <w:pPr>
        <w:spacing w:before="75" w:after="0"/>
      </w:pPr>
      <w:r>
        <w:rPr/>
        <w:t xml:space="preserve">第二节  对企业的发展建议</w:t>
      </w:r>
    </w:p>
    <w:p>
      <w:pPr>
        <w:spacing w:before="75" w:after="0"/>
      </w:pPr>
      <w:r>
        <w:rPr/>
        <w:t xml:space="preserve">一、  强化技术研发与创新能力</w:t>
      </w:r>
    </w:p>
    <w:p>
      <w:pPr>
        <w:spacing w:before="75" w:after="0"/>
      </w:pPr>
      <w:r>
        <w:rPr/>
        <w:t xml:space="preserve">二、  拓展市场渠道与合作模式</w:t>
      </w:r>
    </w:p>
    <w:p>
      <w:pPr>
        <w:spacing w:before="75" w:after="0"/>
      </w:pPr>
      <w:r>
        <w:rPr/>
        <w:t xml:space="preserve">三、  加强知识产权保护与管理</w:t>
      </w:r>
    </w:p>
    <w:p>
      <w:pPr>
        <w:spacing w:before="75" w:after="0"/>
      </w:pPr>
      <w:r>
        <w:rPr>
          <w:b w:val="1"/>
          <w:bCs w:val="1"/>
        </w:rPr>
        <w:t xml:space="preserve">第十八章 近期热点事件对中国量子科技行业的影响</w:t>
      </w:r>
    </w:p>
    <w:p>
      <w:pPr>
        <w:spacing w:before="75" w:after="0"/>
      </w:pPr>
      <w:r>
        <w:rPr/>
        <w:t xml:space="preserve">第一节  重大科研突破事件的影响</w:t>
      </w:r>
    </w:p>
    <w:p>
      <w:pPr>
        <w:spacing w:before="75" w:after="0"/>
      </w:pPr>
      <w:r>
        <w:rPr/>
        <w:t xml:space="preserve">一、  对行业信心与投资的影响</w:t>
      </w:r>
    </w:p>
    <w:p>
      <w:pPr>
        <w:spacing w:before="75" w:after="0"/>
      </w:pPr>
      <w:r>
        <w:rPr/>
        <w:t xml:space="preserve">二、  对企业技术研发方向的引导</w:t>
      </w:r>
    </w:p>
    <w:p>
      <w:pPr>
        <w:spacing w:before="75" w:after="0"/>
      </w:pPr>
      <w:r>
        <w:rPr/>
        <w:t xml:space="preserve">第二节  国际竞争与合作事件的影响</w:t>
      </w:r>
    </w:p>
    <w:p>
      <w:pPr>
        <w:spacing w:before="75" w:after="0"/>
      </w:pPr>
      <w:r>
        <w:rPr/>
        <w:t xml:space="preserve">一、  国际竞争加剧的挑战与机遇</w:t>
      </w:r>
    </w:p>
    <w:p>
      <w:pPr>
        <w:spacing w:before="75" w:after="0"/>
      </w:pPr>
      <w:r>
        <w:rPr/>
        <w:t xml:space="preserve">二、  国际合作项目的进展与影响</w:t>
      </w:r>
    </w:p>
    <w:p>
      <w:pPr>
        <w:spacing w:before="75" w:after="0"/>
      </w:pPr>
      <w:r>
        <w:rPr>
          <w:b w:val="1"/>
          <w:bCs w:val="1"/>
        </w:rPr>
        <w:t xml:space="preserve">第十九章 中国量子科技行业未来展望</w:t>
      </w:r>
    </w:p>
    <w:p>
      <w:pPr>
        <w:spacing w:before="75" w:after="0"/>
      </w:pPr>
      <w:r>
        <w:rPr/>
        <w:t xml:space="preserve">第一节  2026-2031年发展目标与愿景</w:t>
      </w:r>
    </w:p>
    <w:p>
      <w:pPr>
        <w:spacing w:before="75" w:after="0"/>
      </w:pPr>
      <w:r>
        <w:rPr/>
        <w:t xml:space="preserve">一、  技术层面的预期成果</w:t>
      </w:r>
    </w:p>
    <w:p>
      <w:pPr>
        <w:spacing w:before="75" w:after="0"/>
      </w:pPr>
      <w:r>
        <w:rPr/>
        <w:t xml:space="preserve">二、  产业层面的发展规模与影响力</w:t>
      </w:r>
    </w:p>
    <w:p>
      <w:pPr>
        <w:spacing w:before="75" w:after="0"/>
      </w:pPr>
      <w:r>
        <w:rPr/>
        <w:t xml:space="preserve">第二节  长期发展的战略意义</w:t>
      </w:r>
    </w:p>
    <w:p>
      <w:pPr>
        <w:spacing w:before="75" w:after="0"/>
      </w:pPr>
      <w:r>
        <w:rPr/>
        <w:t xml:space="preserve">一、  对国家科技竞争力的提升作用</w:t>
      </w:r>
    </w:p>
    <w:p>
      <w:pPr>
        <w:spacing w:before="75" w:after="0"/>
      </w:pPr>
      <w:r>
        <w:rPr/>
        <w:t xml:space="preserve">二、  对经济社会发展的推动作用</w:t>
      </w:r>
    </w:p>
    <w:p>
      <w:pPr>
        <w:spacing w:before="75" w:after="0"/>
      </w:pPr>
      <w:r>
        <w:rPr>
          <w:b w:val="1"/>
          <w:bCs w:val="1"/>
        </w:rPr>
        <w:t xml:space="preserve">第二十章 研究结论与总结</w:t>
      </w:r>
    </w:p>
    <w:p>
      <w:pPr>
        <w:spacing w:before="75" w:after="0"/>
      </w:pPr>
      <w:r>
        <w:rPr/>
        <w:t xml:space="preserve">第一节  核心观点总结</w:t>
      </w:r>
    </w:p>
    <w:p>
      <w:pPr>
        <w:spacing w:before="75" w:after="0"/>
      </w:pPr>
      <w:r>
        <w:rPr/>
        <w:t xml:space="preserve">第二节  对行业参与者的启示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图表：国际量子科技主要国家科研投入对比图</w:t>
      </w:r>
    </w:p>
    <w:p>
      <w:pPr>
        <w:spacing w:before="75" w:after="0"/>
      </w:pPr>
      <w:r>
        <w:rPr/>
        <w:t xml:space="preserve">图表：中国量子科技政策发布时间轴</w:t>
      </w:r>
    </w:p>
    <w:p>
      <w:pPr>
        <w:spacing w:before="75" w:after="0"/>
      </w:pPr>
      <w:r>
        <w:rPr/>
        <w:t xml:space="preserve">图表：不同量子计算技术路线的发展历程图</w:t>
      </w:r>
    </w:p>
    <w:p>
      <w:pPr>
        <w:spacing w:before="75" w:after="0"/>
      </w:pPr>
      <w:r>
        <w:rPr/>
        <w:t xml:space="preserve">图表：中国量子科技产业链结构示意图</w:t>
      </w:r>
    </w:p>
    <w:p>
      <w:pPr>
        <w:spacing w:before="75" w:after="0"/>
      </w:pPr>
      <w:r>
        <w:rPr/>
        <w:t xml:space="preserve">图表：2023-2025年中国量子科技市场规模增长曲线图</w:t>
      </w:r>
    </w:p>
    <w:p>
      <w:pPr>
        <w:spacing w:before="75" w:after="0"/>
      </w:pPr>
      <w:r>
        <w:rPr/>
        <w:t xml:space="preserve">图表：量子科技在金融领域的应用场景图</w:t>
      </w:r>
    </w:p>
    <w:p>
      <w:pPr>
        <w:spacing w:before="75" w:after="0"/>
      </w:pPr>
      <w:r>
        <w:rPr/>
        <w:t xml:space="preserve">图表：头部量子科技企业市场份额饼状图</w:t>
      </w:r>
    </w:p>
    <w:p>
      <w:pPr>
        <w:spacing w:before="75" w:after="0"/>
      </w:pPr>
      <w:r>
        <w:rPr/>
        <w:t xml:space="preserve">图表：2023-2025年中国量子科技专利申请数量柱状图</w:t>
      </w:r>
    </w:p>
    <w:p>
      <w:pPr>
        <w:spacing w:before="75" w:after="0"/>
      </w:pPr>
      <w:r>
        <w:rPr/>
        <w:t xml:space="preserve">图表：2026-2031年中国量子科技市场规模预测折线图</w:t>
      </w:r>
    </w:p>
    <w:p>
      <w:pPr>
        <w:spacing w:before="75" w:after="0"/>
      </w:pPr>
      <w:r>
        <w:rPr/>
        <w:t xml:space="preserve">图表：近期热点事件对行业影响的雷达图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本文地址：https://www.51baogao.cn/baogao/20250613/2982720.shtml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613/2982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中国量子科技行业市场发展分析及竞争格局与未来展望研究报告(2026-2031版)</dc:title>
  <dc:description>中国量子科技行业市场发展分析及竞争格局与未来展望研究报告(2026-2031版)</dc:description>
  <dc:subject>中国量子科技行业市场发展分析及竞争格局与未来展望研究报告(2026-2031版)</dc:subject>
  <cp:keywords>研究报告</cp:keywords>
  <cp:category>研究报告</cp:category>
  <cp:lastModifiedBy>北京中道泰和信息咨询有限公司</cp:lastModifiedBy>
  <dcterms:created xsi:type="dcterms:W3CDTF">2026-04-08T17:23:03+08:00</dcterms:created>
  <dcterms:modified xsi:type="dcterms:W3CDTF">2026-04-08T17:23:03+08:00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