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中国少儿语言教育行业市场深度调研及竞争格局与趋势预测研究报告(2026-2031版)</w:t>
      </w:r>
    </w:p>
    <w:p>
      <w:pPr>
        <w:spacing w:after="150"/>
      </w:pPr>
      <w:r>
        <w:rPr>
          <w:b w:val="1"/>
          <w:bCs w:val="1"/>
        </w:rPr>
        <w:t xml:space="preserve">报告简介</w:t>
      </w:r>
    </w:p>
    <w:p>
      <w:pPr>
        <w:spacing w:after="150"/>
      </w:pPr>
      <w:r>
        <w:rPr/>
        <w:t xml:space="preserve">少儿语言教育行业是指专门针对儿童(通常为3-12岁)提供系统性语言学习服务的产业，涵盖母语启蒙、第二语言习得(如英语、西班牙语等)以及多语言早期开发。该行业的核心目标是通过科学的教学方法、趣味化的课程设计以及互动式学习环境，帮助儿童建立扎实的语言基础，培养表达能力、跨文化沟通能力和认知发展。语言能力是儿童早期发展的关键要素之一，不仅影响学业表现，更与未来全球化竞争力和综合素质密切相关。优质的少儿语言教育能激发孩子的学习兴趣，提升逻辑思维和创造力，同时促进大脑发育。此外，随着全球化深入和家庭教育观念升级，家长对语言教育的重视程度不断提高，推动行业持续增长。</w:t>
      </w:r>
    </w:p>
    <w:p>
      <w:pPr>
        <w:spacing w:after="150"/>
      </w:pPr>
      <w:r>
        <w:rPr/>
        <w:t xml:space="preserve">少儿语言教育行业研究报告主要分析了少儿语言教育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少儿语言教育行业重点企业分析、子行业分析、区域市场分析、行业风险分析、行业发展前景预测及相关的经营、投资建议等。报告研究框架全面、严谨，分析内容客观、公正、系统，真实准确地反映了我国少儿语言教育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少儿语言教育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研究概述</w:t>
      </w:r>
    </w:p>
    <w:p>
      <w:pPr>
        <w:spacing w:before="75" w:after="0"/>
      </w:pPr>
      <w:r>
        <w:rPr/>
        <w:t xml:space="preserve">第一节 研究背景与目的</w:t>
      </w:r>
    </w:p>
    <w:p>
      <w:pPr>
        <w:spacing w:before="75" w:after="0"/>
      </w:pPr>
      <w:r>
        <w:rPr/>
        <w:t xml:space="preserve">第二节 行业界定</w:t>
      </w:r>
    </w:p>
    <w:p>
      <w:pPr>
        <w:spacing w:before="75" w:after="0"/>
      </w:pPr>
      <w:r>
        <w:rPr/>
        <w:t xml:space="preserve">一、少儿语言教育的定义与范围</w:t>
      </w:r>
    </w:p>
    <w:p>
      <w:pPr>
        <w:spacing w:before="75" w:after="0"/>
      </w:pPr>
      <w:r>
        <w:rPr/>
        <w:t xml:space="preserve">二、与其他教育领域的区别</w:t>
      </w:r>
    </w:p>
    <w:p>
      <w:pPr>
        <w:spacing w:before="75" w:after="0"/>
      </w:pPr>
      <w:r>
        <w:rPr/>
        <w:t xml:space="preserve">第三节 研究方法与数据来源</w:t>
      </w:r>
    </w:p>
    <w:p>
      <w:pPr>
        <w:spacing w:before="75" w:after="0"/>
      </w:pPr>
      <w:r>
        <w:rPr/>
        <w:t xml:space="preserve">一、研究方法介绍</w:t>
      </w:r>
    </w:p>
    <w:p>
      <w:pPr>
        <w:spacing w:before="75" w:after="0"/>
      </w:pPr>
      <w:r>
        <w:rPr/>
        <w:t xml:space="preserve">二、数据来源与收集方式</w:t>
      </w:r>
    </w:p>
    <w:p>
      <w:pPr>
        <w:spacing w:before="75" w:after="0"/>
      </w:pPr>
      <w:r>
        <w:rPr/>
        <w:t xml:space="preserve">第四节 报告结构说明</w:t>
      </w:r>
    </w:p>
    <w:p>
      <w:pPr>
        <w:spacing w:before="75" w:after="0"/>
      </w:pPr>
      <w:r>
        <w:rPr/>
        <w:t xml:space="preserve">一、章节设置与逻辑关系</w:t>
      </w:r>
    </w:p>
    <w:p>
      <w:pPr>
        <w:spacing w:before="75" w:after="0"/>
      </w:pPr>
      <w:r>
        <w:rPr/>
        <w:t xml:space="preserve">二、目标受众与应用领域</w:t>
      </w:r>
    </w:p>
    <w:p>
      <w:pPr>
        <w:spacing w:before="75" w:after="0"/>
      </w:pPr>
      <w:r>
        <w:rPr>
          <w:b w:val="1"/>
          <w:bCs w:val="1"/>
        </w:rPr>
        <w:t xml:space="preserve">第二章 全球少儿语言教育行业发展现状</w:t>
      </w:r>
    </w:p>
    <w:p>
      <w:pPr>
        <w:spacing w:before="75" w:after="0"/>
      </w:pPr>
      <w:r>
        <w:rPr/>
        <w:t xml:space="preserve">第一节 全球政策环境分析</w:t>
      </w:r>
    </w:p>
    <w:p>
      <w:pPr>
        <w:spacing w:before="75" w:after="0"/>
      </w:pPr>
      <w:r>
        <w:rPr/>
        <w:t xml:space="preserve">一、主要国家的语言教育政策</w:t>
      </w:r>
    </w:p>
    <w:p>
      <w:pPr>
        <w:spacing w:before="75" w:after="0"/>
      </w:pPr>
      <w:r>
        <w:rPr/>
        <w:t xml:space="preserve">二、国际组织对语言教育的推动</w:t>
      </w:r>
    </w:p>
    <w:p>
      <w:pPr>
        <w:spacing w:before="75" w:after="0"/>
      </w:pPr>
      <w:r>
        <w:rPr/>
        <w:t xml:space="preserve">第二节 技术应用与发展</w:t>
      </w:r>
    </w:p>
    <w:p>
      <w:pPr>
        <w:spacing w:before="75" w:after="0"/>
      </w:pPr>
      <w:r>
        <w:rPr/>
        <w:t xml:space="preserve">一、在线教学平台的全球化趋势</w:t>
      </w:r>
    </w:p>
    <w:p>
      <w:pPr>
        <w:spacing w:before="75" w:after="0"/>
      </w:pPr>
      <w:r>
        <w:rPr/>
        <w:t xml:space="preserve">二、ai与大数据在国际市场中的应用</w:t>
      </w:r>
    </w:p>
    <w:p>
      <w:pPr>
        <w:spacing w:before="75" w:after="0"/>
      </w:pPr>
      <w:r>
        <w:rPr/>
        <w:t xml:space="preserve">第三节 竞争格局与主要企业</w:t>
      </w:r>
    </w:p>
    <w:p>
      <w:pPr>
        <w:spacing w:before="75" w:after="0"/>
      </w:pPr>
      <w:r>
        <w:rPr/>
        <w:t xml:space="preserve">一、全球主要少儿语言教育企业</w:t>
      </w:r>
    </w:p>
    <w:p>
      <w:pPr>
        <w:spacing w:before="75" w:after="0"/>
      </w:pPr>
      <w:r>
        <w:rPr/>
        <w:t xml:space="preserve">二、竞争态势与市场份额分布</w:t>
      </w:r>
    </w:p>
    <w:p>
      <w:pPr>
        <w:spacing w:before="75" w:after="0"/>
      </w:pPr>
      <w:r>
        <w:rPr>
          <w:b w:val="1"/>
          <w:bCs w:val="1"/>
        </w:rPr>
        <w:t xml:space="preserve">第三章 中国少儿语言教育行业发展环境</w:t>
      </w:r>
    </w:p>
    <w:p>
      <w:pPr>
        <w:spacing w:before="75" w:after="0"/>
      </w:pPr>
      <w:r>
        <w:rPr/>
        <w:t xml:space="preserve">第一节 政策环境分析</w:t>
      </w:r>
    </w:p>
    <w:p>
      <w:pPr>
        <w:spacing w:before="75" w:after="0"/>
      </w:pPr>
      <w:r>
        <w:rPr/>
        <w:t xml:space="preserve">一、国家政策对少儿教育的支持</w:t>
      </w:r>
    </w:p>
    <w:p>
      <w:pPr>
        <w:spacing w:before="75" w:after="0"/>
      </w:pPr>
      <w:r>
        <w:rPr/>
        <w:t xml:space="preserve">二、教育改革对语言教育的影响</w:t>
      </w:r>
    </w:p>
    <w:p>
      <w:pPr>
        <w:spacing w:before="75" w:after="0"/>
      </w:pPr>
      <w:r>
        <w:rPr/>
        <w:t xml:space="preserve">第二节 经济环境分析</w:t>
      </w:r>
    </w:p>
    <w:p>
      <w:pPr>
        <w:spacing w:before="75" w:after="0"/>
      </w:pPr>
      <w:r>
        <w:rPr/>
        <w:t xml:space="preserve">一、居民收入水平与教育支出</w:t>
      </w:r>
    </w:p>
    <w:p>
      <w:pPr>
        <w:spacing w:before="75" w:after="0"/>
      </w:pPr>
      <w:r>
        <w:rPr/>
        <w:t xml:space="preserve">二、教育消费市场的增长趋势</w:t>
      </w:r>
    </w:p>
    <w:p>
      <w:pPr>
        <w:spacing w:before="75" w:after="0"/>
      </w:pPr>
      <w:r>
        <w:rPr/>
        <w:t xml:space="preserve">第三节 社会环境分析</w:t>
      </w:r>
    </w:p>
    <w:p>
      <w:pPr>
        <w:spacing w:before="75" w:after="0"/>
      </w:pPr>
      <w:r>
        <w:rPr/>
        <w:t xml:space="preserve">一、社会对少儿语言能力的重视</w:t>
      </w:r>
    </w:p>
    <w:p>
      <w:pPr>
        <w:spacing w:before="75" w:after="0"/>
      </w:pPr>
      <w:r>
        <w:rPr/>
        <w:t xml:space="preserve">二、家庭观念与教育需求</w:t>
      </w:r>
    </w:p>
    <w:p>
      <w:pPr>
        <w:spacing w:before="75" w:after="0"/>
      </w:pPr>
      <w:r>
        <w:rPr/>
        <w:t xml:space="preserve">第四节 技术环境分析</w:t>
      </w:r>
    </w:p>
    <w:p>
      <w:pPr>
        <w:spacing w:before="75" w:after="0"/>
      </w:pPr>
      <w:r>
        <w:rPr/>
        <w:t xml:space="preserve">一、数字技术对教育模式的变革</w:t>
      </w:r>
    </w:p>
    <w:p>
      <w:pPr>
        <w:spacing w:before="75" w:after="0"/>
      </w:pPr>
      <w:r>
        <w:rPr/>
        <w:t xml:space="preserve">二、互联网普及对教育接入的影响</w:t>
      </w:r>
    </w:p>
    <w:p>
      <w:pPr>
        <w:spacing w:before="75" w:after="0"/>
      </w:pPr>
      <w:r>
        <w:rPr>
          <w:b w:val="1"/>
          <w:bCs w:val="1"/>
        </w:rPr>
        <w:t xml:space="preserve">第四章 市场供需分析</w:t>
      </w:r>
    </w:p>
    <w:p>
      <w:pPr>
        <w:spacing w:before="75" w:after="0"/>
      </w:pPr>
      <w:r>
        <w:rPr/>
        <w:t xml:space="preserve">第一节 市场需求特征</w:t>
      </w:r>
    </w:p>
    <w:p>
      <w:pPr>
        <w:spacing w:before="75" w:after="0"/>
      </w:pPr>
      <w:r>
        <w:rPr/>
        <w:t xml:space="preserve">一、家长对语言教育的核心需求</w:t>
      </w:r>
    </w:p>
    <w:p>
      <w:pPr>
        <w:spacing w:before="75" w:after="0"/>
      </w:pPr>
      <w:r>
        <w:rPr/>
        <w:t xml:space="preserve">二、学生语言学习动机与偏好</w:t>
      </w:r>
    </w:p>
    <w:p>
      <w:pPr>
        <w:spacing w:before="75" w:after="0"/>
      </w:pPr>
      <w:r>
        <w:rPr/>
        <w:t xml:space="preserve">第二节 市场供给能力</w:t>
      </w:r>
    </w:p>
    <w:p>
      <w:pPr>
        <w:spacing w:before="75" w:after="0"/>
      </w:pPr>
      <w:r>
        <w:rPr/>
        <w:t xml:space="preserve">一、教育机构数量与分布</w:t>
      </w:r>
    </w:p>
    <w:p>
      <w:pPr>
        <w:spacing w:before="75" w:after="0"/>
      </w:pPr>
      <w:r>
        <w:rPr/>
        <w:t xml:space="preserve">二、教师资源与资质水平</w:t>
      </w:r>
    </w:p>
    <w:p>
      <w:pPr>
        <w:spacing w:before="75" w:after="0"/>
      </w:pPr>
      <w:r>
        <w:rPr/>
        <w:t xml:space="preserve">第三节 供需缺口与匹配问题</w:t>
      </w:r>
    </w:p>
    <w:p>
      <w:pPr>
        <w:spacing w:before="75" w:after="0"/>
      </w:pPr>
      <w:r>
        <w:rPr/>
        <w:t xml:space="preserve">一、优质教育资源的稀缺性</w:t>
      </w:r>
    </w:p>
    <w:p>
      <w:pPr>
        <w:spacing w:before="75" w:after="0"/>
      </w:pPr>
      <w:r>
        <w:rPr/>
        <w:t xml:space="preserve">二、区域供需不平衡现象</w:t>
      </w:r>
    </w:p>
    <w:p>
      <w:pPr>
        <w:spacing w:before="75" w:after="0"/>
      </w:pPr>
      <w:r>
        <w:rPr>
          <w:b w:val="1"/>
          <w:bCs w:val="1"/>
        </w:rPr>
        <w:t xml:space="preserve">第五章 市场规模及预测</w:t>
      </w:r>
    </w:p>
    <w:p>
      <w:pPr>
        <w:spacing w:before="75" w:after="0"/>
      </w:pPr>
      <w:r>
        <w:rPr/>
        <w:t xml:space="preserve">第一节 整体市场规模分析</w:t>
      </w:r>
    </w:p>
    <w:p>
      <w:pPr>
        <w:spacing w:before="75" w:after="0"/>
      </w:pPr>
      <w:r>
        <w:rPr/>
        <w:t xml:space="preserve">一、近五年市场规模增长趋势</w:t>
      </w:r>
    </w:p>
    <w:p>
      <w:pPr>
        <w:spacing w:before="75" w:after="0"/>
      </w:pPr>
      <w:r>
        <w:rPr/>
        <w:t xml:space="preserve">二、2025年市场规模估算</w:t>
      </w:r>
    </w:p>
    <w:p>
      <w:pPr>
        <w:spacing w:before="75" w:after="0"/>
      </w:pPr>
      <w:r>
        <w:rPr/>
        <w:t xml:space="preserve">第二节 细分市场规模预测</w:t>
      </w:r>
    </w:p>
    <w:p>
      <w:pPr>
        <w:spacing w:before="75" w:after="0"/>
      </w:pPr>
      <w:r>
        <w:rPr/>
        <w:t xml:space="preserve">一、按年龄分(3-6岁、7-12岁、13-18岁)</w:t>
      </w:r>
    </w:p>
    <w:p>
      <w:pPr>
        <w:spacing w:before="75" w:after="0"/>
      </w:pPr>
      <w:r>
        <w:rPr/>
        <w:t xml:space="preserve">二、按语种分(英语、汉语、小语种)</w:t>
      </w:r>
    </w:p>
    <w:p>
      <w:pPr>
        <w:spacing w:before="75" w:after="0"/>
      </w:pPr>
      <w:r>
        <w:rPr/>
        <w:t xml:space="preserve">第三节 区域市场划分与预测</w:t>
      </w:r>
    </w:p>
    <w:p>
      <w:pPr>
        <w:spacing w:before="75" w:after="0"/>
      </w:pPr>
      <w:r>
        <w:rPr/>
        <w:t xml:space="preserve">一、一线城市、新一线城市、二线及以下城市</w:t>
      </w:r>
    </w:p>
    <w:p>
      <w:pPr>
        <w:spacing w:before="75" w:after="0"/>
      </w:pPr>
      <w:r>
        <w:rPr/>
        <w:t xml:space="preserve">二、东部地区与中西部地区的差异</w:t>
      </w:r>
    </w:p>
    <w:p>
      <w:pPr>
        <w:spacing w:before="75" w:after="0"/>
      </w:pPr>
      <w:r>
        <w:rPr>
          <w:b w:val="1"/>
          <w:bCs w:val="1"/>
        </w:rPr>
        <w:t xml:space="preserve">第六章 竞争格局分析</w:t>
      </w:r>
    </w:p>
    <w:p>
      <w:pPr>
        <w:spacing w:before="75" w:after="0"/>
      </w:pPr>
      <w:r>
        <w:rPr/>
        <w:t xml:space="preserve">第一节 市场集中度分析</w:t>
      </w:r>
    </w:p>
    <w:p>
      <w:pPr>
        <w:spacing w:before="75" w:after="0"/>
      </w:pPr>
      <w:r>
        <w:rPr/>
        <w:t xml:space="preserve">一、教育机构集中度</w:t>
      </w:r>
    </w:p>
    <w:p>
      <w:pPr>
        <w:spacing w:before="75" w:after="0"/>
      </w:pPr>
      <w:r>
        <w:rPr/>
        <w:t xml:space="preserve">二、区域集中度(一线城市、二线城市)</w:t>
      </w:r>
    </w:p>
    <w:p>
      <w:pPr>
        <w:spacing w:before="75" w:after="0"/>
      </w:pPr>
      <w:r>
        <w:rPr/>
        <w:t xml:space="preserve">第二节 竞争态势与竞争策略</w:t>
      </w:r>
    </w:p>
    <w:p>
      <w:pPr>
        <w:spacing w:before="75" w:after="0"/>
      </w:pPr>
      <w:r>
        <w:rPr/>
        <w:t xml:space="preserve">一、产品差异化策略</w:t>
      </w:r>
    </w:p>
    <w:p>
      <w:pPr>
        <w:spacing w:before="75" w:after="0"/>
      </w:pPr>
      <w:r>
        <w:rPr/>
        <w:t xml:space="preserve">二、品牌营销与口碑竞争</w:t>
      </w:r>
    </w:p>
    <w:p>
      <w:pPr>
        <w:spacing w:before="75" w:after="0"/>
      </w:pPr>
      <w:r>
        <w:rPr/>
        <w:t xml:space="preserve">第三节 企业深度分析</w:t>
      </w:r>
    </w:p>
    <w:p>
      <w:pPr>
        <w:spacing w:before="75" w:after="0"/>
      </w:pPr>
      <w:r>
        <w:rPr/>
        <w:t xml:space="preserve">一、新东方少儿教育</w:t>
      </w:r>
    </w:p>
    <w:p>
      <w:pPr>
        <w:spacing w:before="75" w:after="0"/>
      </w:pPr>
      <w:r>
        <w:rPr/>
        <w:t xml:space="preserve">(一)公司概况与业务布局</w:t>
      </w:r>
    </w:p>
    <w:p>
      <w:pPr>
        <w:spacing w:before="75" w:after="0"/>
      </w:pPr>
      <w:r>
        <w:rPr/>
        <w:t xml:space="preserve">(二)产品优势与市场地位</w:t>
      </w:r>
    </w:p>
    <w:p>
      <w:pPr>
        <w:spacing w:before="75" w:after="0"/>
      </w:pPr>
      <w:r>
        <w:rPr/>
        <w:t xml:space="preserve">(三)未来发展战略规划</w:t>
      </w:r>
    </w:p>
    <w:p>
      <w:pPr>
        <w:spacing w:before="75" w:after="0"/>
      </w:pPr>
      <w:r>
        <w:rPr/>
        <w:t xml:space="preserve">二、好未来</w:t>
      </w:r>
    </w:p>
    <w:p>
      <w:pPr>
        <w:spacing w:before="75" w:after="0"/>
      </w:pPr>
      <w:r>
        <w:rPr/>
        <w:t xml:space="preserve">(一)公司概况与业务布局</w:t>
      </w:r>
    </w:p>
    <w:p>
      <w:pPr>
        <w:spacing w:before="75" w:after="0"/>
      </w:pPr>
      <w:r>
        <w:rPr/>
        <w:t xml:space="preserve">(二)产品优势与市场地位</w:t>
      </w:r>
    </w:p>
    <w:p>
      <w:pPr>
        <w:spacing w:before="75" w:after="0"/>
      </w:pPr>
      <w:r>
        <w:rPr/>
        <w:t xml:space="preserve">(三)未来发展战略规划</w:t>
      </w:r>
    </w:p>
    <w:p>
      <w:pPr>
        <w:spacing w:before="75" w:after="0"/>
      </w:pPr>
      <w:r>
        <w:rPr/>
        <w:t xml:space="preserve">三、vipkid</w:t>
      </w:r>
    </w:p>
    <w:p>
      <w:pPr>
        <w:spacing w:before="75" w:after="0"/>
      </w:pPr>
      <w:r>
        <w:rPr/>
        <w:t xml:space="preserve">(一)公司概况与业务布局</w:t>
      </w:r>
    </w:p>
    <w:p>
      <w:pPr>
        <w:spacing w:before="75" w:after="0"/>
      </w:pPr>
      <w:r>
        <w:rPr/>
        <w:t xml:space="preserve">(二)产品优势与市场地位</w:t>
      </w:r>
    </w:p>
    <w:p>
      <w:pPr>
        <w:spacing w:before="75" w:after="0"/>
      </w:pPr>
      <w:r>
        <w:rPr/>
        <w:t xml:space="preserve">(三)未来发展战略规划</w:t>
      </w:r>
    </w:p>
    <w:p>
      <w:pPr>
        <w:spacing w:before="75" w:after="0"/>
      </w:pPr>
      <w:r>
        <w:rPr/>
        <w:t xml:space="preserve">四、猿辅导</w:t>
      </w:r>
    </w:p>
    <w:p>
      <w:pPr>
        <w:spacing w:before="75" w:after="0"/>
      </w:pPr>
      <w:r>
        <w:rPr/>
        <w:t xml:space="preserve">(一)公司概况与业务布局</w:t>
      </w:r>
    </w:p>
    <w:p>
      <w:pPr>
        <w:spacing w:before="75" w:after="0"/>
      </w:pPr>
      <w:r>
        <w:rPr/>
        <w:t xml:space="preserve">(二)产品优势与市场地位</w:t>
      </w:r>
    </w:p>
    <w:p>
      <w:pPr>
        <w:spacing w:before="75" w:after="0"/>
      </w:pPr>
      <w:r>
        <w:rPr/>
        <w:t xml:space="preserve">(三)未来发展战略规划</w:t>
      </w:r>
    </w:p>
    <w:p>
      <w:pPr>
        <w:spacing w:before="75" w:after="0"/>
      </w:pPr>
      <w:r>
        <w:rPr/>
        <w:t xml:space="preserve">五、卓越教育</w:t>
      </w:r>
    </w:p>
    <w:p>
      <w:pPr>
        <w:spacing w:before="75" w:after="0"/>
      </w:pPr>
      <w:r>
        <w:rPr/>
        <w:t xml:space="preserve">(一)公司概况与业务布局</w:t>
      </w:r>
    </w:p>
    <w:p>
      <w:pPr>
        <w:spacing w:before="75" w:after="0"/>
      </w:pPr>
      <w:r>
        <w:rPr/>
        <w:t xml:space="preserve">(二)产品优势与市场地位</w:t>
      </w:r>
    </w:p>
    <w:p>
      <w:pPr>
        <w:spacing w:before="75" w:after="0"/>
      </w:pPr>
      <w:r>
        <w:rPr/>
        <w:t xml:space="preserve">(三)未来发展战略规划</w:t>
      </w:r>
    </w:p>
    <w:p>
      <w:pPr>
        <w:spacing w:before="75" w:after="0"/>
      </w:pPr>
      <w:r>
        <w:rPr>
          <w:b w:val="1"/>
          <w:bCs w:val="1"/>
        </w:rPr>
        <w:t xml:space="preserve">第七章 细分市场分析</w:t>
      </w:r>
    </w:p>
    <w:p>
      <w:pPr>
        <w:spacing w:before="75" w:after="0"/>
      </w:pPr>
      <w:r>
        <w:rPr/>
        <w:t xml:space="preserve">第一节 按年龄细分市场</w:t>
      </w:r>
    </w:p>
    <w:p>
      <w:pPr>
        <w:spacing w:before="75" w:after="0"/>
      </w:pPr>
      <w:r>
        <w:rPr/>
        <w:t xml:space="preserve">一、3-6岁幼儿语言教育市场</w:t>
      </w:r>
    </w:p>
    <w:p>
      <w:pPr>
        <w:spacing w:before="75" w:after="0"/>
      </w:pPr>
      <w:r>
        <w:rPr/>
        <w:t xml:space="preserve">二、7-12岁少儿语言教育市场</w:t>
      </w:r>
    </w:p>
    <w:p>
      <w:pPr>
        <w:spacing w:before="75" w:after="0"/>
      </w:pPr>
      <w:r>
        <w:rPr/>
        <w:t xml:space="preserve">三、13-18岁青少年语言教育市场</w:t>
      </w:r>
    </w:p>
    <w:p>
      <w:pPr>
        <w:spacing w:before="75" w:after="0"/>
      </w:pPr>
      <w:r>
        <w:rPr/>
        <w:t xml:space="preserve">第二节 按语种细分市场</w:t>
      </w:r>
    </w:p>
    <w:p>
      <w:pPr>
        <w:spacing w:before="75" w:after="0"/>
      </w:pPr>
      <w:r>
        <w:rPr/>
        <w:t xml:space="preserve">一、英语教育市场</w:t>
      </w:r>
    </w:p>
    <w:p>
      <w:pPr>
        <w:spacing w:before="75" w:after="0"/>
      </w:pPr>
      <w:r>
        <w:rPr/>
        <w:t xml:space="preserve">二、汉语教育市场(包括普通话与方言)</w:t>
      </w:r>
    </w:p>
    <w:p>
      <w:pPr>
        <w:spacing w:before="75" w:after="0"/>
      </w:pPr>
      <w:r>
        <w:rPr/>
        <w:t xml:space="preserve">三、小语种教育市场(法语、德语、日语等)</w:t>
      </w:r>
    </w:p>
    <w:p>
      <w:pPr>
        <w:spacing w:before="75" w:after="0"/>
      </w:pPr>
      <w:r>
        <w:rPr/>
        <w:t xml:space="preserve">第三节 按教学模式细分</w:t>
      </w:r>
    </w:p>
    <w:p>
      <w:pPr>
        <w:spacing w:before="75" w:after="0"/>
      </w:pPr>
      <w:r>
        <w:rPr/>
        <w:t xml:space="preserve">一、线上教育市场</w:t>
      </w:r>
    </w:p>
    <w:p>
      <w:pPr>
        <w:spacing w:before="75" w:after="0"/>
      </w:pPr>
      <w:r>
        <w:rPr/>
        <w:t xml:space="preserve">二、线下教育市场</w:t>
      </w:r>
    </w:p>
    <w:p>
      <w:pPr>
        <w:spacing w:before="75" w:after="0"/>
      </w:pPr>
      <w:r>
        <w:rPr/>
        <w:t xml:space="preserve">三、混合式教育模式(线上线下结合)</w:t>
      </w:r>
    </w:p>
    <w:p>
      <w:pPr>
        <w:spacing w:before="75" w:after="0"/>
      </w:pPr>
      <w:r>
        <w:rPr/>
        <w:t xml:space="preserve">第四节 按课程类型细分</w:t>
      </w:r>
    </w:p>
    <w:p>
      <w:pPr>
        <w:spacing w:before="75" w:after="0"/>
      </w:pPr>
      <w:r>
        <w:rPr/>
        <w:t xml:space="preserve">一、语言知识传授课程</w:t>
      </w:r>
    </w:p>
    <w:p>
      <w:pPr>
        <w:spacing w:before="75" w:after="0"/>
      </w:pPr>
      <w:r>
        <w:rPr/>
        <w:t xml:space="preserve">二、语言能力提升课程</w:t>
      </w:r>
    </w:p>
    <w:p>
      <w:pPr>
        <w:spacing w:before="75" w:after="0"/>
      </w:pPr>
      <w:r>
        <w:rPr/>
        <w:t xml:space="preserve">三、语言文化拓展课程</w:t>
      </w:r>
    </w:p>
    <w:p>
      <w:pPr>
        <w:spacing w:before="75" w:after="0"/>
      </w:pPr>
      <w:r>
        <w:rPr>
          <w:b w:val="1"/>
          <w:bCs w:val="1"/>
        </w:rPr>
        <w:t xml:space="preserve">第八章 产业链深度解析</w:t>
      </w:r>
    </w:p>
    <w:p>
      <w:pPr>
        <w:spacing w:before="75" w:after="0"/>
      </w:pPr>
      <w:r>
        <w:rPr/>
        <w:t xml:space="preserve">第一节 产业链上游分析</w:t>
      </w:r>
    </w:p>
    <w:p>
      <w:pPr>
        <w:spacing w:before="75" w:after="0"/>
      </w:pPr>
      <w:r>
        <w:rPr/>
        <w:t xml:space="preserve">一、教育内容提供商</w:t>
      </w:r>
    </w:p>
    <w:p>
      <w:pPr>
        <w:spacing w:before="75" w:after="0"/>
      </w:pPr>
      <w:r>
        <w:rPr/>
        <w:t xml:space="preserve">二、教育技术供应商(软件、硬件)</w:t>
      </w:r>
    </w:p>
    <w:p>
      <w:pPr>
        <w:spacing w:before="75" w:after="0"/>
      </w:pPr>
      <w:r>
        <w:rPr/>
        <w:t xml:space="preserve">第二节 产业链中游分析</w:t>
      </w:r>
    </w:p>
    <w:p>
      <w:pPr>
        <w:spacing w:before="75" w:after="0"/>
      </w:pPr>
      <w:r>
        <w:rPr/>
        <w:t xml:space="preserve">一、教育培训机构</w:t>
      </w:r>
    </w:p>
    <w:p>
      <w:pPr>
        <w:spacing w:before="75" w:after="0"/>
      </w:pPr>
      <w:r>
        <w:rPr/>
        <w:t xml:space="preserve">二、在线教育平台</w:t>
      </w:r>
    </w:p>
    <w:p>
      <w:pPr>
        <w:spacing w:before="75" w:after="0"/>
      </w:pPr>
      <w:r>
        <w:rPr/>
        <w:t xml:space="preserve">第三节 产业链下游分析</w:t>
      </w:r>
    </w:p>
    <w:p>
      <w:pPr>
        <w:spacing w:before="75" w:after="0"/>
      </w:pPr>
      <w:r>
        <w:rPr/>
        <w:t xml:space="preserve">一、家长与学员</w:t>
      </w:r>
    </w:p>
    <w:p>
      <w:pPr>
        <w:spacing w:before="75" w:after="0"/>
      </w:pPr>
      <w:r>
        <w:rPr/>
        <w:t xml:space="preserve">二、学校与教育机构合作</w:t>
      </w:r>
    </w:p>
    <w:p>
      <w:pPr>
        <w:spacing w:before="75" w:after="0"/>
      </w:pPr>
      <w:r>
        <w:rPr>
          <w:b w:val="1"/>
          <w:bCs w:val="1"/>
        </w:rPr>
        <w:t xml:space="preserve">第九章 技术应用前景</w:t>
      </w:r>
    </w:p>
    <w:p>
      <w:pPr>
        <w:spacing w:before="75" w:after="0"/>
      </w:pPr>
      <w:r>
        <w:rPr/>
        <w:t xml:space="preserve">第一节 人工智能在教学中的应用</w:t>
      </w:r>
    </w:p>
    <w:p>
      <w:pPr>
        <w:spacing w:before="75" w:after="0"/>
      </w:pPr>
      <w:r>
        <w:rPr/>
        <w:t xml:space="preserve">一、智能辅导系统</w:t>
      </w:r>
    </w:p>
    <w:p>
      <w:pPr>
        <w:spacing w:before="75" w:after="0"/>
      </w:pPr>
      <w:r>
        <w:rPr/>
        <w:t xml:space="preserve">二、个性化学习路径推荐</w:t>
      </w:r>
    </w:p>
    <w:p>
      <w:pPr>
        <w:spacing w:before="75" w:after="0"/>
      </w:pPr>
      <w:r>
        <w:rPr/>
        <w:t xml:space="preserve">第二节 vr/ar技术的教育场景</w:t>
      </w:r>
    </w:p>
    <w:p>
      <w:pPr>
        <w:spacing w:before="75" w:after="0"/>
      </w:pPr>
      <w:r>
        <w:rPr/>
        <w:t xml:space="preserve">一、语言文化沉浸式体验</w:t>
      </w:r>
    </w:p>
    <w:p>
      <w:pPr>
        <w:spacing w:before="75" w:after="0"/>
      </w:pPr>
      <w:r>
        <w:rPr/>
        <w:t xml:space="preserve">二、虚拟课堂与互动教学</w:t>
      </w:r>
    </w:p>
    <w:p>
      <w:pPr>
        <w:spacing w:before="75" w:after="0"/>
      </w:pPr>
      <w:r>
        <w:rPr/>
        <w:t xml:space="preserve">第三节 大数据与教育决策</w:t>
      </w:r>
    </w:p>
    <w:p>
      <w:pPr>
        <w:spacing w:before="75" w:after="0"/>
      </w:pPr>
      <w:r>
        <w:rPr/>
        <w:t xml:space="preserve">一、学习数据分析与教学改进</w:t>
      </w:r>
    </w:p>
    <w:p>
      <w:pPr>
        <w:spacing w:before="75" w:after="0"/>
      </w:pPr>
      <w:r>
        <w:rPr/>
        <w:t xml:space="preserve">二、市场趋势预测与机构布局</w:t>
      </w:r>
    </w:p>
    <w:p>
      <w:pPr>
        <w:spacing w:before="75" w:after="0"/>
      </w:pPr>
      <w:r>
        <w:rPr/>
        <w:t xml:space="preserve">第四节 直播技术在线与教育</w:t>
      </w:r>
    </w:p>
    <w:p>
      <w:pPr>
        <w:spacing w:before="75" w:after="0"/>
      </w:pPr>
      <w:r>
        <w:rPr/>
        <w:t xml:space="preserve">一、直播课程的优势与挑战</w:t>
      </w:r>
    </w:p>
    <w:p>
      <w:pPr>
        <w:spacing w:before="75" w:after="0"/>
      </w:pPr>
      <w:r>
        <w:rPr/>
        <w:t xml:space="preserve">二、直播互动功能的优化</w:t>
      </w:r>
    </w:p>
    <w:p>
      <w:pPr>
        <w:spacing w:before="75" w:after="0"/>
      </w:pPr>
      <w:r>
        <w:rPr>
          <w:b w:val="1"/>
          <w:bCs w:val="1"/>
        </w:rPr>
        <w:t xml:space="preserve">第十章 用户行为分析</w:t>
      </w:r>
    </w:p>
    <w:p>
      <w:pPr>
        <w:spacing w:before="75" w:after="0"/>
      </w:pPr>
      <w:r>
        <w:rPr/>
        <w:t xml:space="preserve">第一节 家长决策因素分析</w:t>
      </w:r>
    </w:p>
    <w:p>
      <w:pPr>
        <w:spacing w:before="75" w:after="0"/>
      </w:pPr>
      <w:r>
        <w:rPr/>
        <w:t xml:space="preserve">一、教育品牌与口碑的影响</w:t>
      </w:r>
    </w:p>
    <w:p>
      <w:pPr>
        <w:spacing w:before="75" w:after="0"/>
      </w:pPr>
      <w:r>
        <w:rPr/>
        <w:t xml:space="preserve">二、教育效果与性价比的考量</w:t>
      </w:r>
    </w:p>
    <w:p>
      <w:pPr>
        <w:spacing w:before="75" w:after="0"/>
      </w:pPr>
      <w:r>
        <w:rPr/>
        <w:t xml:space="preserve">第二节 学生偏好与参与度</w:t>
      </w:r>
    </w:p>
    <w:p>
      <w:pPr>
        <w:spacing w:before="75" w:after="0"/>
      </w:pPr>
      <w:r>
        <w:rPr/>
        <w:t xml:space="preserve">一、课程设计与学生兴趣</w:t>
      </w:r>
    </w:p>
    <w:p>
      <w:pPr>
        <w:spacing w:before="75" w:after="0"/>
      </w:pPr>
      <w:r>
        <w:rPr/>
        <w:t xml:space="preserve">二、教学方法与学生反馈</w:t>
      </w:r>
    </w:p>
    <w:p>
      <w:pPr>
        <w:spacing w:before="75" w:after="0"/>
      </w:pPr>
      <w:r>
        <w:rPr/>
        <w:t xml:space="preserve">第三节 支付能力与消费意愿</w:t>
      </w:r>
    </w:p>
    <w:p>
      <w:pPr>
        <w:spacing w:before="75" w:after="0"/>
      </w:pPr>
      <w:r>
        <w:rPr/>
        <w:t xml:space="preserve">一、各收入层次的家庭教育支出</w:t>
      </w:r>
    </w:p>
    <w:p>
      <w:pPr>
        <w:spacing w:before="75" w:after="0"/>
      </w:pPr>
      <w:r>
        <w:rPr/>
        <w:t xml:space="preserve">二、预期消费增长趋势与偏好</w:t>
      </w:r>
    </w:p>
    <w:p>
      <w:pPr>
        <w:spacing w:before="75" w:after="0"/>
      </w:pPr>
      <w:r>
        <w:rPr>
          <w:b w:val="1"/>
          <w:bCs w:val="1"/>
        </w:rPr>
        <w:t xml:space="preserve">第十一章 区域市场分析</w:t>
      </w:r>
    </w:p>
    <w:p>
      <w:pPr>
        <w:spacing w:before="75" w:after="0"/>
      </w:pPr>
      <w:r>
        <w:rPr/>
        <w:t xml:space="preserve">第一节 区域差异与特点</w:t>
      </w:r>
    </w:p>
    <w:p>
      <w:pPr>
        <w:spacing w:before="75" w:after="0"/>
      </w:pPr>
      <w:r>
        <w:rPr/>
        <w:t xml:space="preserve">一、一线城市与二线城市的教育模式差异</w:t>
      </w:r>
    </w:p>
    <w:p>
      <w:pPr>
        <w:spacing w:before="75" w:after="0"/>
      </w:pPr>
      <w:r>
        <w:rPr/>
        <w:t xml:space="preserve">二、东部地区与中西部地区的教育资源分布</w:t>
      </w:r>
    </w:p>
    <w:p>
      <w:pPr>
        <w:spacing w:before="75" w:after="0"/>
      </w:pPr>
      <w:r>
        <w:rPr/>
        <w:t xml:space="preserve">第二节 重点区域市场分析</w:t>
      </w:r>
    </w:p>
    <w:p>
      <w:pPr>
        <w:spacing w:before="75" w:after="0"/>
      </w:pPr>
      <w:r>
        <w:rPr/>
        <w:t xml:space="preserve">一、北京、上海、深圳等一线城市市场</w:t>
      </w:r>
    </w:p>
    <w:p>
      <w:pPr>
        <w:spacing w:before="75" w:after="0"/>
      </w:pPr>
      <w:r>
        <w:rPr/>
        <w:t xml:space="preserve">二、成都、武汉、西安等新一线城市市场</w:t>
      </w:r>
    </w:p>
    <w:p>
      <w:pPr>
        <w:spacing w:before="75" w:after="0"/>
      </w:pPr>
      <w:r>
        <w:rPr/>
        <w:t xml:space="preserve">第三节 潜力区域市场分析</w:t>
      </w:r>
    </w:p>
    <w:p>
      <w:pPr>
        <w:spacing w:before="75" w:after="0"/>
      </w:pPr>
      <w:r>
        <w:rPr/>
        <w:t xml:space="preserve">一、三四线城市的教育需求增长</w:t>
      </w:r>
    </w:p>
    <w:p>
      <w:pPr>
        <w:spacing w:before="75" w:after="0"/>
      </w:pPr>
      <w:r>
        <w:rPr/>
        <w:t xml:space="preserve">二、教育下沉市场的品牌拓展机会</w:t>
      </w:r>
    </w:p>
    <w:p>
      <w:pPr>
        <w:spacing w:before="75" w:after="0"/>
      </w:pPr>
      <w:r>
        <w:rPr>
          <w:b w:val="1"/>
          <w:bCs w:val="1"/>
        </w:rPr>
        <w:t xml:space="preserve">第十二章 投资风险分析</w:t>
      </w:r>
    </w:p>
    <w:p>
      <w:pPr>
        <w:spacing w:before="75" w:after="0"/>
      </w:pPr>
      <w:r>
        <w:rPr/>
        <w:t xml:space="preserve">第一节 政策风险</w:t>
      </w:r>
    </w:p>
    <w:p>
      <w:pPr>
        <w:spacing w:before="75" w:after="0"/>
      </w:pPr>
      <w:r>
        <w:rPr/>
        <w:t xml:space="preserve">一、教育政策调整的不确定性</w:t>
      </w:r>
    </w:p>
    <w:p>
      <w:pPr>
        <w:spacing w:before="75" w:after="0"/>
      </w:pPr>
      <w:r>
        <w:rPr/>
        <w:t xml:space="preserve">二、政府监管加强的影响</w:t>
      </w:r>
    </w:p>
    <w:p>
      <w:pPr>
        <w:spacing w:before="75" w:after="0"/>
      </w:pPr>
      <w:r>
        <w:rPr/>
        <w:t xml:space="preserve">第二节 市场风险</w:t>
      </w:r>
    </w:p>
    <w:p>
      <w:pPr>
        <w:spacing w:before="75" w:after="0"/>
      </w:pPr>
      <w:r>
        <w:rPr/>
        <w:t xml:space="preserve">一、市场饱和度与竞争压力</w:t>
      </w:r>
    </w:p>
    <w:p>
      <w:pPr>
        <w:spacing w:before="75" w:after="0"/>
      </w:pPr>
      <w:r>
        <w:rPr/>
        <w:t xml:space="preserve">二、消费需求波动与经济周期影响</w:t>
      </w:r>
    </w:p>
    <w:p>
      <w:pPr>
        <w:spacing w:before="75" w:after="0"/>
      </w:pPr>
      <w:r>
        <w:rPr/>
        <w:t xml:space="preserve">第三节 经营风险</w:t>
      </w:r>
    </w:p>
    <w:p>
      <w:pPr>
        <w:spacing w:before="75" w:after="0"/>
      </w:pPr>
      <w:r>
        <w:rPr/>
        <w:t xml:space="preserve">一、教师队伍稳定性与管理</w:t>
      </w:r>
    </w:p>
    <w:p>
      <w:pPr>
        <w:spacing w:before="75" w:after="0"/>
      </w:pPr>
      <w:r>
        <w:rPr/>
        <w:t xml:space="preserve">二、课程研发与内容更新压力</w:t>
      </w:r>
    </w:p>
    <w:p>
      <w:pPr>
        <w:spacing w:before="75" w:after="0"/>
      </w:pPr>
      <w:r>
        <w:rPr/>
        <w:t xml:space="preserve">第四节 技术风险</w:t>
      </w:r>
    </w:p>
    <w:p>
      <w:pPr>
        <w:spacing w:before="75" w:after="0"/>
      </w:pPr>
      <w:r>
        <w:rPr/>
        <w:t xml:space="preserve">一、技术更新换代的速度</w:t>
      </w:r>
    </w:p>
    <w:p>
      <w:pPr>
        <w:spacing w:before="75" w:after="0"/>
      </w:pPr>
      <w:r>
        <w:rPr/>
        <w:t xml:space="preserve">二、技术应用的适应性与安全性</w:t>
      </w:r>
    </w:p>
    <w:p>
      <w:pPr>
        <w:spacing w:before="75" w:after="0"/>
      </w:pPr>
      <w:r>
        <w:rPr>
          <w:b w:val="1"/>
          <w:bCs w:val="1"/>
        </w:rPr>
        <w:t xml:space="preserve">第十三章 投资机会评估</w:t>
      </w:r>
    </w:p>
    <w:p>
      <w:pPr>
        <w:spacing w:before="75" w:after="0"/>
      </w:pPr>
      <w:r>
        <w:rPr/>
        <w:t xml:space="preserve">第一节 重点领域投资机会</w:t>
      </w:r>
    </w:p>
    <w:p>
      <w:pPr>
        <w:spacing w:before="75" w:after="0"/>
      </w:pPr>
      <w:r>
        <w:rPr/>
        <w:t xml:space="preserve">一、在线教育平台的投资价值</w:t>
      </w:r>
    </w:p>
    <w:p>
      <w:pPr>
        <w:spacing w:before="75" w:after="0"/>
      </w:pPr>
      <w:r>
        <w:rPr/>
        <w:t xml:space="preserve">二、语言文化融合教育项目</w:t>
      </w:r>
    </w:p>
    <w:p>
      <w:pPr>
        <w:spacing w:before="75" w:after="0"/>
      </w:pPr>
      <w:r>
        <w:rPr/>
        <w:t xml:space="preserve">第二节 区域市场投资机会</w:t>
      </w:r>
    </w:p>
    <w:p>
      <w:pPr>
        <w:spacing w:before="75" w:after="0"/>
      </w:pPr>
      <w:r>
        <w:rPr/>
        <w:t xml:space="preserve">一、一线城市的高端市场拓展</w:t>
      </w:r>
    </w:p>
    <w:p>
      <w:pPr>
        <w:spacing w:before="75" w:after="0"/>
      </w:pPr>
      <w:r>
        <w:rPr/>
        <w:t xml:space="preserve">二、三四线城市的市场渗透策略</w:t>
      </w:r>
    </w:p>
    <w:p>
      <w:pPr>
        <w:spacing w:before="75" w:after="0"/>
      </w:pPr>
      <w:r>
        <w:rPr/>
        <w:t xml:space="preserve">第三节 创新模式投资机会</w:t>
      </w:r>
    </w:p>
    <w:p>
      <w:pPr>
        <w:spacing w:before="75" w:after="0"/>
      </w:pPr>
      <w:r>
        <w:rPr/>
        <w:t xml:space="preserve">一、ai驱动的个性化教育</w:t>
      </w:r>
    </w:p>
    <w:p>
      <w:pPr>
        <w:spacing w:before="75" w:after="0"/>
      </w:pPr>
      <w:r>
        <w:rPr/>
        <w:t xml:space="preserve">二、双语教育与国际化课程</w:t>
      </w:r>
    </w:p>
    <w:p>
      <w:pPr>
        <w:spacing w:before="75" w:after="0"/>
      </w:pPr>
      <w:r>
        <w:rPr>
          <w:b w:val="1"/>
          <w:bCs w:val="1"/>
        </w:rPr>
        <w:t xml:space="preserve">第十四章 发展趋势预测</w:t>
      </w:r>
    </w:p>
    <w:p>
      <w:pPr>
        <w:spacing w:before="75" w:after="0"/>
      </w:pPr>
      <w:r>
        <w:rPr/>
        <w:t xml:space="preserve">第一节 政策与监管趋势</w:t>
      </w:r>
    </w:p>
    <w:p>
      <w:pPr>
        <w:spacing w:before="75" w:after="0"/>
      </w:pPr>
      <w:r>
        <w:rPr/>
        <w:t xml:space="preserve">一、教育质量标准的提升</w:t>
      </w:r>
    </w:p>
    <w:p>
      <w:pPr>
        <w:spacing w:before="75" w:after="0"/>
      </w:pPr>
      <w:r>
        <w:rPr/>
        <w:t xml:space="preserve">二、行业规范化与合规化</w:t>
      </w:r>
    </w:p>
    <w:p>
      <w:pPr>
        <w:spacing w:before="75" w:after="0"/>
      </w:pPr>
      <w:r>
        <w:rPr/>
        <w:t xml:space="preserve">第二节 市场需求趋势</w:t>
      </w:r>
    </w:p>
    <w:p>
      <w:pPr>
        <w:spacing w:before="75" w:after="0"/>
      </w:pPr>
      <w:r>
        <w:rPr/>
        <w:t xml:space="preserve">一、多语种教育需求增长</w:t>
      </w:r>
    </w:p>
    <w:p>
      <w:pPr>
        <w:spacing w:before="75" w:after="0"/>
      </w:pPr>
      <w:r>
        <w:rPr/>
        <w:t xml:space="preserve">二、语言能力与综合素质并重</w:t>
      </w:r>
    </w:p>
    <w:p>
      <w:pPr>
        <w:spacing w:before="75" w:after="0"/>
      </w:pPr>
      <w:r>
        <w:rPr/>
        <w:t xml:space="preserve">第三节 技术应用趋势</w:t>
      </w:r>
    </w:p>
    <w:p>
      <w:pPr>
        <w:spacing w:before="75" w:after="0"/>
      </w:pPr>
      <w:r>
        <w:rPr/>
        <w:t xml:space="preserve">一、教育科技的深度融合</w:t>
      </w:r>
    </w:p>
    <w:p>
      <w:pPr>
        <w:spacing w:before="75" w:after="0"/>
      </w:pPr>
      <w:r>
        <w:rPr/>
        <w:t xml:space="preserve">二、新兴技术的教育场景拓展</w:t>
      </w:r>
    </w:p>
    <w:p>
      <w:pPr>
        <w:spacing w:before="75" w:after="0"/>
      </w:pPr>
      <w:r>
        <w:rPr/>
        <w:t xml:space="preserve">第四节 国际化趋势</w:t>
      </w:r>
    </w:p>
    <w:p>
      <w:pPr>
        <w:spacing w:before="75" w:after="0"/>
      </w:pPr>
      <w:r>
        <w:rPr/>
        <w:t xml:space="preserve">一、国际教育资源的引入</w:t>
      </w:r>
    </w:p>
    <w:p>
      <w:pPr>
        <w:spacing w:before="75" w:after="0"/>
      </w:pPr>
      <w:r>
        <w:rPr/>
        <w:t xml:space="preserve">二、国内教育品牌的海外拓展</w:t>
      </w:r>
    </w:p>
    <w:p>
      <w:pPr>
        <w:spacing w:before="75" w:after="0"/>
      </w:pPr>
      <w:r>
        <w:rPr>
          <w:b w:val="1"/>
          <w:bCs w:val="1"/>
        </w:rPr>
        <w:t xml:space="preserve">第十五章 战略建议</w:t>
      </w:r>
    </w:p>
    <w:p>
      <w:pPr>
        <w:spacing w:before="75" w:after="0"/>
      </w:pPr>
      <w:r>
        <w:rPr/>
        <w:t xml:space="preserve">第一节 企业产品战略</w:t>
      </w:r>
    </w:p>
    <w:p>
      <w:pPr>
        <w:spacing w:before="75" w:after="0"/>
      </w:pPr>
      <w:r>
        <w:rPr/>
        <w:t xml:space="preserve">一、核心课程体系的优化</w:t>
      </w:r>
    </w:p>
    <w:p>
      <w:pPr>
        <w:spacing w:before="75" w:after="0"/>
      </w:pPr>
      <w:r>
        <w:rPr/>
        <w:t xml:space="preserve">二、课程多元化与创新</w:t>
      </w:r>
    </w:p>
    <w:p>
      <w:pPr>
        <w:spacing w:before="75" w:after="0"/>
      </w:pPr>
      <w:r>
        <w:rPr/>
        <w:t xml:space="preserve">第二节 技术应用战略</w:t>
      </w:r>
    </w:p>
    <w:p>
      <w:pPr>
        <w:spacing w:before="75" w:after="0"/>
      </w:pPr>
      <w:r>
        <w:rPr/>
        <w:t xml:space="preserve">一、ai赋能教学全流程</w:t>
      </w:r>
    </w:p>
    <w:p>
      <w:pPr>
        <w:spacing w:before="75" w:after="0"/>
      </w:pPr>
      <w:r>
        <w:rPr/>
        <w:t xml:space="preserve">二、vr/ar技术的教育场景创新</w:t>
      </w:r>
    </w:p>
    <w:p>
      <w:pPr>
        <w:spacing w:before="75" w:after="0"/>
      </w:pPr>
      <w:r>
        <w:rPr/>
        <w:t xml:space="preserve">第三节 市场拓展战略</w:t>
      </w:r>
    </w:p>
    <w:p>
      <w:pPr>
        <w:spacing w:before="75" w:after="0"/>
      </w:pPr>
      <w:r>
        <w:rPr/>
        <w:t xml:space="preserve">一、区域布局与市场下沉</w:t>
      </w:r>
    </w:p>
    <w:p>
      <w:pPr>
        <w:spacing w:before="75" w:after="0"/>
      </w:pPr>
      <w:r>
        <w:rPr/>
        <w:t xml:space="preserve">二、国际化合作与品牌输出</w:t>
      </w:r>
    </w:p>
    <w:p>
      <w:pPr>
        <w:spacing w:before="75" w:after="0"/>
      </w:pPr>
      <w:r>
        <w:rPr/>
        <w:t xml:space="preserve">第四节 合作与联盟战略</w:t>
      </w:r>
    </w:p>
    <w:p>
      <w:pPr>
        <w:spacing w:before="75" w:after="0"/>
      </w:pPr>
      <w:r>
        <w:rPr/>
        <w:t xml:space="preserve">一、与学校的合作模式</w:t>
      </w:r>
    </w:p>
    <w:p>
      <w:pPr>
        <w:spacing w:before="75" w:after="0"/>
      </w:pPr>
      <w:r>
        <w:rPr/>
        <w:t xml:space="preserve">二、与科技企业的战略联盟</w:t>
      </w:r>
    </w:p>
    <w:p>
      <w:pPr>
        <w:spacing w:before="75" w:after="0"/>
      </w:pPr>
      <w:r>
        <w:rPr>
          <w:b w:val="1"/>
          <w:bCs w:val="1"/>
        </w:rPr>
        <w:t xml:space="preserve">图表目录</w:t>
      </w:r>
    </w:p>
    <w:p>
      <w:pPr>
        <w:spacing w:before="75" w:after="0"/>
      </w:pPr>
      <w:r>
        <w:rPr/>
        <w:t xml:space="preserve">图表：2023-2025年中国少儿语言教育市场规模变化趋势图</w:t>
      </w:r>
    </w:p>
    <w:p>
      <w:pPr>
        <w:spacing w:before="75" w:after="0"/>
      </w:pPr>
      <w:r>
        <w:rPr/>
        <w:t xml:space="preserve">图表：2025年中国少儿语言教育市场按年龄分布饼图</w:t>
      </w:r>
    </w:p>
    <w:p>
      <w:pPr>
        <w:spacing w:before="75" w:after="0"/>
      </w:pPr>
      <w:r>
        <w:rPr/>
        <w:t xml:space="preserve">图表：2025年中国少儿语言教育市场按语种分布柱状图</w:t>
      </w:r>
    </w:p>
    <w:p>
      <w:pPr>
        <w:spacing w:before="75" w:after="0"/>
      </w:pPr>
      <w:r>
        <w:rPr/>
        <w:t xml:space="preserve">图表：中国少儿语言教育市场区域分布热力图</w:t>
      </w:r>
    </w:p>
    <w:p>
      <w:pPr>
        <w:spacing w:before="75" w:after="0"/>
      </w:pPr>
      <w:r>
        <w:rPr/>
        <w:t xml:space="preserve">图表：全球少儿语言教育机构市场份额分布图</w:t>
      </w:r>
    </w:p>
    <w:p>
      <w:pPr>
        <w:spacing w:before="75" w:after="0"/>
      </w:pPr>
      <w:r>
        <w:rPr/>
        <w:t xml:space="preserve">图表：2023-2025年中国少儿语言教育行业集中度</w:t>
      </w:r>
    </w:p>
    <w:p>
      <w:pPr>
        <w:spacing w:before="75" w:after="0"/>
      </w:pPr>
      <w:r>
        <w:rPr/>
        <w:t xml:space="preserve">图表：2025年中国少儿语言教育市场线上线下模式占比图</w:t>
      </w:r>
    </w:p>
    <w:p>
      <w:pPr>
        <w:spacing w:before="75" w:after="0"/>
      </w:pPr>
      <w:r>
        <w:rPr/>
        <w:t xml:space="preserve">图表：家长对少儿语言教育的核心需求排名柱状图</w:t>
      </w:r>
    </w:p>
    <w:p>
      <w:pPr>
        <w:spacing w:before="75" w:after="0"/>
      </w:pPr>
      <w:r>
        <w:rPr/>
        <w:t xml:space="preserve">图表：学生语言学习动机与偏好调查结果饼图</w:t>
      </w:r>
    </w:p>
    <w:p>
      <w:pPr>
        <w:spacing w:before="75" w:after="0"/>
      </w:pPr>
      <w:r>
        <w:rPr/>
        <w:t xml:space="preserve">图表：中国少儿语言教育行业技术应用成熟度评估图</w:t>
      </w:r>
    </w:p>
    <w:p>
      <w:pPr>
        <w:spacing w:before="75" w:after="0"/>
      </w:pPr>
      <w:r>
        <w:rPr/>
        <w:t xml:space="preserve">图表：2025年中国少儿语言教育市场主要企业竞争态势雷达图</w:t>
      </w:r>
    </w:p>
    <w:p>
      <w:pPr>
        <w:spacing w:before="75" w:after="0"/>
      </w:pPr>
      <w:r>
        <w:rPr/>
        <w:t xml:space="preserve">图表：不同收入家庭在少儿语言教育上的支出占比图</w:t>
      </w:r>
    </w:p>
    <w:p>
      <w:pPr>
        <w:spacing w:before="75" w:after="0"/>
      </w:pPr>
      <w:r>
        <w:rPr/>
        <w:t xml:space="preserve">图表：中国少儿语言教育行业政策风险评估矩阵</w:t>
      </w:r>
    </w:p>
    <w:p>
      <w:pPr>
        <w:spacing w:before="75" w:after="0"/>
      </w:pPr>
      <w:r>
        <w:rPr/>
        <w:t xml:space="preserve">图表：中国少儿语言教育行业市场风险评估矩阵</w:t>
      </w:r>
    </w:p>
    <w:p>
      <w:pPr>
        <w:spacing w:before="75" w:after="0"/>
      </w:pPr>
      <w:r>
        <w:rPr/>
        <w:t xml:space="preserve">图表：中国少儿语言教育行业经营风险评估矩阵</w:t>
      </w:r>
    </w:p>
    <w:p>
      <w:pPr>
        <w:spacing w:before="75" w:after="0"/>
      </w:pPr>
      <w:r>
        <w:rPr/>
        <w:t xml:space="preserve">图表：中国少儿语言教育行业技术风险评估矩阵</w:t>
      </w:r>
    </w:p>
    <w:p>
      <w:pPr>
        <w:spacing w:before="75" w:after="0"/>
      </w:pPr>
      <w:r>
        <w:rPr/>
        <w:t xml:space="preserve">图表：2025年中国少儿语言教育市场重点区域市场潜力评分图</w:t>
      </w:r>
    </w:p>
    <w:p>
      <w:pPr>
        <w:spacing w:before="75" w:after="0"/>
      </w:pPr>
      <w:r>
        <w:rPr/>
        <w:t xml:space="preserve">图表：2026-2031年中国少儿语言教育行业投资回报率(roi)预测图</w:t>
      </w:r>
    </w:p>
    <w:p>
      <w:pPr>
        <w:spacing w:before="75" w:after="0"/>
      </w:pPr>
      <w:r>
        <w:rPr/>
        <w:t xml:space="preserve">图表：2026-2031年中国少儿语言教育市场规模预测图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本文地址：https://www.51baogao.cn/baogao/20250618/2982875.shtml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8/298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中国少儿语言教育行业市场深度调研及竞争格局与趋势预测研究报告(2026-2031版)</dc:title>
  <dc:description>中国少儿语言教育行业市场深度调研及竞争格局与趋势预测研究报告(2026-2031版)</dc:description>
  <dc:subject>中国少儿语言教育行业市场深度调研及竞争格局与趋势预测研究报告(2026-2031版)</dc:subject>
  <cp:keywords>研究报告</cp:keywords>
  <cp:category>研究报告</cp:category>
  <cp:lastModifiedBy>北京中道泰和信息咨询有限公司</cp:lastModifiedBy>
  <dcterms:created xsi:type="dcterms:W3CDTF">2026-04-08T17:29:40+08:00</dcterms:created>
  <dcterms:modified xsi:type="dcterms:W3CDTF">2026-04-08T17:29:40+08:00</dcterms:modified>
</cp:coreProperties>
</file>

<file path=docProps/custom.xml><?xml version="1.0" encoding="utf-8"?>
<Properties xmlns="http://schemas.openxmlformats.org/officeDocument/2006/custom-properties" xmlns:vt="http://schemas.openxmlformats.org/officeDocument/2006/docPropsVTypes"/>
</file>