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中国短纤维材料行业市场深度调研及竞争格局与趋势预测研究报告(2026-2031版)</w:t>
      </w:r>
    </w:p>
    <w:p>
      <w:pPr>
        <w:spacing w:after="150"/>
      </w:pPr>
      <w:r>
        <w:rPr>
          <w:b w:val="1"/>
          <w:bCs w:val="1"/>
        </w:rPr>
        <w:t xml:space="preserve">报告简介</w:t>
      </w:r>
    </w:p>
    <w:p>
      <w:pPr>
        <w:spacing w:after="150"/>
      </w:pPr>
      <w:r>
        <w:rPr/>
        <w:t xml:space="preserve">短纤维材料是指长度在几毫米至几十毫米之间的纤维状材料，通常由天然纤维或合成纤维经切割或短切工艺制成。其特点是分散性好、加工灵活，广泛应用于纺织、复合材料、非织造布、造纸等领域。随着全球环保意识增强和材料技术升级，短纤维材料行业正迎来新的发展机遇。一方面，可降解短纤维因环保属性受到市场青睐;另一方面，高性能短纤维在汽车轻量化、电子封装等新兴领域的需求持续增长。未来，随着智能制造和循环经济的推进，短纤维材料将向功能化、绿色化方向发展，同时在3D打印、柔性电子等创新应用中展现出更大潜力。</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短纤维材料行业进行了长期追踪，结合我们对短纤维材料相关企业的调查研究，对我国短纤维材料行业发展现状与前景、市场竞争格局与形势、赢利水平与企业发展、投资策略与风险预警、发展趋势与规划建议等进行深入研究，并重点分析了短纤维材料行业的前景与风险。报告揭示了短纤维材料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短纤维材料行业发展概述</w:t>
      </w:r>
    </w:p>
    <w:p>
      <w:pPr>
        <w:spacing w:before="75" w:after="0"/>
      </w:pPr>
      <w:r>
        <w:rPr/>
        <w:t xml:space="preserve">第一节 短纤维材料的概念</w:t>
      </w:r>
    </w:p>
    <w:p>
      <w:pPr>
        <w:spacing w:before="75" w:after="0"/>
      </w:pPr>
      <w:r>
        <w:rPr/>
        <w:t xml:space="preserve">一、短纤维材料的定义</w:t>
      </w:r>
    </w:p>
    <w:p>
      <w:pPr>
        <w:spacing w:before="75" w:after="0"/>
      </w:pPr>
      <w:r>
        <w:rPr/>
        <w:t xml:space="preserve">二、短纤维材料的应用</w:t>
      </w:r>
    </w:p>
    <w:p>
      <w:pPr>
        <w:spacing w:before="75" w:after="0"/>
      </w:pPr>
      <w:r>
        <w:rPr/>
        <w:t xml:space="preserve">三、短纤维材料在国民经济中的地位</w:t>
      </w:r>
    </w:p>
    <w:p>
      <w:pPr>
        <w:spacing w:before="75" w:after="0"/>
      </w:pPr>
      <w:r>
        <w:rPr/>
        <w:t xml:space="preserve">第二节 我国短纤维材料市场概况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中国短纤维材料行业整体运行现状分析</w:t>
      </w:r>
    </w:p>
    <w:p>
      <w:pPr>
        <w:spacing w:before="75" w:after="0"/>
      </w:pPr>
      <w:r>
        <w:rPr/>
        <w:t xml:space="preserve">第一节 短纤维材料行业产业链概况</w:t>
      </w:r>
    </w:p>
    <w:p>
      <w:pPr>
        <w:spacing w:before="75" w:after="0"/>
      </w:pPr>
      <w:r>
        <w:rPr/>
        <w:t xml:space="preserve">一、短纤维材料行业上游发展现状</w:t>
      </w:r>
    </w:p>
    <w:p>
      <w:pPr>
        <w:spacing w:before="75" w:after="0"/>
      </w:pPr>
      <w:r>
        <w:rPr/>
        <w:t xml:space="preserve">二、短纤维材料行业上游发展趋势</w:t>
      </w:r>
    </w:p>
    <w:p>
      <w:pPr>
        <w:spacing w:before="75" w:after="0"/>
      </w:pPr>
      <w:r>
        <w:rPr/>
        <w:t xml:space="preserve">三、短纤维材料行业下游发展现状</w:t>
      </w:r>
    </w:p>
    <w:p>
      <w:pPr>
        <w:spacing w:before="75" w:after="0"/>
      </w:pPr>
      <w:r>
        <w:rPr/>
        <w:t xml:space="preserve">四、短纤维材料行业下游发展趋势</w:t>
      </w:r>
    </w:p>
    <w:p>
      <w:pPr>
        <w:spacing w:before="75" w:after="0"/>
      </w:pPr>
      <w:r>
        <w:rPr/>
        <w:t xml:space="preserve">第二节 短纤维材料行业市场供需情况分析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2023-2025年国内短纤维材料行业发展现状</w:t>
      </w:r>
    </w:p>
    <w:p>
      <w:pPr>
        <w:spacing w:before="75" w:after="0"/>
      </w:pPr>
      <w:r>
        <w:rPr/>
        <w:t xml:space="preserve">一、短纤维材料行业产销状况分析</w:t>
      </w:r>
    </w:p>
    <w:p>
      <w:pPr>
        <w:spacing w:before="75" w:after="0"/>
      </w:pPr>
      <w:r>
        <w:rPr/>
        <w:t xml:space="preserve">二、短纤维材料行业市场盈利能力分析</w:t>
      </w:r>
    </w:p>
    <w:p>
      <w:pPr>
        <w:spacing w:before="75" w:after="0"/>
      </w:pPr>
      <w:r>
        <w:rPr>
          <w:b w:val="1"/>
          <w:bCs w:val="1"/>
        </w:rPr>
        <w:t xml:space="preserve">第四章 短纤维材料行业区域市场分析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中国短纤维材料行业市场竞争分析</w:t>
      </w:r>
    </w:p>
    <w:p>
      <w:pPr>
        <w:spacing w:before="75" w:after="0"/>
      </w:pPr>
      <w:r>
        <w:rPr/>
        <w:t xml:space="preserve">第一节 短纤维材料行业上下游市场分析</w:t>
      </w:r>
    </w:p>
    <w:p>
      <w:pPr>
        <w:spacing w:before="75" w:after="0"/>
      </w:pPr>
      <w:r>
        <w:rPr/>
        <w:t xml:space="preserve">一、短纤维材料行业产业链简介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短纤维材料行业市场供需分析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短纤维材料行业竞争力分析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短纤维材料行业市场集中度分析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2025年中国短纤维材料行业竞争格局分析</w:t>
      </w:r>
    </w:p>
    <w:p>
      <w:pPr>
        <w:spacing w:before="75" w:after="0"/>
      </w:pPr>
      <w:r>
        <w:rPr/>
        <w:t xml:space="preserve">第一节 短纤维材料行业集中度分析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2023-2025年短纤维材料行业竞争格局分析</w:t>
      </w:r>
    </w:p>
    <w:p>
      <w:pPr>
        <w:spacing w:before="75" w:after="0"/>
      </w:pPr>
      <w:r>
        <w:rPr/>
        <w:t xml:space="preserve">一、国内外短纤维材料竞争分析</w:t>
      </w:r>
    </w:p>
    <w:p>
      <w:pPr>
        <w:spacing w:before="75" w:after="0"/>
      </w:pPr>
      <w:r>
        <w:rPr/>
        <w:t xml:space="preserve">二、我国短纤维材料市场竞争分析</w:t>
      </w:r>
    </w:p>
    <w:p>
      <w:pPr>
        <w:spacing w:before="75" w:after="0"/>
      </w:pPr>
      <w:r>
        <w:rPr/>
        <w:t xml:space="preserve">三、国内主要短纤维材料企业动向</w:t>
      </w:r>
    </w:p>
    <w:p>
      <w:pPr>
        <w:spacing w:before="75" w:after="0"/>
      </w:pPr>
      <w:r>
        <w:rPr/>
        <w:t xml:space="preserve">四、国内行业竞争趋势发展分析</w:t>
      </w:r>
    </w:p>
    <w:p>
      <w:pPr>
        <w:spacing w:before="75" w:after="0"/>
      </w:pPr>
      <w:r>
        <w:rPr>
          <w:b w:val="1"/>
          <w:bCs w:val="1"/>
        </w:rPr>
        <w:t xml:space="preserve">第七章 2025年短纤维材料行业企业竞争格局分析</w:t>
      </w:r>
    </w:p>
    <w:p>
      <w:pPr>
        <w:spacing w:before="75" w:after="0"/>
      </w:pPr>
      <w:r>
        <w:rPr/>
        <w:t xml:space="preserve">第一节 桐昆集团股份有限公司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新凤鸣集团股份有限公司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荣盛石化股份有限公司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江苏三房巷集团有限公司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浙江华友循环科技有限公司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晓星集团(hyosung corporation)</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奥地利兰精集团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英威达(invista)</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未来短纤维材料行业发展预测分析</w:t>
      </w:r>
    </w:p>
    <w:p>
      <w:pPr>
        <w:spacing w:before="75" w:after="0"/>
      </w:pPr>
      <w:r>
        <w:rPr/>
        <w:t xml:space="preserve">第一节 2026-2031年短纤维材料行业市场预测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2026-2031年中国短纤维材料行业供需预测</w:t>
      </w:r>
    </w:p>
    <w:p>
      <w:pPr>
        <w:spacing w:before="75" w:after="0"/>
      </w:pPr>
      <w:r>
        <w:rPr/>
        <w:t xml:space="preserve">一、中国短纤维材料供给预测</w:t>
      </w:r>
    </w:p>
    <w:p>
      <w:pPr>
        <w:spacing w:before="75" w:after="0"/>
      </w:pPr>
      <w:r>
        <w:rPr/>
        <w:t xml:space="preserve">二、中国短纤维材料需求预测</w:t>
      </w:r>
    </w:p>
    <w:p>
      <w:pPr>
        <w:spacing w:before="75" w:after="0"/>
      </w:pPr>
      <w:r>
        <w:rPr/>
        <w:t xml:space="preserve">三、中国短纤维材料供需平衡预测</w:t>
      </w:r>
    </w:p>
    <w:p>
      <w:pPr>
        <w:spacing w:before="75" w:after="0"/>
      </w:pPr>
      <w:r>
        <w:rPr/>
        <w:t xml:space="preserve">第三节 2026-2031年短纤维材料行业发展前景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消费市场对短纤维材料行业的影响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短纤维材料行业投资分析与预测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对短纤维材料行业投资机会与风险分析</w:t>
      </w:r>
    </w:p>
    <w:p>
      <w:pPr>
        <w:spacing w:before="75" w:after="0"/>
      </w:pPr>
      <w:r>
        <w:rPr/>
        <w:t xml:space="preserve">第一节 短纤维材料行业投资机会分析</w:t>
      </w:r>
    </w:p>
    <w:p>
      <w:pPr>
        <w:spacing w:before="75" w:after="0"/>
      </w:pPr>
      <w:r>
        <w:rPr/>
        <w:t xml:space="preserve">一、短纤维材料投资项目分析</w:t>
      </w:r>
    </w:p>
    <w:p>
      <w:pPr>
        <w:spacing w:before="75" w:after="0"/>
      </w:pPr>
      <w:r>
        <w:rPr/>
        <w:t xml:space="preserve">二、可以投资的短纤维材料模式</w:t>
      </w:r>
    </w:p>
    <w:p>
      <w:pPr>
        <w:spacing w:before="75" w:after="0"/>
      </w:pPr>
      <w:r>
        <w:rPr/>
        <w:t xml:space="preserve">三、2025年短纤维材料投资机会</w:t>
      </w:r>
    </w:p>
    <w:p>
      <w:pPr>
        <w:spacing w:before="75" w:after="0"/>
      </w:pPr>
      <w:r>
        <w:rPr/>
        <w:t xml:space="preserve">四、2025年短纤维材料投资新方向</w:t>
      </w:r>
    </w:p>
    <w:p>
      <w:pPr>
        <w:spacing w:before="75" w:after="0"/>
      </w:pPr>
      <w:r>
        <w:rPr/>
        <w:t xml:space="preserve">五、2026-2031年短纤维材料行业投资的建议</w:t>
      </w:r>
    </w:p>
    <w:p>
      <w:pPr>
        <w:spacing w:before="75" w:after="0"/>
      </w:pPr>
      <w:r>
        <w:rPr/>
        <w:t xml:space="preserve">第二节 影响短纤维材料行业发展的主要因素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短纤维材料行业投资风险及控制策略分析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短纤维材料行业研究结论及建议</w:t>
      </w:r>
    </w:p>
    <w:p>
      <w:pPr>
        <w:spacing w:before="75" w:after="0"/>
      </w:pPr>
      <w:r>
        <w:rPr/>
        <w:t xml:space="preserve">第二节 短纤维材料细分行业研究结论及建议</w:t>
      </w:r>
    </w:p>
    <w:p>
      <w:pPr>
        <w:spacing w:before="75" w:after="0"/>
      </w:pPr>
      <w:r>
        <w:rPr/>
        <w:t xml:space="preserve">第三节 短纤维材料行业竞争策略总结及建议</w:t>
      </w:r>
    </w:p>
    <w:p>
      <w:pPr>
        <w:spacing w:before="75" w:after="0"/>
      </w:pPr>
      <w:r>
        <w:rPr>
          <w:b w:val="1"/>
          <w:bCs w:val="1"/>
        </w:rPr>
        <w:t xml:space="preserve">图表目录</w:t>
      </w:r>
    </w:p>
    <w:p>
      <w:pPr>
        <w:spacing w:before="75" w:after="0"/>
      </w:pPr>
      <w:r>
        <w:rPr/>
        <w:t xml:space="preserve">图表：短纤维材料产业链分析</w:t>
      </w:r>
    </w:p>
    <w:p>
      <w:pPr>
        <w:spacing w:before="75" w:after="0"/>
      </w:pPr>
      <w:r>
        <w:rPr/>
        <w:t xml:space="preserve">图表：短纤维材料行业生命周期</w:t>
      </w:r>
    </w:p>
    <w:p>
      <w:pPr>
        <w:spacing w:before="75" w:after="0"/>
      </w:pPr>
      <w:r>
        <w:rPr/>
        <w:t xml:space="preserve">图表：2023-2025年中国短纤维材料行业市场规模</w:t>
      </w:r>
    </w:p>
    <w:p>
      <w:pPr>
        <w:spacing w:before="75" w:after="0"/>
      </w:pPr>
      <w:r>
        <w:rPr/>
        <w:t xml:space="preserve">图表：2023-2025年全球短纤维材料产业市场规模</w:t>
      </w:r>
    </w:p>
    <w:p>
      <w:pPr>
        <w:spacing w:before="75" w:after="0"/>
      </w:pPr>
      <w:r>
        <w:rPr/>
        <w:t xml:space="preserve">图表：2023-2025年短纤维材料重要数据指标比较</w:t>
      </w:r>
    </w:p>
    <w:p>
      <w:pPr>
        <w:spacing w:before="75" w:after="0"/>
      </w:pPr>
      <w:r>
        <w:rPr/>
        <w:t xml:space="preserve">图表：2023-2025年中国短纤维材料行业利润情况分析</w:t>
      </w:r>
    </w:p>
    <w:p>
      <w:pPr>
        <w:spacing w:before="75" w:after="0"/>
      </w:pPr>
      <w:r>
        <w:rPr/>
        <w:t xml:space="preserve">图表：2023-2025年中国短纤维材料行业资产情况分析</w:t>
      </w:r>
    </w:p>
    <w:p>
      <w:pPr>
        <w:spacing w:before="75" w:after="0"/>
      </w:pPr>
      <w:r>
        <w:rPr/>
        <w:t xml:space="preserve">图表：2023-2025年中国短纤维材料竞争力分析</w:t>
      </w:r>
    </w:p>
    <w:p>
      <w:pPr>
        <w:spacing w:before="75" w:after="0"/>
      </w:pPr>
      <w:r>
        <w:rPr/>
        <w:t xml:space="preserve">图表：2026-2031年中国短纤维材料市场前景预测</w:t>
      </w:r>
    </w:p>
    <w:p>
      <w:pPr>
        <w:spacing w:before="75" w:after="0"/>
      </w:pPr>
      <w:r>
        <w:rPr/>
        <w:t xml:space="preserve">图表：2026-2031年中国短纤维材料发展前景预测</w:t>
      </w:r>
    </w:p>
    <w:p>
      <w:pPr>
        <w:spacing w:before="75" w:after="0"/>
      </w:pPr>
      <w:r>
        <w:rPr/>
        <w:t xml:space="preserve">图表：2023-2025年短纤维材料行业销售成本分析</w:t>
      </w:r>
    </w:p>
    <w:p>
      <w:pPr>
        <w:spacing w:before="75" w:after="0"/>
      </w:pPr>
      <w:r>
        <w:rPr/>
        <w:t xml:space="preserve">图表：2023-2025年短纤维材料行业销售费用分析</w:t>
      </w:r>
    </w:p>
    <w:p>
      <w:pPr>
        <w:spacing w:before="75" w:after="0"/>
      </w:pPr>
      <w:r>
        <w:rPr/>
        <w:t xml:space="preserve">图表：2023-2025年短纤维材料行业管理费用分析</w:t>
      </w:r>
    </w:p>
    <w:p>
      <w:pPr>
        <w:spacing w:before="75" w:after="0"/>
      </w:pPr>
      <w:r>
        <w:rPr/>
        <w:t xml:space="preserve">图表：2023-2025年短纤维材料行业财务费用分析</w:t>
      </w:r>
    </w:p>
    <w:p>
      <w:pPr>
        <w:spacing w:before="75" w:after="0"/>
      </w:pPr>
      <w:r>
        <w:rPr/>
        <w:t xml:space="preserve">图表：2023-2025年短纤维材料行业成本费用利润率分析</w:t>
      </w:r>
    </w:p>
    <w:p>
      <w:pPr>
        <w:spacing w:before="75" w:after="0"/>
      </w:pPr>
      <w:r>
        <w:rPr/>
        <w:t xml:space="preserve">图表：2021-2026年短纤维材料行业总资产利润率分析</w:t>
      </w:r>
    </w:p>
    <w:p>
      <w:pPr>
        <w:spacing w:before="75" w:after="0"/>
      </w:pPr>
      <w:r>
        <w:rPr/>
        <w:t xml:space="preserve">图表：2023-2025年短纤维材料行业资产分析</w:t>
      </w:r>
    </w:p>
    <w:p>
      <w:pPr>
        <w:spacing w:before="75" w:after="0"/>
      </w:pPr>
      <w:r>
        <w:rPr/>
        <w:t xml:space="preserve">图表：2023-2025年短纤维材料行业负债分析</w:t>
      </w:r>
    </w:p>
    <w:p>
      <w:pPr>
        <w:spacing w:before="75" w:after="0"/>
      </w:pPr>
      <w:r>
        <w:rPr/>
        <w:t xml:space="preserve">图表：2021-2025年短纤维材料行业偿债能力分析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图表：2026-2031年短纤维材料行业发展规模预测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中国短纤维材料行业市场深度调研及竞争格局与趋势预测研究报告(2026-2031版)</dc:title>
  <dc:description>中国短纤维材料行业市场深度调研及竞争格局与趋势预测研究报告(2026-2031版)</dc:description>
  <dc:subject>中国短纤维材料行业市场深度调研及竞争格局与趋势预测研究报告(2026-2031版)</dc:subject>
  <cp:keywords>研究报告</cp:keywords>
  <cp:category>研究报告</cp:category>
  <cp:lastModifiedBy>北京中道泰和信息咨询有限公司</cp:lastModifiedBy>
  <dcterms:created xsi:type="dcterms:W3CDTF">2026-04-08T17:39:49+08:00</dcterms:created>
  <dcterms:modified xsi:type="dcterms:W3CDTF">2026-04-08T17:39:49+08:00</dcterms:modified>
</cp:coreProperties>
</file>

<file path=docProps/custom.xml><?xml version="1.0" encoding="utf-8"?>
<Properties xmlns="http://schemas.openxmlformats.org/officeDocument/2006/custom-properties" xmlns:vt="http://schemas.openxmlformats.org/officeDocument/2006/docPropsVTypes"/>
</file>