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中国雪茄行业市场深度调研及竞争格局与投资预测研究报告(2026-2031版)</w:t>
      </w:r>
    </w:p>
    <w:p>
      <w:pPr>
        <w:spacing w:after="150"/>
      </w:pPr>
      <w:r>
        <w:rPr>
          <w:b w:val="1"/>
          <w:bCs w:val="1"/>
        </w:rPr>
        <w:t xml:space="preserve">报告简介</w:t>
      </w:r>
    </w:p>
    <w:p>
      <w:pPr>
        <w:spacing w:after="150"/>
      </w:pPr>
      <w:r>
        <w:rPr/>
        <w:t xml:space="preserve">雪茄行业是以生产、销售雪茄产品及相关服务为主的产业，其产品具有独特的文化和社交属性，深受高端消费者喜爱。雪茄是一种用精选烟草叶卷成的长管状烟草制品，其历史可以追溯到古巴，按照原料、形状、长度、直径、烟叶产地和工艺等不同标准进行分类。近年来，随着消费者对高品质生活的追求以及对雪茄文化的认知加深，中国雪茄行业呈现出稳步上升的趋势。</w:t>
      </w:r>
    </w:p>
    <w:p>
      <w:pPr>
        <w:spacing w:after="150"/>
      </w:pPr>
      <w:r>
        <w:rPr/>
        <w:t xml:space="preserve">目前，中国雪茄行业正处于快速发展阶段。中国作为全球最大的烟草消费国，为雪茄产业提供了巨大的发展空间。。随着消费者对雪茄品质的要求不断提高，制造商将更加注重产品质量的提升和工艺的创新。同时，雪茄行业将积极寻求国际化发展，通过品牌推广和全球布局，占据更有利的市场位置。此外，随着电商平台的快速发展和消费者购物习惯的变化，雪茄的销售渠道也将更加多元化。未来，雪茄市场将继续保持品质化、国际化的发展趋势，制造商将不断推出创新产品，满足多样化消费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雪茄行业进行了长期追踪，结合我们对雪茄相关企业的调查研究，对我国雪茄行业发展现状与前景、市场竞争格局与形势、赢利水平与企业发展、投资策略与风险预警、发展趋势与规划建议等进行深入研究，并重点分析了雪茄行业的前景与风险。报告揭示了雪茄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雪茄行业发展概述</w:t>
      </w:r>
    </w:p>
    <w:p>
      <w:pPr>
        <w:spacing w:before="75" w:after="0"/>
      </w:pPr>
      <w:r>
        <w:rPr/>
        <w:t xml:space="preserve">第一节 雪茄的概念</w:t>
      </w:r>
    </w:p>
    <w:p>
      <w:pPr>
        <w:spacing w:before="75" w:after="0"/>
      </w:pPr>
      <w:r>
        <w:rPr/>
        <w:t xml:space="preserve">一、雪茄的定义</w:t>
      </w:r>
    </w:p>
    <w:p>
      <w:pPr>
        <w:spacing w:before="75" w:after="0"/>
      </w:pPr>
      <w:r>
        <w:rPr/>
        <w:t xml:space="preserve">二、雪茄的应用</w:t>
      </w:r>
    </w:p>
    <w:p>
      <w:pPr>
        <w:spacing w:before="75" w:after="0"/>
      </w:pPr>
      <w:r>
        <w:rPr/>
        <w:t xml:space="preserve">三、雪茄在国民经济中的地位</w:t>
      </w:r>
    </w:p>
    <w:p>
      <w:pPr>
        <w:spacing w:before="75" w:after="0"/>
      </w:pPr>
      <w:r>
        <w:rPr/>
        <w:t xml:space="preserve">第二节 我国雪茄市场概况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中国雪茄行业整体运行现状分析</w:t>
      </w:r>
    </w:p>
    <w:p>
      <w:pPr>
        <w:spacing w:before="75" w:after="0"/>
      </w:pPr>
      <w:r>
        <w:rPr/>
        <w:t xml:space="preserve">第一节 雪茄行业产业链概况</w:t>
      </w:r>
    </w:p>
    <w:p>
      <w:pPr>
        <w:spacing w:before="75" w:after="0"/>
      </w:pPr>
      <w:r>
        <w:rPr/>
        <w:t xml:space="preserve">一、雪茄行业上游发展现状</w:t>
      </w:r>
    </w:p>
    <w:p>
      <w:pPr>
        <w:spacing w:before="75" w:after="0"/>
      </w:pPr>
      <w:r>
        <w:rPr/>
        <w:t xml:space="preserve">二、雪茄行业上游发展趋势</w:t>
      </w:r>
    </w:p>
    <w:p>
      <w:pPr>
        <w:spacing w:before="75" w:after="0"/>
      </w:pPr>
      <w:r>
        <w:rPr/>
        <w:t xml:space="preserve">三、雪茄行业下游发展现状</w:t>
      </w:r>
    </w:p>
    <w:p>
      <w:pPr>
        <w:spacing w:before="75" w:after="0"/>
      </w:pPr>
      <w:r>
        <w:rPr/>
        <w:t xml:space="preserve">四、雪茄行业下游发展趋势</w:t>
      </w:r>
    </w:p>
    <w:p>
      <w:pPr>
        <w:spacing w:before="75" w:after="0"/>
      </w:pPr>
      <w:r>
        <w:rPr/>
        <w:t xml:space="preserve">第二节 雪茄行业市场供需情况分析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2023-2025年国内雪茄行业发展现状</w:t>
      </w:r>
    </w:p>
    <w:p>
      <w:pPr>
        <w:spacing w:before="75" w:after="0"/>
      </w:pPr>
      <w:r>
        <w:rPr/>
        <w:t xml:space="preserve">一、雪茄行业产销状况分析</w:t>
      </w:r>
    </w:p>
    <w:p>
      <w:pPr>
        <w:spacing w:before="75" w:after="0"/>
      </w:pPr>
      <w:r>
        <w:rPr/>
        <w:t xml:space="preserve">二、雪茄行业市场盈利能力分析</w:t>
      </w:r>
    </w:p>
    <w:p>
      <w:pPr>
        <w:spacing w:before="75" w:after="0"/>
      </w:pPr>
      <w:r>
        <w:rPr>
          <w:b w:val="1"/>
          <w:bCs w:val="1"/>
        </w:rPr>
        <w:t xml:space="preserve">第四章 雪茄行业区域市场分析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中国雪茄行业市场竞争分析</w:t>
      </w:r>
    </w:p>
    <w:p>
      <w:pPr>
        <w:spacing w:before="75" w:after="0"/>
      </w:pPr>
      <w:r>
        <w:rPr/>
        <w:t xml:space="preserve">第一节 雪茄行业上下游市场分析</w:t>
      </w:r>
    </w:p>
    <w:p>
      <w:pPr>
        <w:spacing w:before="75" w:after="0"/>
      </w:pPr>
      <w:r>
        <w:rPr/>
        <w:t xml:space="preserve">一、雪茄行业产业链简介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雪茄行业市场供需分析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雪茄行业竞争力分析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雪茄行业市场集中度分析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2025年中国雪茄行业竞争格局分析</w:t>
      </w:r>
    </w:p>
    <w:p>
      <w:pPr>
        <w:spacing w:before="75" w:after="0"/>
      </w:pPr>
      <w:r>
        <w:rPr/>
        <w:t xml:space="preserve">第一节 雪茄行业集中度分析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2023-2025年雪茄行业竞争格局分析</w:t>
      </w:r>
    </w:p>
    <w:p>
      <w:pPr>
        <w:spacing w:before="75" w:after="0"/>
      </w:pPr>
      <w:r>
        <w:rPr/>
        <w:t xml:space="preserve">一、国内外雪茄竞争分析</w:t>
      </w:r>
    </w:p>
    <w:p>
      <w:pPr>
        <w:spacing w:before="75" w:after="0"/>
      </w:pPr>
      <w:r>
        <w:rPr/>
        <w:t xml:space="preserve">二、我国雪茄市场竞争分析</w:t>
      </w:r>
    </w:p>
    <w:p>
      <w:pPr>
        <w:spacing w:before="75" w:after="0"/>
      </w:pPr>
      <w:r>
        <w:rPr/>
        <w:t xml:space="preserve">三、国内主要雪茄企业动向</w:t>
      </w:r>
    </w:p>
    <w:p>
      <w:pPr>
        <w:spacing w:before="75" w:after="0"/>
      </w:pPr>
      <w:r>
        <w:rPr/>
        <w:t xml:space="preserve">四、国内行业竞争趋势发展分析</w:t>
      </w:r>
    </w:p>
    <w:p>
      <w:pPr>
        <w:spacing w:before="75" w:after="0"/>
      </w:pPr>
      <w:r>
        <w:rPr>
          <w:b w:val="1"/>
          <w:bCs w:val="1"/>
        </w:rPr>
        <w:t xml:space="preserve">第七章 2025年雪茄企业分析</w:t>
      </w:r>
    </w:p>
    <w:p>
      <w:pPr>
        <w:spacing w:before="75" w:after="0"/>
      </w:pPr>
      <w:r>
        <w:rPr/>
        <w:t xml:space="preserve">第一节 altadis u.s.a., inc.(阿塔迪斯美国公司)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swedish match ab(瑞典火柴公司)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scandinavian tobacco group a/s(斯堪的纳维亚烟草集团)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general cigar co., inc.(通用雪茄公司)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davidoff of geneva usa inc.(日内瓦大卫杜夫美国公司)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j.c. newman cigar company(纽曼雪茄公司)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padrón cigars, inc.(帕德龙雪茄公司)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arturo fuente cigar company(阿图罗·富恩特雪茄公司)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my father cigars, inc.(我的父亲雪茄公司)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la flor dominicana, inc.(多米尼加之花公司)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未来雪茄行业发展预测分析</w:t>
      </w:r>
    </w:p>
    <w:p>
      <w:pPr>
        <w:spacing w:before="75" w:after="0"/>
      </w:pPr>
      <w:r>
        <w:rPr/>
        <w:t xml:space="preserve">第一节 2026-2031年雪茄行业市场预测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2026-2031年中国雪茄行业供需预测</w:t>
      </w:r>
    </w:p>
    <w:p>
      <w:pPr>
        <w:spacing w:before="75" w:after="0"/>
      </w:pPr>
      <w:r>
        <w:rPr/>
        <w:t xml:space="preserve">一、中国雪茄供给预测</w:t>
      </w:r>
    </w:p>
    <w:p>
      <w:pPr>
        <w:spacing w:before="75" w:after="0"/>
      </w:pPr>
      <w:r>
        <w:rPr/>
        <w:t xml:space="preserve">二、中国雪茄需求预测</w:t>
      </w:r>
    </w:p>
    <w:p>
      <w:pPr>
        <w:spacing w:before="75" w:after="0"/>
      </w:pPr>
      <w:r>
        <w:rPr/>
        <w:t xml:space="preserve">三、中国雪茄供需平衡预测</w:t>
      </w:r>
    </w:p>
    <w:p>
      <w:pPr>
        <w:spacing w:before="75" w:after="0"/>
      </w:pPr>
      <w:r>
        <w:rPr/>
        <w:t xml:space="preserve">第三节 2026-2031年雪茄行业发展前景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消费市场对雪茄行业的影响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雪茄行业投资分析与预测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对雪茄行业投资机会与风险分析</w:t>
      </w:r>
    </w:p>
    <w:p>
      <w:pPr>
        <w:spacing w:before="75" w:after="0"/>
      </w:pPr>
      <w:r>
        <w:rPr/>
        <w:t xml:space="preserve">第一节 雪茄行业投资机会分析</w:t>
      </w:r>
    </w:p>
    <w:p>
      <w:pPr>
        <w:spacing w:before="75" w:after="0"/>
      </w:pPr>
      <w:r>
        <w:rPr/>
        <w:t xml:space="preserve">一、雪茄投资项目分析</w:t>
      </w:r>
    </w:p>
    <w:p>
      <w:pPr>
        <w:spacing w:before="75" w:after="0"/>
      </w:pPr>
      <w:r>
        <w:rPr/>
        <w:t xml:space="preserve">二、可以投资的雪茄模式</w:t>
      </w:r>
    </w:p>
    <w:p>
      <w:pPr>
        <w:spacing w:before="75" w:after="0"/>
      </w:pPr>
      <w:r>
        <w:rPr/>
        <w:t xml:space="preserve">三、2025年雪茄投资机会</w:t>
      </w:r>
    </w:p>
    <w:p>
      <w:pPr>
        <w:spacing w:before="75" w:after="0"/>
      </w:pPr>
      <w:r>
        <w:rPr/>
        <w:t xml:space="preserve">四、2025年雪茄投资新方向</w:t>
      </w:r>
    </w:p>
    <w:p>
      <w:pPr>
        <w:spacing w:before="75" w:after="0"/>
      </w:pPr>
      <w:r>
        <w:rPr/>
        <w:t xml:space="preserve">五、2026-2031年雪茄行业投资的建议</w:t>
      </w:r>
    </w:p>
    <w:p>
      <w:pPr>
        <w:spacing w:before="75" w:after="0"/>
      </w:pPr>
      <w:r>
        <w:rPr/>
        <w:t xml:space="preserve">第二节 影响雪茄行业发展的主要因素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雪茄行业投资风险及控制策略分析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雪茄行业研究结论及建议</w:t>
      </w:r>
    </w:p>
    <w:p>
      <w:pPr>
        <w:spacing w:before="75" w:after="0"/>
      </w:pPr>
      <w:r>
        <w:rPr/>
        <w:t xml:space="preserve">第二节 雪茄细分行业研究结论及建议</w:t>
      </w:r>
    </w:p>
    <w:p>
      <w:pPr>
        <w:spacing w:before="75" w:after="0"/>
      </w:pPr>
      <w:r>
        <w:rPr/>
        <w:t xml:space="preserve">第三节 雪茄行业竞争策略总结及建议</w:t>
      </w:r>
    </w:p>
    <w:p>
      <w:pPr>
        <w:spacing w:before="75" w:after="0"/>
      </w:pPr>
      <w:r>
        <w:rPr>
          <w:b w:val="1"/>
          <w:bCs w:val="1"/>
        </w:rPr>
        <w:t xml:space="preserve">图表目录</w:t>
      </w:r>
    </w:p>
    <w:p>
      <w:pPr>
        <w:spacing w:before="75" w:after="0"/>
      </w:pPr>
      <w:r>
        <w:rPr/>
        <w:t xml:space="preserve">图表：雪茄产业链分析</w:t>
      </w:r>
    </w:p>
    <w:p>
      <w:pPr>
        <w:spacing w:before="75" w:after="0"/>
      </w:pPr>
      <w:r>
        <w:rPr/>
        <w:t xml:space="preserve">图表：雪茄行业生命周期</w:t>
      </w:r>
    </w:p>
    <w:p>
      <w:pPr>
        <w:spacing w:before="75" w:after="0"/>
      </w:pPr>
      <w:r>
        <w:rPr/>
        <w:t xml:space="preserve">图表：2023-2025年中国雪茄行业市场规模</w:t>
      </w:r>
    </w:p>
    <w:p>
      <w:pPr>
        <w:spacing w:before="75" w:after="0"/>
      </w:pPr>
      <w:r>
        <w:rPr/>
        <w:t xml:space="preserve">图表：2023-2025年全球雪茄产业市场规模</w:t>
      </w:r>
    </w:p>
    <w:p>
      <w:pPr>
        <w:spacing w:before="75" w:after="0"/>
      </w:pPr>
      <w:r>
        <w:rPr/>
        <w:t xml:space="preserve">图表：2023-2025年雪茄重要数据指标比较</w:t>
      </w:r>
    </w:p>
    <w:p>
      <w:pPr>
        <w:spacing w:before="75" w:after="0"/>
      </w:pPr>
      <w:r>
        <w:rPr/>
        <w:t xml:space="preserve">图表：2023-2025年中国雪茄行业利润情况分析</w:t>
      </w:r>
    </w:p>
    <w:p>
      <w:pPr>
        <w:spacing w:before="75" w:after="0"/>
      </w:pPr>
      <w:r>
        <w:rPr/>
        <w:t xml:space="preserve">图表：2023-2025年中国雪茄行业资产情况分析</w:t>
      </w:r>
    </w:p>
    <w:p>
      <w:pPr>
        <w:spacing w:before="75" w:after="0"/>
      </w:pPr>
      <w:r>
        <w:rPr/>
        <w:t xml:space="preserve">图表：2023-2025年中国雪茄竞争力分析</w:t>
      </w:r>
    </w:p>
    <w:p>
      <w:pPr>
        <w:spacing w:before="75" w:after="0"/>
      </w:pPr>
      <w:r>
        <w:rPr/>
        <w:t xml:space="preserve">图表：2026-2031年中国雪茄市场前景预测</w:t>
      </w:r>
    </w:p>
    <w:p>
      <w:pPr>
        <w:spacing w:before="75" w:after="0"/>
      </w:pPr>
      <w:r>
        <w:rPr/>
        <w:t xml:space="preserve">图表：2026-2031年中国雪茄发展前景预测</w:t>
      </w:r>
    </w:p>
    <w:p>
      <w:pPr>
        <w:spacing w:before="75" w:after="0"/>
      </w:pPr>
      <w:r>
        <w:rPr/>
        <w:t xml:space="preserve">图表：2023-2025年雪茄行业销售成本分析</w:t>
      </w:r>
    </w:p>
    <w:p>
      <w:pPr>
        <w:spacing w:before="75" w:after="0"/>
      </w:pPr>
      <w:r>
        <w:rPr/>
        <w:t xml:space="preserve">图表：2023-2025年雪茄行业销售费用分析</w:t>
      </w:r>
    </w:p>
    <w:p>
      <w:pPr>
        <w:spacing w:before="75" w:after="0"/>
      </w:pPr>
      <w:r>
        <w:rPr/>
        <w:t xml:space="preserve">图表：2023-2025年雪茄行业管理费用分析</w:t>
      </w:r>
    </w:p>
    <w:p>
      <w:pPr>
        <w:spacing w:before="75" w:after="0"/>
      </w:pPr>
      <w:r>
        <w:rPr/>
        <w:t xml:space="preserve">图表：2023-2025年雪茄行业财务费用分析</w:t>
      </w:r>
    </w:p>
    <w:p>
      <w:pPr>
        <w:spacing w:before="75" w:after="0"/>
      </w:pPr>
      <w:r>
        <w:rPr/>
        <w:t xml:space="preserve">图表：2023-2025年雪茄行业成本费用利润率分析</w:t>
      </w:r>
    </w:p>
    <w:p>
      <w:pPr>
        <w:spacing w:before="75" w:after="0"/>
      </w:pPr>
      <w:r>
        <w:rPr/>
        <w:t xml:space="preserve">图表：2021-2026年雪茄行业总资产利润率分析</w:t>
      </w:r>
    </w:p>
    <w:p>
      <w:pPr>
        <w:spacing w:before="75" w:after="0"/>
      </w:pPr>
      <w:r>
        <w:rPr/>
        <w:t xml:space="preserve">图表：2023-2025年雪茄行业资产分析</w:t>
      </w:r>
    </w:p>
    <w:p>
      <w:pPr>
        <w:spacing w:before="75" w:after="0"/>
      </w:pPr>
      <w:r>
        <w:rPr/>
        <w:t xml:space="preserve">图表：2023-2025年雪茄行业负债分析</w:t>
      </w:r>
    </w:p>
    <w:p>
      <w:pPr>
        <w:spacing w:before="75" w:after="0"/>
      </w:pPr>
      <w:r>
        <w:rPr/>
        <w:t xml:space="preserve">图表：2021-2025年雪茄行业偿债能力分析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图表：2026-2031年雪茄行业发展规模预测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本文地址：https://www.51baogao.cn/baogao/20250730/2983890.shtml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30/298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中国雪茄行业市场深度调研及竞争格局与投资预测研究报告(2026-2031版)</dc:title>
  <dc:description>中国雪茄行业市场深度调研及竞争格局与投资预测研究报告(2026-2031版)</dc:description>
  <dc:subject>中国雪茄行业市场深度调研及竞争格局与投资预测研究报告(2026-2031版)</dc:subject>
  <cp:keywords>研究报告</cp:keywords>
  <cp:category>研究报告</cp:category>
  <cp:lastModifiedBy>北京中道泰和信息咨询有限公司</cp:lastModifiedBy>
  <dcterms:created xsi:type="dcterms:W3CDTF">2026-04-08T18:00:31+08:00</dcterms:created>
  <dcterms:modified xsi:type="dcterms:W3CDTF">2026-04-08T18:00:31+08:00</dcterms:modified>
</cp:coreProperties>
</file>

<file path=docProps/custom.xml><?xml version="1.0" encoding="utf-8"?>
<Properties xmlns="http://schemas.openxmlformats.org/officeDocument/2006/custom-properties" xmlns:vt="http://schemas.openxmlformats.org/officeDocument/2006/docPropsVTypes"/>
</file>