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中国时空智能服务行业市场深度调研及前景预测与投资发展研究报告(2026-2031版)</w:t>
      </w:r>
    </w:p>
    <w:p>
      <w:pPr>
        <w:spacing w:after="150"/>
      </w:pPr>
      <w:r>
        <w:rPr>
          <w:b w:val="1"/>
          <w:bCs w:val="1"/>
        </w:rPr>
        <w:t xml:space="preserve">报告简介</w:t>
      </w:r>
    </w:p>
    <w:p>
      <w:pPr>
        <w:spacing w:after="150"/>
      </w:pPr>
      <w:r>
        <w:rPr/>
        <w:t xml:space="preserve">时空智能服务，也被称为LBS(Location-Based Service)，是基于用户的位置信息，为用户提供相应的服务。这些服务可以包括基于位置的导航、搜索和个性化推荐等。时空智能服务是大数据、云计算、移动互联网等技术的应用，它可以通过收集、处理和分析地理位置相关的数据，为用户提供个性化的服务。</w:t>
      </w:r>
    </w:p>
    <w:p>
      <w:pPr>
        <w:spacing w:after="150"/>
      </w:pPr>
      <w:r>
        <w:rPr/>
        <w:t xml:space="preserve">当前，时空智能已从单纯的技术概念发展为涵盖完整产业链的战略性新兴产业。在国家政策的有力引导下，高精度时空定位、多源数据融合、动态建模与仿真等关键技术不断突破，为产业发展奠定了坚实基础。智慧城市、交通物流、低空经济等领域的应用实践，则验证了时空智能的实用价值和社会经济效益。尽管在数据治理、算法模型、产业生态等方面仍面临挑战，但随着AI大模型、元宇宙等新技术的发展，时空智能正迎来新的发展机遇。</w:t>
      </w:r>
    </w:p>
    <w:p>
      <w:pPr>
        <w:spacing w:after="150"/>
      </w:pPr>
      <w:r>
        <w:rPr/>
        <w:t xml:space="preserve">在这个万物互联、数实融合的新时代，时空智能不仅是一项技术或一个产业，更是理解和塑造世界的新方式。它代表着人类认知和改造世界能力的又一次飞跃，也预示着以时空为核心要素、以智能为驱动引擎的全新时代正在加速到来。</w:t>
      </w:r>
    </w:p>
    <w:p>
      <w:pPr>
        <w:spacing w:after="150"/>
      </w:pPr>
      <w:r>
        <w:rPr/>
        <w:t xml:space="preserve">中国时空智能服务行业在2025至2030年间的整体市场规模及增长率展现出强劲的增长态势，这一趋势得益于技术的不断进步、政策的持续支持以及市场需求的日益增长。中国时空智能服务行业的市场规模在2024年已达到约850亿元人民币，预计到2025年将突破1000亿元，年复合增长率(CAGR)达到15%左右。这一增长速度远高于同期全球相关行业的平均水平，凸显了中国在该领域的领先地位和发展潜力。</w:t>
      </w:r>
    </w:p>
    <w:p>
      <w:pPr>
        <w:spacing w:after="150"/>
      </w:pPr>
      <w:r>
        <w:rPr/>
        <w:t xml:space="preserve">在政策层面，《“十四五”数字经济发展规划》明确提出要加快发展时空智能服务产业，推动技术创新和应用推广。国家发展和改革委员会发布的《数字经济发展战略纲要》中也强调要提升时空数据资源整合能力，促进时空智能服务与实体经济深度融合。这些政策的出台为行业发展提供了强有力的保障。</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时空智能服务市场进行了分析研究。报告在总结中国时空智能服务发展历程的基础上，结合新时期的各方面因素，对中国时空智能服务的发展趋势给予了细致和审慎的预测论证。报告资料详实，图表丰富，既有深入的分析，又有直观的比较，为时空智能服务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中国时空智能服务行业发展综述 </w:t>
      </w:r>
    </w:p>
    <w:p>
      <w:pPr>
        <w:spacing w:before="75" w:after="0"/>
      </w:pPr>
      <w:r>
        <w:rPr/>
        <w:t xml:space="preserve">第一节 时空智能服务行业概述 </w:t>
      </w:r>
    </w:p>
    <w:p>
      <w:pPr>
        <w:spacing w:before="75" w:after="0"/>
      </w:pPr>
      <w:r>
        <w:rPr/>
        <w:t xml:space="preserve">一、时空智能服务定义及行业范围界定 </w:t>
      </w:r>
    </w:p>
    <w:p>
      <w:pPr>
        <w:spacing w:before="75" w:after="0"/>
      </w:pPr>
      <w:r>
        <w:rPr/>
        <w:t xml:space="preserve">二、时空智能服务体系的构建 </w:t>
      </w:r>
    </w:p>
    <w:p>
      <w:pPr>
        <w:spacing w:before="75" w:after="0"/>
      </w:pPr>
      <w:r>
        <w:rPr/>
        <w:t xml:space="preserve">(1)定位系统 </w:t>
      </w:r>
    </w:p>
    <w:p>
      <w:pPr>
        <w:spacing w:before="75" w:after="0"/>
      </w:pPr>
      <w:r>
        <w:rPr/>
        <w:t xml:space="preserve">(2)移动服务中心 </w:t>
      </w:r>
    </w:p>
    <w:p>
      <w:pPr>
        <w:spacing w:before="75" w:after="0"/>
      </w:pPr>
      <w:r>
        <w:rPr/>
        <w:t xml:space="preserve">(3)通信网络 </w:t>
      </w:r>
    </w:p>
    <w:p>
      <w:pPr>
        <w:spacing w:before="75" w:after="0"/>
      </w:pPr>
      <w:r>
        <w:rPr/>
        <w:t xml:space="preserve">(4)移动智能终端 </w:t>
      </w:r>
    </w:p>
    <w:p>
      <w:pPr>
        <w:spacing w:before="75" w:after="0"/>
      </w:pPr>
      <w:r>
        <w:rPr/>
        <w:t xml:space="preserve">三、时空智能服务的特点 </w:t>
      </w:r>
    </w:p>
    <w:p>
      <w:pPr>
        <w:spacing w:before="75" w:after="0"/>
      </w:pPr>
      <w:r>
        <w:rPr/>
        <w:t xml:space="preserve">四、时空智能服务发展的意义 </w:t>
      </w:r>
    </w:p>
    <w:p>
      <w:pPr>
        <w:spacing w:before="75" w:after="0"/>
      </w:pPr>
      <w:r>
        <w:rPr/>
        <w:t xml:space="preserve">第二节 位置服务的核 </w:t>
      </w:r>
    </w:p>
    <w:p>
      <w:pPr>
        <w:spacing w:before="75" w:after="0"/>
      </w:pPr>
      <w:r>
        <w:rPr/>
        <w:t xml:space="preserve">一、美国gps卫星导航系统 </w:t>
      </w:r>
    </w:p>
    <w:p>
      <w:pPr>
        <w:spacing w:before="75" w:after="0"/>
      </w:pPr>
      <w:r>
        <w:rPr/>
        <w:t xml:space="preserve">(1)发展历程 </w:t>
      </w:r>
    </w:p>
    <w:p>
      <w:pPr>
        <w:spacing w:before="75" w:after="0"/>
      </w:pPr>
      <w:r>
        <w:rPr/>
        <w:t xml:space="preserve">(2)发展战略 </w:t>
      </w:r>
    </w:p>
    <w:p>
      <w:pPr>
        <w:spacing w:before="75" w:after="0"/>
      </w:pPr>
      <w:r>
        <w:rPr/>
        <w:t xml:space="preserve">(3)发展现状 </w:t>
      </w:r>
    </w:p>
    <w:p>
      <w:pPr>
        <w:spacing w:before="75" w:after="0"/>
      </w:pPr>
      <w:r>
        <w:rPr/>
        <w:t xml:space="preserve">二、欧洲galileo卫星导航系统 </w:t>
      </w:r>
    </w:p>
    <w:p>
      <w:pPr>
        <w:spacing w:before="75" w:after="0"/>
      </w:pPr>
      <w:r>
        <w:rPr/>
        <w:t xml:space="preserve">(1)发展历程 </w:t>
      </w:r>
    </w:p>
    <w:p>
      <w:pPr>
        <w:spacing w:before="75" w:after="0"/>
      </w:pPr>
      <w:r>
        <w:rPr/>
        <w:t xml:space="preserve">(2)发展战略 </w:t>
      </w:r>
    </w:p>
    <w:p>
      <w:pPr>
        <w:spacing w:before="75" w:after="0"/>
      </w:pPr>
      <w:r>
        <w:rPr/>
        <w:t xml:space="preserve">(3)发展现状 </w:t>
      </w:r>
    </w:p>
    <w:p>
      <w:pPr>
        <w:spacing w:before="75" w:after="0"/>
      </w:pPr>
      <w:r>
        <w:rPr/>
        <w:t xml:space="preserve">三、俄罗斯glonass卫星导航系统 </w:t>
      </w:r>
    </w:p>
    <w:p>
      <w:pPr>
        <w:spacing w:before="75" w:after="0"/>
      </w:pPr>
      <w:r>
        <w:rPr/>
        <w:t xml:space="preserve">(1)发展历程 </w:t>
      </w:r>
    </w:p>
    <w:p>
      <w:pPr>
        <w:spacing w:before="75" w:after="0"/>
      </w:pPr>
      <w:r>
        <w:rPr/>
        <w:t xml:space="preserve">(2)发展战略 </w:t>
      </w:r>
    </w:p>
    <w:p>
      <w:pPr>
        <w:spacing w:before="75" w:after="0"/>
      </w:pPr>
      <w:r>
        <w:rPr/>
        <w:t xml:space="preserve">(3)发展现状 </w:t>
      </w:r>
    </w:p>
    <w:p>
      <w:pPr>
        <w:spacing w:before="75" w:after="0"/>
      </w:pPr>
      <w:r>
        <w:rPr/>
        <w:t xml:space="preserve">四、中国北斗导航卫星系统 </w:t>
      </w:r>
    </w:p>
    <w:p>
      <w:pPr>
        <w:spacing w:before="75" w:after="0"/>
      </w:pPr>
      <w:r>
        <w:rPr/>
        <w:t xml:space="preserve">(1)发展历程 </w:t>
      </w:r>
    </w:p>
    <w:p>
      <w:pPr>
        <w:spacing w:before="75" w:after="0"/>
      </w:pPr>
      <w:r>
        <w:rPr/>
        <w:t xml:space="preserve">(2)发展战略 </w:t>
      </w:r>
    </w:p>
    <w:p>
      <w:pPr>
        <w:spacing w:before="75" w:after="0"/>
      </w:pPr>
      <w:r>
        <w:rPr/>
        <w:t xml:space="preserve">(3)发展现状 </w:t>
      </w:r>
    </w:p>
    <w:p>
      <w:pPr>
        <w:spacing w:before="75" w:after="0"/>
      </w:pPr>
      <w:r>
        <w:rPr/>
        <w:t xml:space="preserve">五、四大卫星导航系统的对比 </w:t>
      </w:r>
    </w:p>
    <w:p>
      <w:pPr>
        <w:spacing w:before="75" w:after="0"/>
      </w:pPr>
      <w:r>
        <w:rPr/>
        <w:t xml:space="preserve">第三节 时空智能服务行业发展环境分析 </w:t>
      </w:r>
    </w:p>
    <w:p>
      <w:pPr>
        <w:spacing w:before="75" w:after="0"/>
      </w:pPr>
      <w:r>
        <w:rPr/>
        <w:t xml:space="preserve">一、行业政策环境分析 </w:t>
      </w:r>
    </w:p>
    <w:p>
      <w:pPr>
        <w:spacing w:before="75" w:after="0"/>
      </w:pPr>
      <w:r>
        <w:rPr/>
        <w:t xml:space="preserve">(1)行业监管体系 </w:t>
      </w:r>
    </w:p>
    <w:p>
      <w:pPr>
        <w:spacing w:before="75" w:after="0"/>
      </w:pPr>
      <w:r>
        <w:rPr/>
        <w:t xml:space="preserve">(2)行业相关标准 </w:t>
      </w:r>
    </w:p>
    <w:p>
      <w:pPr>
        <w:spacing w:before="75" w:after="0"/>
      </w:pPr>
      <w:r>
        <w:rPr/>
        <w:t xml:space="preserve">(3)行业发展政策及规划 </w:t>
      </w:r>
    </w:p>
    <w:p>
      <w:pPr>
        <w:spacing w:before="75" w:after="0"/>
      </w:pPr>
      <w:r>
        <w:rPr/>
        <w:t xml:space="preserve">(4)行业重点政策及规划解读 </w:t>
      </w:r>
    </w:p>
    <w:p>
      <w:pPr>
        <w:spacing w:before="75" w:after="0"/>
      </w:pPr>
      <w:r>
        <w:rPr/>
        <w:t xml:space="preserve">(5)政策环境对时空智能服务行业发展的影响分析 </w:t>
      </w:r>
    </w:p>
    <w:p>
      <w:pPr>
        <w:spacing w:before="75" w:after="0"/>
      </w:pPr>
      <w:r>
        <w:rPr/>
        <w:t xml:space="preserve">二、行业经济环境分析 </w:t>
      </w:r>
    </w:p>
    <w:p>
      <w:pPr>
        <w:spacing w:before="75" w:after="0"/>
      </w:pPr>
      <w:r>
        <w:rPr/>
        <w:t xml:space="preserve">(1)宏观经济发展现状 </w:t>
      </w:r>
    </w:p>
    <w:p>
      <w:pPr>
        <w:spacing w:before="75" w:after="0"/>
      </w:pPr>
      <w:r>
        <w:rPr/>
        <w:t xml:space="preserve">(2)宏观经济发展展望 </w:t>
      </w:r>
    </w:p>
    <w:p>
      <w:pPr>
        <w:spacing w:before="75" w:after="0"/>
      </w:pPr>
      <w:r>
        <w:rPr/>
        <w:t xml:space="preserve">(3)宏观经济与时空智能服务发展的相关性分析 </w:t>
      </w:r>
    </w:p>
    <w:p>
      <w:pPr>
        <w:spacing w:before="75" w:after="0"/>
      </w:pPr>
      <w:r>
        <w:rPr/>
        <w:t xml:space="preserve">三、行业社会环境分析 </w:t>
      </w:r>
    </w:p>
    <w:p>
      <w:pPr>
        <w:spacing w:before="75" w:after="0"/>
      </w:pPr>
      <w:r>
        <w:rPr/>
        <w:t xml:space="preserve">(1)人口环境分析 </w:t>
      </w:r>
    </w:p>
    <w:p>
      <w:pPr>
        <w:spacing w:before="75" w:after="0"/>
      </w:pPr>
      <w:r>
        <w:rPr/>
        <w:t xml:space="preserve">(2)城镇化水平分析 </w:t>
      </w:r>
    </w:p>
    <w:p>
      <w:pPr>
        <w:spacing w:before="75" w:after="0"/>
      </w:pPr>
      <w:r>
        <w:rPr/>
        <w:t xml:space="preserve">(3)居民收入与支出水平分析 </w:t>
      </w:r>
    </w:p>
    <w:p>
      <w:pPr>
        <w:spacing w:before="75" w:after="0"/>
      </w:pPr>
      <w:r>
        <w:rPr/>
        <w:t xml:space="preserve">(4)其他相关因素分析 </w:t>
      </w:r>
    </w:p>
    <w:p>
      <w:pPr>
        <w:spacing w:before="75" w:after="0"/>
      </w:pPr>
      <w:r>
        <w:rPr/>
        <w:t xml:space="preserve">(5)社会环境对时空智能服务行业发展的影响分析 </w:t>
      </w:r>
    </w:p>
    <w:p>
      <w:pPr>
        <w:spacing w:before="75" w:after="0"/>
      </w:pPr>
      <w:r>
        <w:rPr/>
        <w:t xml:space="preserve">四、行业技术环境分析 </w:t>
      </w:r>
    </w:p>
    <w:p>
      <w:pPr>
        <w:spacing w:before="75" w:after="0"/>
      </w:pPr>
      <w:r>
        <w:rPr/>
        <w:t xml:space="preserve">(1)时空智能服务关键技术分析 </w:t>
      </w:r>
    </w:p>
    <w:p>
      <w:pPr>
        <w:spacing w:before="75" w:after="0"/>
      </w:pPr>
      <w:r>
        <w:rPr/>
        <w:t xml:space="preserve">(2)不同技术类型的优劣势对比 </w:t>
      </w:r>
    </w:p>
    <w:p>
      <w:pPr>
        <w:spacing w:before="75" w:after="0"/>
      </w:pPr>
      <w:r>
        <w:rPr/>
        <w:t xml:space="preserve">(3)时空智能服务行业专利获得情况 </w:t>
      </w:r>
    </w:p>
    <w:p>
      <w:pPr>
        <w:spacing w:before="75" w:after="0"/>
      </w:pPr>
      <w:r>
        <w:rPr/>
        <w:t xml:space="preserve">(4)时空智能服务技术发展趋势 </w:t>
      </w:r>
    </w:p>
    <w:p>
      <w:pPr>
        <w:spacing w:before="75" w:after="0"/>
      </w:pPr>
      <w:r>
        <w:rPr/>
        <w:t xml:space="preserve">(5)技术环境对时空智能服务行业发展的影响分析 </w:t>
      </w:r>
    </w:p>
    <w:p>
      <w:pPr>
        <w:spacing w:before="75" w:after="0"/>
      </w:pPr>
      <w:r>
        <w:rPr/>
        <w:t xml:space="preserve">第四节 时空智能服务行业发展机遇与威胁分析 </w:t>
      </w:r>
    </w:p>
    <w:p>
      <w:pPr>
        <w:spacing w:before="75" w:after="0"/>
      </w:pPr>
      <w:r>
        <w:rPr>
          <w:b w:val="1"/>
          <w:bCs w:val="1"/>
        </w:rPr>
        <w:t xml:space="preserve">第二章 全球时空智能服务行业发展状况分析 </w:t>
      </w:r>
    </w:p>
    <w:p>
      <w:pPr>
        <w:spacing w:before="75" w:after="0"/>
      </w:pPr>
      <w:r>
        <w:rPr/>
        <w:t xml:space="preserve">第一节 全球时空智能服务行业发展现状分析 </w:t>
      </w:r>
    </w:p>
    <w:p>
      <w:pPr>
        <w:spacing w:before="75" w:after="0"/>
      </w:pPr>
      <w:r>
        <w:rPr/>
        <w:t xml:space="preserve">一、全球时空智能服务行业发展历程 </w:t>
      </w:r>
    </w:p>
    <w:p>
      <w:pPr>
        <w:spacing w:before="75" w:after="0"/>
      </w:pPr>
      <w:r>
        <w:rPr/>
        <w:t xml:space="preserve">二、全球时空智能服务最新技术进展 </w:t>
      </w:r>
    </w:p>
    <w:p>
      <w:pPr>
        <w:spacing w:before="75" w:after="0"/>
      </w:pPr>
      <w:r>
        <w:rPr/>
        <w:t xml:space="preserve">三、全球时空智能服务市场规模分析 </w:t>
      </w:r>
    </w:p>
    <w:p>
      <w:pPr>
        <w:spacing w:before="75" w:after="0"/>
      </w:pPr>
      <w:r>
        <w:rPr/>
        <w:t xml:space="preserve">四、全球时空智能服务各细分市场的应用 </w:t>
      </w:r>
    </w:p>
    <w:p>
      <w:pPr>
        <w:spacing w:before="75" w:after="0"/>
      </w:pPr>
      <w:r>
        <w:rPr/>
        <w:t xml:space="preserve">(1)应用现状 </w:t>
      </w:r>
    </w:p>
    <w:p>
      <w:pPr>
        <w:spacing w:before="75" w:after="0"/>
      </w:pPr>
      <w:r>
        <w:rPr/>
        <w:t xml:space="preserve">(2)应用规模 </w:t>
      </w:r>
    </w:p>
    <w:p>
      <w:pPr>
        <w:spacing w:before="75" w:after="0"/>
      </w:pPr>
      <w:r>
        <w:rPr/>
        <w:t xml:space="preserve">(3)应用结构 </w:t>
      </w:r>
    </w:p>
    <w:p>
      <w:pPr>
        <w:spacing w:before="75" w:after="0"/>
      </w:pPr>
      <w:r>
        <w:rPr/>
        <w:t xml:space="preserve">五、全球时空智能服务品牌竞争格局分析 </w:t>
      </w:r>
    </w:p>
    <w:p>
      <w:pPr>
        <w:spacing w:before="75" w:after="0"/>
      </w:pPr>
      <w:r>
        <w:rPr/>
        <w:t xml:space="preserve">六、全球时空智能服务区域竞争格局分析 </w:t>
      </w:r>
    </w:p>
    <w:p>
      <w:pPr>
        <w:spacing w:before="75" w:after="0"/>
      </w:pPr>
      <w:r>
        <w:rPr/>
        <w:t xml:space="preserve">第二节 主要国家时空智能服务行业发展分析 </w:t>
      </w:r>
    </w:p>
    <w:p>
      <w:pPr>
        <w:spacing w:before="75" w:after="0"/>
      </w:pPr>
      <w:r>
        <w:rPr/>
        <w:t xml:space="preserve">一、美国时空智能服务行业发展分析 </w:t>
      </w:r>
    </w:p>
    <w:p>
      <w:pPr>
        <w:spacing w:before="75" w:after="0"/>
      </w:pPr>
      <w:r>
        <w:rPr/>
        <w:t xml:space="preserve">二、欧洲时空智能服务行业发展分析 </w:t>
      </w:r>
    </w:p>
    <w:p>
      <w:pPr>
        <w:spacing w:before="75" w:after="0"/>
      </w:pPr>
      <w:r>
        <w:rPr/>
        <w:t xml:space="preserve">三、日本时空智能服务行业发展分析 </w:t>
      </w:r>
    </w:p>
    <w:p>
      <w:pPr>
        <w:spacing w:before="75" w:after="0"/>
      </w:pPr>
      <w:r>
        <w:rPr/>
        <w:t xml:space="preserve">第三节 全球主要时空智能服务企业发展分析 </w:t>
      </w:r>
    </w:p>
    <w:p>
      <w:pPr>
        <w:spacing w:before="75" w:after="0"/>
      </w:pPr>
      <w:r>
        <w:rPr/>
        <w:t xml:space="preserve">一、美国broadcom(博通)公司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t xml:space="preserve">二、美国garmin(佳明)公司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t xml:space="preserve">三、thales(泰雷兹)公司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t xml:space="preserve">第四节 全球时空智能服务行业发展前景预测 </w:t>
      </w:r>
    </w:p>
    <w:p>
      <w:pPr>
        <w:spacing w:before="75" w:after="0"/>
      </w:pPr>
      <w:r>
        <w:rPr/>
        <w:t xml:space="preserve">一、全球时空智能服务行业发展趋势 </w:t>
      </w:r>
    </w:p>
    <w:p>
      <w:pPr>
        <w:spacing w:before="75" w:after="0"/>
      </w:pPr>
      <w:r>
        <w:rPr/>
        <w:t xml:space="preserve">(1)应用趋势分析 </w:t>
      </w:r>
    </w:p>
    <w:p>
      <w:pPr>
        <w:spacing w:before="75" w:after="0"/>
      </w:pPr>
      <w:r>
        <w:rPr/>
        <w:t xml:space="preserve">(2)产品趋势分析 </w:t>
      </w:r>
    </w:p>
    <w:p>
      <w:pPr>
        <w:spacing w:before="75" w:after="0"/>
      </w:pPr>
      <w:r>
        <w:rPr/>
        <w:t xml:space="preserve">(3)技术趋势分析 </w:t>
      </w:r>
    </w:p>
    <w:p>
      <w:pPr>
        <w:spacing w:before="75" w:after="0"/>
      </w:pPr>
      <w:r>
        <w:rPr/>
        <w:t xml:space="preserve">(4)市场趋势分析 </w:t>
      </w:r>
    </w:p>
    <w:p>
      <w:pPr>
        <w:spacing w:before="75" w:after="0"/>
      </w:pPr>
      <w:r>
        <w:rPr/>
        <w:t xml:space="preserve">二、全球时空智能服务市场前景预测 </w:t>
      </w:r>
    </w:p>
    <w:p>
      <w:pPr>
        <w:spacing w:before="75" w:after="0"/>
      </w:pPr>
      <w:r>
        <w:rPr>
          <w:b w:val="1"/>
          <w:bCs w:val="1"/>
        </w:rPr>
        <w:t xml:space="preserve">第三章 中国时空智能服务行业发展现状与市场供求分析 </w:t>
      </w:r>
    </w:p>
    <w:p>
      <w:pPr>
        <w:spacing w:before="75" w:after="0"/>
      </w:pPr>
      <w:r>
        <w:rPr/>
        <w:t xml:space="preserve">第一节 中国时空智能服务行业发展概述 </w:t>
      </w:r>
    </w:p>
    <w:p>
      <w:pPr>
        <w:spacing w:before="75" w:after="0"/>
      </w:pPr>
      <w:r>
        <w:rPr/>
        <w:t xml:space="preserve">一、中国时空智能服务行业发展历程分析 </w:t>
      </w:r>
    </w:p>
    <w:p>
      <w:pPr>
        <w:spacing w:before="75" w:after="0"/>
      </w:pPr>
      <w:r>
        <w:rPr/>
        <w:t xml:space="preserve">二、中国时空智能服务行业所处生命周期阶段 </w:t>
      </w:r>
    </w:p>
    <w:p>
      <w:pPr>
        <w:spacing w:before="75" w:after="0"/>
      </w:pPr>
      <w:r>
        <w:rPr/>
        <w:t xml:space="preserve">第二节 中国时空智能服务行业市场供给分析 </w:t>
      </w:r>
    </w:p>
    <w:p>
      <w:pPr>
        <w:spacing w:before="75" w:after="0"/>
      </w:pPr>
      <w:r>
        <w:rPr/>
        <w:t xml:space="preserve">一、时空智能服务行业市场参与者类型分布 </w:t>
      </w:r>
    </w:p>
    <w:p>
      <w:pPr>
        <w:spacing w:before="75" w:after="0"/>
      </w:pPr>
      <w:r>
        <w:rPr/>
        <w:t xml:space="preserve">二、时空智能服务企业数量分析 </w:t>
      </w:r>
    </w:p>
    <w:p>
      <w:pPr>
        <w:spacing w:before="75" w:after="0"/>
      </w:pPr>
      <w:r>
        <w:rPr/>
        <w:t xml:space="preserve">三、时空智能服务相关终端产品的产量分析 </w:t>
      </w:r>
    </w:p>
    <w:p>
      <w:pPr>
        <w:spacing w:before="75" w:after="0"/>
      </w:pPr>
      <w:r>
        <w:rPr/>
        <w:t xml:space="preserve">四、时空智能服务成本结构分析 </w:t>
      </w:r>
    </w:p>
    <w:p>
      <w:pPr>
        <w:spacing w:before="75" w:after="0"/>
      </w:pPr>
      <w:r>
        <w:rPr/>
        <w:t xml:space="preserve">第三节 中国时空智能服务行业市场需求分析 </w:t>
      </w:r>
    </w:p>
    <w:p>
      <w:pPr>
        <w:spacing w:before="75" w:after="0"/>
      </w:pPr>
      <w:r>
        <w:rPr/>
        <w:t xml:space="preserve">一、时空智能服务的需求场景分布介绍 </w:t>
      </w:r>
    </w:p>
    <w:p>
      <w:pPr>
        <w:spacing w:before="75" w:after="0"/>
      </w:pPr>
      <w:r>
        <w:rPr/>
        <w:t xml:space="preserve">二、中国时空智能服务市场渗透率分析 </w:t>
      </w:r>
    </w:p>
    <w:p>
      <w:pPr>
        <w:spacing w:before="75" w:after="0"/>
      </w:pPr>
      <w:r>
        <w:rPr/>
        <w:t xml:space="preserve">三、中国时空智能服务相关终端产品的销量分析 </w:t>
      </w:r>
    </w:p>
    <w:p>
      <w:pPr>
        <w:spacing w:before="75" w:after="0"/>
      </w:pPr>
      <w:r>
        <w:rPr/>
        <w:t xml:space="preserve">四、中国时空智能服务市场规模分析 </w:t>
      </w:r>
    </w:p>
    <w:p>
      <w:pPr>
        <w:spacing w:before="75" w:after="0"/>
      </w:pPr>
      <w:r>
        <w:rPr/>
        <w:t xml:space="preserve">五、中国时空智能服务终端用户规模 </w:t>
      </w:r>
    </w:p>
    <w:p>
      <w:pPr>
        <w:spacing w:before="75" w:after="0"/>
      </w:pPr>
      <w:r>
        <w:rPr/>
        <w:t xml:space="preserve">六、中国时空智能服务终端用户消费行为特征分析 </w:t>
      </w:r>
    </w:p>
    <w:p>
      <w:pPr>
        <w:spacing w:before="75" w:after="0"/>
      </w:pPr>
      <w:r>
        <w:rPr/>
        <w:t xml:space="preserve">第四节 中国时空智能服务行业的发展痛点解析 </w:t>
      </w:r>
    </w:p>
    <w:p>
      <w:pPr>
        <w:spacing w:before="75" w:after="0"/>
      </w:pPr>
      <w:r>
        <w:rPr>
          <w:b w:val="1"/>
          <w:bCs w:val="1"/>
        </w:rPr>
        <w:t xml:space="preserve">第四章 中国时空智能服务行业竞争状态及竞争格局分析 </w:t>
      </w:r>
    </w:p>
    <w:p>
      <w:pPr>
        <w:spacing w:before="75" w:after="0"/>
      </w:pPr>
      <w:r>
        <w:rPr/>
        <w:t xml:space="preserve">第一节 中国时空智能服务行业竞争层次分析 </w:t>
      </w:r>
    </w:p>
    <w:p>
      <w:pPr>
        <w:spacing w:before="75" w:after="0"/>
      </w:pPr>
      <w:r>
        <w:rPr/>
        <w:t xml:space="preserve">第二节 中国时空智能服务行业竞争状态分析 </w:t>
      </w:r>
    </w:p>
    <w:p>
      <w:pPr>
        <w:spacing w:before="75" w:after="0"/>
      </w:pPr>
      <w:r>
        <w:rPr/>
        <w:t xml:space="preserve">一、行业现有竞争者分析 </w:t>
      </w:r>
    </w:p>
    <w:p>
      <w:pPr>
        <w:spacing w:before="75" w:after="0"/>
      </w:pPr>
      <w:r>
        <w:rPr/>
        <w:t xml:space="preserve">二、行业潜在进入者威胁 </w:t>
      </w:r>
    </w:p>
    <w:p>
      <w:pPr>
        <w:spacing w:before="75" w:after="0"/>
      </w:pPr>
      <w:r>
        <w:rPr/>
        <w:t xml:space="preserve">三、行业替代品威胁分析 </w:t>
      </w:r>
    </w:p>
    <w:p>
      <w:pPr>
        <w:spacing w:before="75" w:after="0"/>
      </w:pPr>
      <w:r>
        <w:rPr/>
        <w:t xml:space="preserve">四、行业供应商议价能力分析 </w:t>
      </w:r>
    </w:p>
    <w:p>
      <w:pPr>
        <w:spacing w:before="75" w:after="0"/>
      </w:pPr>
      <w:r>
        <w:rPr/>
        <w:t xml:space="preserve">五、行业购买者议价能力分析 </w:t>
      </w:r>
    </w:p>
    <w:p>
      <w:pPr>
        <w:spacing w:before="75" w:after="0"/>
      </w:pPr>
      <w:r>
        <w:rPr/>
        <w:t xml:space="preserve">六、行业竞争情况总结 </w:t>
      </w:r>
    </w:p>
    <w:p>
      <w:pPr>
        <w:spacing w:before="75" w:after="0"/>
      </w:pPr>
      <w:r>
        <w:rPr/>
        <w:t xml:space="preserve">第三节 时空智能服务行业的细分产品格局(对应第六章) </w:t>
      </w:r>
    </w:p>
    <w:p>
      <w:pPr>
        <w:spacing w:before="75" w:after="0"/>
      </w:pPr>
      <w:r>
        <w:rPr/>
        <w:t xml:space="preserve">第四节 时空智能服务行业的需求场景格局 </w:t>
      </w:r>
    </w:p>
    <w:p>
      <w:pPr>
        <w:spacing w:before="75" w:after="0"/>
      </w:pPr>
      <w:r>
        <w:rPr/>
        <w:t xml:space="preserve">第五节 时空智能服务行业的企业竞争格局 </w:t>
      </w:r>
    </w:p>
    <w:p>
      <w:pPr>
        <w:spacing w:before="75" w:after="0"/>
      </w:pPr>
      <w:r>
        <w:rPr>
          <w:b w:val="1"/>
          <w:bCs w:val="1"/>
        </w:rPr>
        <w:t xml:space="preserve">第五章 中国时空智能服务行业产业链市场分析 </w:t>
      </w:r>
    </w:p>
    <w:p>
      <w:pPr>
        <w:spacing w:before="75" w:after="0"/>
      </w:pPr>
      <w:r>
        <w:rPr/>
        <w:t xml:space="preserve">第一节 时空智能服务行业产业链概况 </w:t>
      </w:r>
    </w:p>
    <w:p>
      <w:pPr>
        <w:spacing w:before="75" w:after="0"/>
      </w:pPr>
      <w:r>
        <w:rPr/>
        <w:t xml:space="preserve">一、时空智能服务行业产业链介绍 </w:t>
      </w:r>
    </w:p>
    <w:p>
      <w:pPr>
        <w:spacing w:before="75" w:after="0"/>
      </w:pPr>
      <w:r>
        <w:rPr/>
        <w:t xml:space="preserve">二、时空智能服务行业上游介绍 </w:t>
      </w:r>
    </w:p>
    <w:p>
      <w:pPr>
        <w:spacing w:before="75" w:after="0"/>
      </w:pPr>
      <w:r>
        <w:rPr/>
        <w:t xml:space="preserve">三、时空智能服务行业中游介绍 </w:t>
      </w:r>
    </w:p>
    <w:p>
      <w:pPr>
        <w:spacing w:before="75" w:after="0"/>
      </w:pPr>
      <w:r>
        <w:rPr/>
        <w:t xml:space="preserve">四、时空智能服务行业下游介绍 </w:t>
      </w:r>
    </w:p>
    <w:p>
      <w:pPr>
        <w:spacing w:before="75" w:after="0"/>
      </w:pPr>
      <w:r>
        <w:rPr/>
        <w:t xml:space="preserve">第二节 芯片 </w:t>
      </w:r>
    </w:p>
    <w:p>
      <w:pPr>
        <w:spacing w:before="75" w:after="0"/>
      </w:pPr>
      <w:r>
        <w:rPr/>
        <w:t xml:space="preserve">一、芯片行业市场现状 </w:t>
      </w:r>
    </w:p>
    <w:p>
      <w:pPr>
        <w:spacing w:before="75" w:after="0"/>
      </w:pPr>
      <w:r>
        <w:rPr/>
        <w:t xml:space="preserve">二、芯片行业市场规模 </w:t>
      </w:r>
    </w:p>
    <w:p>
      <w:pPr>
        <w:spacing w:before="75" w:after="0"/>
      </w:pPr>
      <w:r>
        <w:rPr/>
        <w:t xml:space="preserve">三、芯片行业竞争格局 </w:t>
      </w:r>
    </w:p>
    <w:p>
      <w:pPr>
        <w:spacing w:before="75" w:after="0"/>
      </w:pPr>
      <w:r>
        <w:rPr/>
        <w:t xml:space="preserve">四、芯片行业价格分析 </w:t>
      </w:r>
    </w:p>
    <w:p>
      <w:pPr>
        <w:spacing w:before="75" w:after="0"/>
      </w:pPr>
      <w:r>
        <w:rPr/>
        <w:t xml:space="preserve">五、芯片行业前景预测 </w:t>
      </w:r>
    </w:p>
    <w:p>
      <w:pPr>
        <w:spacing w:before="75" w:after="0"/>
      </w:pPr>
      <w:r>
        <w:rPr/>
        <w:t xml:space="preserve">六、芯片行业市场发展对时空智能服务的影响分析 </w:t>
      </w:r>
    </w:p>
    <w:p>
      <w:pPr>
        <w:spacing w:before="75" w:after="0"/>
      </w:pPr>
      <w:r>
        <w:rPr/>
        <w:t xml:space="preserve">第三节 定位技术 </w:t>
      </w:r>
    </w:p>
    <w:p>
      <w:pPr>
        <w:spacing w:before="75" w:after="0"/>
      </w:pPr>
      <w:r>
        <w:rPr/>
        <w:t xml:space="preserve">一、定位技术服务市场现状 </w:t>
      </w:r>
    </w:p>
    <w:p>
      <w:pPr>
        <w:spacing w:before="75" w:after="0"/>
      </w:pPr>
      <w:r>
        <w:rPr/>
        <w:t xml:space="preserve">二、定位技术服务市场规模 </w:t>
      </w:r>
    </w:p>
    <w:p>
      <w:pPr>
        <w:spacing w:before="75" w:after="0"/>
      </w:pPr>
      <w:r>
        <w:rPr/>
        <w:t xml:space="preserve">三、定位技术服务竞争格局 </w:t>
      </w:r>
    </w:p>
    <w:p>
      <w:pPr>
        <w:spacing w:before="75" w:after="0"/>
      </w:pPr>
      <w:r>
        <w:rPr/>
        <w:t xml:space="preserve">四、定位技术服务价格分析 </w:t>
      </w:r>
    </w:p>
    <w:p>
      <w:pPr>
        <w:spacing w:before="75" w:after="0"/>
      </w:pPr>
      <w:r>
        <w:rPr/>
        <w:t xml:space="preserve">五、定位技术服务前景预测 </w:t>
      </w:r>
    </w:p>
    <w:p>
      <w:pPr>
        <w:spacing w:before="75" w:after="0"/>
      </w:pPr>
      <w:r>
        <w:rPr/>
        <w:t xml:space="preserve">六、定位技术服务市场发展对时空智能服务的影响分析 </w:t>
      </w:r>
    </w:p>
    <w:p>
      <w:pPr>
        <w:spacing w:before="75" w:after="0"/>
      </w:pPr>
      <w:r>
        <w:rPr/>
        <w:t xml:space="preserve">第四节 通信网络 </w:t>
      </w:r>
    </w:p>
    <w:p>
      <w:pPr>
        <w:spacing w:before="75" w:after="0"/>
      </w:pPr>
      <w:r>
        <w:rPr/>
        <w:t xml:space="preserve">一、通信网络市场现状 </w:t>
      </w:r>
    </w:p>
    <w:p>
      <w:pPr>
        <w:spacing w:before="75" w:after="0"/>
      </w:pPr>
      <w:r>
        <w:rPr/>
        <w:t xml:space="preserve">二、通信网络市场规模 </w:t>
      </w:r>
    </w:p>
    <w:p>
      <w:pPr>
        <w:spacing w:before="75" w:after="0"/>
      </w:pPr>
      <w:r>
        <w:rPr/>
        <w:t xml:space="preserve">三、通信网络竞争格局 </w:t>
      </w:r>
    </w:p>
    <w:p>
      <w:pPr>
        <w:spacing w:before="75" w:after="0"/>
      </w:pPr>
      <w:r>
        <w:rPr/>
        <w:t xml:space="preserve">四、通信网络价格分析 </w:t>
      </w:r>
    </w:p>
    <w:p>
      <w:pPr>
        <w:spacing w:before="75" w:after="0"/>
      </w:pPr>
      <w:r>
        <w:rPr/>
        <w:t xml:space="preserve">五、通信网络前景预测 </w:t>
      </w:r>
    </w:p>
    <w:p>
      <w:pPr>
        <w:spacing w:before="75" w:after="0"/>
      </w:pPr>
      <w:r>
        <w:rPr/>
        <w:t xml:space="preserve">六、通信网络市场发展对时空智能服务的影响分析 </w:t>
      </w:r>
    </w:p>
    <w:p>
      <w:pPr>
        <w:spacing w:before="75" w:after="0"/>
      </w:pPr>
      <w:r>
        <w:rPr/>
        <w:t xml:space="preserve">第五节 网络支付 </w:t>
      </w:r>
    </w:p>
    <w:p>
      <w:pPr>
        <w:spacing w:before="75" w:after="0"/>
      </w:pPr>
      <w:r>
        <w:rPr/>
        <w:t xml:space="preserve">一、网络支付市场现状 </w:t>
      </w:r>
    </w:p>
    <w:p>
      <w:pPr>
        <w:spacing w:before="75" w:after="0"/>
      </w:pPr>
      <w:r>
        <w:rPr/>
        <w:t xml:space="preserve">二、网络支付市场规模 </w:t>
      </w:r>
    </w:p>
    <w:p>
      <w:pPr>
        <w:spacing w:before="75" w:after="0"/>
      </w:pPr>
      <w:r>
        <w:rPr/>
        <w:t xml:space="preserve">三、网络支付竞争格局 </w:t>
      </w:r>
    </w:p>
    <w:p>
      <w:pPr>
        <w:spacing w:before="75" w:after="0"/>
      </w:pPr>
      <w:r>
        <w:rPr/>
        <w:t xml:space="preserve">四、网络支付付费价格 </w:t>
      </w:r>
    </w:p>
    <w:p>
      <w:pPr>
        <w:spacing w:before="75" w:after="0"/>
      </w:pPr>
      <w:r>
        <w:rPr/>
        <w:t xml:space="preserve">五、网络支付前景预测 </w:t>
      </w:r>
    </w:p>
    <w:p>
      <w:pPr>
        <w:spacing w:before="75" w:after="0"/>
      </w:pPr>
      <w:r>
        <w:rPr/>
        <w:t xml:space="preserve">六、网络支付发展对时空智能服务的影响分析 </w:t>
      </w:r>
    </w:p>
    <w:p>
      <w:pPr>
        <w:spacing w:before="75" w:after="0"/>
      </w:pPr>
      <w:r>
        <w:rPr/>
        <w:t xml:space="preserve">第六节 应用分发渠道 </w:t>
      </w:r>
    </w:p>
    <w:p>
      <w:pPr>
        <w:spacing w:before="75" w:after="0"/>
      </w:pPr>
      <w:r>
        <w:rPr/>
        <w:t xml:space="preserve">一、应用分发市场现状 </w:t>
      </w:r>
    </w:p>
    <w:p>
      <w:pPr>
        <w:spacing w:before="75" w:after="0"/>
      </w:pPr>
      <w:r>
        <w:rPr/>
        <w:t xml:space="preserve">二、应用分发市场规模 </w:t>
      </w:r>
    </w:p>
    <w:p>
      <w:pPr>
        <w:spacing w:before="75" w:after="0"/>
      </w:pPr>
      <w:r>
        <w:rPr/>
        <w:t xml:space="preserve">三、应用分发竞争格局 </w:t>
      </w:r>
    </w:p>
    <w:p>
      <w:pPr>
        <w:spacing w:before="75" w:after="0"/>
      </w:pPr>
      <w:r>
        <w:rPr/>
        <w:t xml:space="preserve">四、应用分发付费价格 </w:t>
      </w:r>
    </w:p>
    <w:p>
      <w:pPr>
        <w:spacing w:before="75" w:after="0"/>
      </w:pPr>
      <w:r>
        <w:rPr/>
        <w:t xml:space="preserve">五、应用分发前景预测 </w:t>
      </w:r>
    </w:p>
    <w:p>
      <w:pPr>
        <w:spacing w:before="75" w:after="0"/>
      </w:pPr>
      <w:r>
        <w:rPr/>
        <w:t xml:space="preserve">六、应用分发市场发展对时空智能服务的影响分析 </w:t>
      </w:r>
    </w:p>
    <w:p>
      <w:pPr>
        <w:spacing w:before="75" w:after="0"/>
      </w:pPr>
      <w:r>
        <w:rPr>
          <w:b w:val="1"/>
          <w:bCs w:val="1"/>
        </w:rPr>
        <w:t xml:space="preserve">第六章 时空智能服务行业终端细分产品市场发展潜力分析 </w:t>
      </w:r>
    </w:p>
    <w:p>
      <w:pPr>
        <w:spacing w:before="75" w:after="0"/>
      </w:pPr>
      <w:r>
        <w:rPr/>
        <w:t xml:space="preserve">第一节 时空智能服务行业终端细分产品市场概述 </w:t>
      </w:r>
    </w:p>
    <w:p>
      <w:pPr>
        <w:spacing w:before="75" w:after="0"/>
      </w:pPr>
      <w:r>
        <w:rPr/>
        <w:t xml:space="preserve">第二节 车载导航及监控终端 </w:t>
      </w:r>
    </w:p>
    <w:p>
      <w:pPr>
        <w:spacing w:before="75" w:after="0"/>
      </w:pPr>
      <w:r>
        <w:rPr/>
        <w:t xml:space="preserve">一、车载导航及监控终端的特性及优势分析 </w:t>
      </w:r>
    </w:p>
    <w:p>
      <w:pPr>
        <w:spacing w:before="75" w:after="0"/>
      </w:pPr>
      <w:r>
        <w:rPr/>
        <w:t xml:space="preserve">二、车载导航及监控终端的发展现状分析 </w:t>
      </w:r>
    </w:p>
    <w:p>
      <w:pPr>
        <w:spacing w:before="75" w:after="0"/>
      </w:pPr>
      <w:r>
        <w:rPr/>
        <w:t xml:space="preserve">三、车载导航及监控终端的发展规模分析 </w:t>
      </w:r>
    </w:p>
    <w:p>
      <w:pPr>
        <w:spacing w:before="75" w:after="0"/>
      </w:pPr>
      <w:r>
        <w:rPr/>
        <w:t xml:space="preserve">四、车载导航及监控终端的竞争格局分析 </w:t>
      </w:r>
    </w:p>
    <w:p>
      <w:pPr>
        <w:spacing w:before="75" w:after="0"/>
      </w:pPr>
      <w:r>
        <w:rPr/>
        <w:t xml:space="preserve">五、车载导航及监控终端的价格水平分析 </w:t>
      </w:r>
    </w:p>
    <w:p>
      <w:pPr>
        <w:spacing w:before="75" w:after="0"/>
      </w:pPr>
      <w:r>
        <w:rPr/>
        <w:t xml:space="preserve">六、车载导航及监控终端的发展趋势预判 </w:t>
      </w:r>
    </w:p>
    <w:p>
      <w:pPr>
        <w:spacing w:before="75" w:after="0"/>
      </w:pPr>
      <w:r>
        <w:rPr/>
        <w:t xml:space="preserve">七、车载导航及监控终端的发展前景预测 </w:t>
      </w:r>
    </w:p>
    <w:p>
      <w:pPr>
        <w:spacing w:before="75" w:after="0"/>
      </w:pPr>
      <w:r>
        <w:rPr/>
        <w:t xml:space="preserve">第三节 移动智能终端 </w:t>
      </w:r>
    </w:p>
    <w:p>
      <w:pPr>
        <w:spacing w:before="75" w:after="0"/>
      </w:pPr>
      <w:r>
        <w:rPr/>
        <w:t xml:space="preserve">一、移动智能终端的特性及优势分析 </w:t>
      </w:r>
    </w:p>
    <w:p>
      <w:pPr>
        <w:spacing w:before="75" w:after="0"/>
      </w:pPr>
      <w:r>
        <w:rPr/>
        <w:t xml:space="preserve">二、移动智能终端的发展现状分析 </w:t>
      </w:r>
    </w:p>
    <w:p>
      <w:pPr>
        <w:spacing w:before="75" w:after="0"/>
      </w:pPr>
      <w:r>
        <w:rPr/>
        <w:t xml:space="preserve">三、移动智能终端的发展规模分析 </w:t>
      </w:r>
    </w:p>
    <w:p>
      <w:pPr>
        <w:spacing w:before="75" w:after="0"/>
      </w:pPr>
      <w:r>
        <w:rPr/>
        <w:t xml:space="preserve">四、移动智能终端的竞争布局分析 </w:t>
      </w:r>
    </w:p>
    <w:p>
      <w:pPr>
        <w:spacing w:before="75" w:after="0"/>
      </w:pPr>
      <w:r>
        <w:rPr/>
        <w:t xml:space="preserve">五、移动智能终端的价格水平分析 </w:t>
      </w:r>
    </w:p>
    <w:p>
      <w:pPr>
        <w:spacing w:before="75" w:after="0"/>
      </w:pPr>
      <w:r>
        <w:rPr/>
        <w:t xml:space="preserve">六、移动智能终端的发展趋势预判 </w:t>
      </w:r>
    </w:p>
    <w:p>
      <w:pPr>
        <w:spacing w:before="75" w:after="0"/>
      </w:pPr>
      <w:r>
        <w:rPr/>
        <w:t xml:space="preserve">七、移动智能终端的发展前景预测 </w:t>
      </w:r>
    </w:p>
    <w:p>
      <w:pPr>
        <w:spacing w:before="75" w:after="0"/>
      </w:pPr>
      <w:r>
        <w:rPr/>
        <w:t xml:space="preserve">第四节 pnd(便携式导航设备) </w:t>
      </w:r>
    </w:p>
    <w:p>
      <w:pPr>
        <w:spacing w:before="75" w:after="0"/>
      </w:pPr>
      <w:r>
        <w:rPr/>
        <w:t xml:space="preserve">一、pnd(便携式导航设备)的特性及优势分析 </w:t>
      </w:r>
    </w:p>
    <w:p>
      <w:pPr>
        <w:spacing w:before="75" w:after="0"/>
      </w:pPr>
      <w:r>
        <w:rPr/>
        <w:t xml:space="preserve">二、pnd(便携式导航设备)的发展现状分析 </w:t>
      </w:r>
    </w:p>
    <w:p>
      <w:pPr>
        <w:spacing w:before="75" w:after="0"/>
      </w:pPr>
      <w:r>
        <w:rPr/>
        <w:t xml:space="preserve">三、pnd(便携式导航设备)的发展规模分析 </w:t>
      </w:r>
    </w:p>
    <w:p>
      <w:pPr>
        <w:spacing w:before="75" w:after="0"/>
      </w:pPr>
      <w:r>
        <w:rPr/>
        <w:t xml:space="preserve">四、pnd(便携式导航设备)的竞争布局分析 </w:t>
      </w:r>
    </w:p>
    <w:p>
      <w:pPr>
        <w:spacing w:before="75" w:after="0"/>
      </w:pPr>
      <w:r>
        <w:rPr/>
        <w:t xml:space="preserve">五、pnd(便携式导航设备)的价格水平分析 </w:t>
      </w:r>
    </w:p>
    <w:p>
      <w:pPr>
        <w:spacing w:before="75" w:after="0"/>
      </w:pPr>
      <w:r>
        <w:rPr/>
        <w:t xml:space="preserve">六、pnd(便携式导航设备)的发展趋势预判 </w:t>
      </w:r>
    </w:p>
    <w:p>
      <w:pPr>
        <w:spacing w:before="75" w:after="0"/>
      </w:pPr>
      <w:r>
        <w:rPr/>
        <w:t xml:space="preserve">七、pnd(便携式导航设备)的发展前景预测 </w:t>
      </w:r>
    </w:p>
    <w:p>
      <w:pPr>
        <w:spacing w:before="75" w:after="0"/>
      </w:pPr>
      <w:r>
        <w:rPr/>
        <w:t xml:space="preserve">第五节 手持导航终端 </w:t>
      </w:r>
    </w:p>
    <w:p>
      <w:pPr>
        <w:spacing w:before="75" w:after="0"/>
      </w:pPr>
      <w:r>
        <w:rPr/>
        <w:t xml:space="preserve">一、手持导航终端的特性及优势分析 </w:t>
      </w:r>
    </w:p>
    <w:p>
      <w:pPr>
        <w:spacing w:before="75" w:after="0"/>
      </w:pPr>
      <w:r>
        <w:rPr/>
        <w:t xml:space="preserve">二、手持导航终端的发展现状分析 </w:t>
      </w:r>
    </w:p>
    <w:p>
      <w:pPr>
        <w:spacing w:before="75" w:after="0"/>
      </w:pPr>
      <w:r>
        <w:rPr/>
        <w:t xml:space="preserve">三、手持导航终端的发展规模分析 </w:t>
      </w:r>
    </w:p>
    <w:p>
      <w:pPr>
        <w:spacing w:before="75" w:after="0"/>
      </w:pPr>
      <w:r>
        <w:rPr/>
        <w:t xml:space="preserve">四、手持导航终端的竞争布局分析 </w:t>
      </w:r>
    </w:p>
    <w:p>
      <w:pPr>
        <w:spacing w:before="75" w:after="0"/>
      </w:pPr>
      <w:r>
        <w:rPr/>
        <w:t xml:space="preserve">五、手持导航终端的价格水平分析 </w:t>
      </w:r>
    </w:p>
    <w:p>
      <w:pPr>
        <w:spacing w:before="75" w:after="0"/>
      </w:pPr>
      <w:r>
        <w:rPr/>
        <w:t xml:space="preserve">六、手持导航终端的发展趋势预判 </w:t>
      </w:r>
    </w:p>
    <w:p>
      <w:pPr>
        <w:spacing w:before="75" w:after="0"/>
      </w:pPr>
      <w:r>
        <w:rPr/>
        <w:t xml:space="preserve">七、手持导航终端的发展前景预测 </w:t>
      </w:r>
    </w:p>
    <w:p>
      <w:pPr>
        <w:spacing w:before="75" w:after="0"/>
      </w:pPr>
      <w:r>
        <w:rPr>
          <w:b w:val="1"/>
          <w:bCs w:val="1"/>
        </w:rPr>
        <w:t xml:space="preserve">第七章 中国时空智能服务行业不同应用场景需求前景分析 </w:t>
      </w:r>
    </w:p>
    <w:p>
      <w:pPr>
        <w:spacing w:before="75" w:after="0"/>
      </w:pPr>
      <w:r>
        <w:rPr/>
        <w:t xml:space="preserve">第一节 时空智能服务不同应用场景需求概述 </w:t>
      </w:r>
    </w:p>
    <w:p>
      <w:pPr>
        <w:spacing w:before="75" w:after="0"/>
      </w:pPr>
      <w:r>
        <w:rPr/>
        <w:t xml:space="preserve">第二节 无人驾驶/车联网 </w:t>
      </w:r>
    </w:p>
    <w:p>
      <w:pPr>
        <w:spacing w:before="75" w:after="0"/>
      </w:pPr>
      <w:r>
        <w:rPr/>
        <w:t xml:space="preserve">一、无人驾驶/车联网的时空智能服务的需求特征分析 </w:t>
      </w:r>
    </w:p>
    <w:p>
      <w:pPr>
        <w:spacing w:before="75" w:after="0"/>
      </w:pPr>
      <w:r>
        <w:rPr/>
        <w:t xml:space="preserve">二、无人驾驶/车联网的时空智能服务的应用现状 </w:t>
      </w:r>
    </w:p>
    <w:p>
      <w:pPr>
        <w:spacing w:before="75" w:after="0"/>
      </w:pPr>
      <w:r>
        <w:rPr/>
        <w:t xml:space="preserve">三、无人驾驶/车联网的时空智能服务品牌格局 </w:t>
      </w:r>
    </w:p>
    <w:p>
      <w:pPr>
        <w:spacing w:before="75" w:after="0"/>
      </w:pPr>
      <w:r>
        <w:rPr/>
        <w:t xml:space="preserve">四、无人驾驶/车联网的时空智能服务的发展趋势 </w:t>
      </w:r>
    </w:p>
    <w:p>
      <w:pPr>
        <w:spacing w:before="75" w:after="0"/>
      </w:pPr>
      <w:r>
        <w:rPr/>
        <w:t xml:space="preserve">五、无人驾驶/车联网的时空智能服务的需求前景预测 </w:t>
      </w:r>
    </w:p>
    <w:p>
      <w:pPr>
        <w:spacing w:before="75" w:after="0"/>
      </w:pPr>
      <w:r>
        <w:rPr/>
        <w:t xml:space="preserve">第三节 社交通讯 </w:t>
      </w:r>
    </w:p>
    <w:p>
      <w:pPr>
        <w:spacing w:before="75" w:after="0"/>
      </w:pPr>
      <w:r>
        <w:rPr/>
        <w:t xml:space="preserve">一、社交通讯的时空智能服务的需求特征分析 </w:t>
      </w:r>
    </w:p>
    <w:p>
      <w:pPr>
        <w:spacing w:before="75" w:after="0"/>
      </w:pPr>
      <w:r>
        <w:rPr/>
        <w:t xml:space="preserve">二、社交通讯的时空智能服务的应用现状 </w:t>
      </w:r>
    </w:p>
    <w:p>
      <w:pPr>
        <w:spacing w:before="75" w:after="0"/>
      </w:pPr>
      <w:r>
        <w:rPr/>
        <w:t xml:space="preserve">三、社交通讯的时空智能服务品牌格局 </w:t>
      </w:r>
    </w:p>
    <w:p>
      <w:pPr>
        <w:spacing w:before="75" w:after="0"/>
      </w:pPr>
      <w:r>
        <w:rPr/>
        <w:t xml:space="preserve">四、社交通讯的时空智能服务的发展趋势 </w:t>
      </w:r>
    </w:p>
    <w:p>
      <w:pPr>
        <w:spacing w:before="75" w:after="0"/>
      </w:pPr>
      <w:r>
        <w:rPr/>
        <w:t xml:space="preserve">五、社交通讯的时空智能服务的需求前景预测 </w:t>
      </w:r>
    </w:p>
    <w:p>
      <w:pPr>
        <w:spacing w:before="75" w:after="0"/>
      </w:pPr>
      <w:r>
        <w:rPr/>
        <w:t xml:space="preserve">第四节 生活服务 </w:t>
      </w:r>
    </w:p>
    <w:p>
      <w:pPr>
        <w:spacing w:before="75" w:after="0"/>
      </w:pPr>
      <w:r>
        <w:rPr/>
        <w:t xml:space="preserve">一、生活服务的时空智能服务的需求特征分析 </w:t>
      </w:r>
    </w:p>
    <w:p>
      <w:pPr>
        <w:spacing w:before="75" w:after="0"/>
      </w:pPr>
      <w:r>
        <w:rPr/>
        <w:t xml:space="preserve">二、生活服务的时空智能服务的应用现状 </w:t>
      </w:r>
    </w:p>
    <w:p>
      <w:pPr>
        <w:spacing w:before="75" w:after="0"/>
      </w:pPr>
      <w:r>
        <w:rPr/>
        <w:t xml:space="preserve">三、生活服务的时空智能服务品牌格局 </w:t>
      </w:r>
    </w:p>
    <w:p>
      <w:pPr>
        <w:spacing w:before="75" w:after="0"/>
      </w:pPr>
      <w:r>
        <w:rPr/>
        <w:t xml:space="preserve">四、生活服务的时空智能服务的发展趋势 </w:t>
      </w:r>
    </w:p>
    <w:p>
      <w:pPr>
        <w:spacing w:before="75" w:after="0"/>
      </w:pPr>
      <w:r>
        <w:rPr/>
        <w:t xml:space="preserve">五、生活服务的时空智能服务的需求前景预测 </w:t>
      </w:r>
    </w:p>
    <w:p>
      <w:pPr>
        <w:spacing w:before="75" w:after="0"/>
      </w:pPr>
      <w:r>
        <w:rPr/>
        <w:t xml:space="preserve">第五节 智慧城市 </w:t>
      </w:r>
    </w:p>
    <w:p>
      <w:pPr>
        <w:spacing w:before="75" w:after="0"/>
      </w:pPr>
      <w:r>
        <w:rPr/>
        <w:t xml:space="preserve">第六节 智能交通 </w:t>
      </w:r>
    </w:p>
    <w:p>
      <w:pPr>
        <w:spacing w:before="75" w:after="0"/>
      </w:pPr>
      <w:r>
        <w:rPr/>
        <w:t xml:space="preserve">第七节 旅行与酒店 </w:t>
      </w:r>
    </w:p>
    <w:p>
      <w:pPr>
        <w:spacing w:before="75" w:after="0"/>
      </w:pPr>
      <w:r>
        <w:rPr/>
        <w:t xml:space="preserve">第八节 共享出行 </w:t>
      </w:r>
    </w:p>
    <w:p>
      <w:pPr>
        <w:spacing w:before="75" w:after="0"/>
      </w:pPr>
      <w:r>
        <w:rPr/>
        <w:t xml:space="preserve">第九节 安全服务 </w:t>
      </w:r>
    </w:p>
    <w:p>
      <w:pPr>
        <w:spacing w:before="75" w:after="0"/>
      </w:pPr>
      <w:r>
        <w:rPr>
          <w:b w:val="1"/>
          <w:bCs w:val="1"/>
        </w:rPr>
        <w:t xml:space="preserve">第八章 中国时空智能服务行业企业分析 </w:t>
      </w:r>
    </w:p>
    <w:p>
      <w:pPr>
        <w:spacing w:before="75" w:after="0"/>
      </w:pPr>
      <w:r>
        <w:rPr/>
        <w:t xml:space="preserve">第一节 中国时空智能服务企业发展概况 </w:t>
      </w:r>
    </w:p>
    <w:p>
      <w:pPr>
        <w:spacing w:before="75" w:after="0"/>
      </w:pPr>
      <w:r>
        <w:rPr/>
        <w:t xml:space="preserve">第二节 时空智能服务领先企业分析 </w:t>
      </w:r>
    </w:p>
    <w:p>
      <w:pPr>
        <w:spacing w:before="75" w:after="0"/>
      </w:pPr>
      <w:r>
        <w:rPr/>
        <w:t xml:space="preserve">一、浙江启程电子科技股份有限公司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t xml:space="preserve">二、上海海积信息科技股份有限公司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t xml:space="preserve">三、北京中斗科技股份有限公司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t xml:space="preserve">四、无锡卓信信息科技股份有限公司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t xml:space="preserve">五、上海图聚智能科技股份有限公司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t xml:space="preserve">六、厦门卫星定位应用股份有限公司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t xml:space="preserve">七、厦门骐俊物联科技股份有限公司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t xml:space="preserve">八、南京荣飞科技股份有限公司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t xml:space="preserve">九、成都振芯科技股份有限公司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t xml:space="preserve">十、北京星网宇达科技股份有限公司 </w:t>
      </w:r>
    </w:p>
    <w:p>
      <w:pPr>
        <w:spacing w:before="75" w:after="0"/>
      </w:pPr>
      <w:r>
        <w:rPr/>
        <w:t xml:space="preserve">(1)企业发展简况分析 </w:t>
      </w:r>
    </w:p>
    <w:p>
      <w:pPr>
        <w:spacing w:before="75" w:after="0"/>
      </w:pPr>
      <w:r>
        <w:rPr/>
        <w:t xml:space="preserve">(2)企业产品服务分析 </w:t>
      </w:r>
    </w:p>
    <w:p>
      <w:pPr>
        <w:spacing w:before="75" w:after="0"/>
      </w:pPr>
      <w:r>
        <w:rPr/>
        <w:t xml:space="preserve">(3)企业发展现状分析 </w:t>
      </w:r>
    </w:p>
    <w:p>
      <w:pPr>
        <w:spacing w:before="75" w:after="0"/>
      </w:pPr>
      <w:r>
        <w:rPr/>
        <w:t xml:space="preserve">(4)企业竞争优势分析 </w:t>
      </w:r>
    </w:p>
    <w:p>
      <w:pPr>
        <w:spacing w:before="75" w:after="0"/>
      </w:pPr>
      <w:r>
        <w:rPr>
          <w:b w:val="1"/>
          <w:bCs w:val="1"/>
        </w:rPr>
        <w:t xml:space="preserve">第九章 时空智能服务行业发展前景预测与投资建议 </w:t>
      </w:r>
    </w:p>
    <w:p>
      <w:pPr>
        <w:spacing w:before="75" w:after="0"/>
      </w:pPr>
      <w:r>
        <w:rPr/>
        <w:t xml:space="preserve">第一节 时空智能服务行业发展前景预测 </w:t>
      </w:r>
    </w:p>
    <w:p>
      <w:pPr>
        <w:spacing w:before="75" w:after="0"/>
      </w:pPr>
      <w:r>
        <w:rPr/>
        <w:t xml:space="preserve">一、行业生命周期分析 </w:t>
      </w:r>
    </w:p>
    <w:p>
      <w:pPr>
        <w:spacing w:before="75" w:after="0"/>
      </w:pPr>
      <w:r>
        <w:rPr/>
        <w:t xml:space="preserve">二、行业发展驱动及制约因素 </w:t>
      </w:r>
    </w:p>
    <w:p>
      <w:pPr>
        <w:spacing w:before="75" w:after="0"/>
      </w:pPr>
      <w:r>
        <w:rPr/>
        <w:t xml:space="preserve">三、行业市场发展潜力预测 </w:t>
      </w:r>
    </w:p>
    <w:p>
      <w:pPr>
        <w:spacing w:before="75" w:after="0"/>
      </w:pPr>
      <w:r>
        <w:rPr/>
        <w:t xml:space="preserve">四、行业发展趋势预测 </w:t>
      </w:r>
    </w:p>
    <w:p>
      <w:pPr>
        <w:spacing w:before="75" w:after="0"/>
      </w:pPr>
      <w:r>
        <w:rPr/>
        <w:t xml:space="preserve">(1)行业整体趋势预测 </w:t>
      </w:r>
    </w:p>
    <w:p>
      <w:pPr>
        <w:spacing w:before="75" w:after="0"/>
      </w:pPr>
      <w:r>
        <w:rPr/>
        <w:t xml:space="preserve">(2)产品发展趋势预测 </w:t>
      </w:r>
    </w:p>
    <w:p>
      <w:pPr>
        <w:spacing w:before="75" w:after="0"/>
      </w:pPr>
      <w:r>
        <w:rPr/>
        <w:t xml:space="preserve">(3)市场竞争趋势预测 </w:t>
      </w:r>
    </w:p>
    <w:p>
      <w:pPr>
        <w:spacing w:before="75" w:after="0"/>
      </w:pPr>
      <w:r>
        <w:rPr/>
        <w:t xml:space="preserve">第二节 时空智能服务行业投资特性分析 </w:t>
      </w:r>
    </w:p>
    <w:p>
      <w:pPr>
        <w:spacing w:before="75" w:after="0"/>
      </w:pPr>
      <w:r>
        <w:rPr/>
        <w:t xml:space="preserve">一、行业投资主体分析 </w:t>
      </w:r>
    </w:p>
    <w:p>
      <w:pPr>
        <w:spacing w:before="75" w:after="0"/>
      </w:pPr>
      <w:r>
        <w:rPr/>
        <w:t xml:space="preserve">(1)行业投资主体构成 </w:t>
      </w:r>
    </w:p>
    <w:p>
      <w:pPr>
        <w:spacing w:before="75" w:after="0"/>
      </w:pPr>
      <w:r>
        <w:rPr/>
        <w:t xml:space="preserve">(2)各主体投资切入方式 </w:t>
      </w:r>
    </w:p>
    <w:p>
      <w:pPr>
        <w:spacing w:before="75" w:after="0"/>
      </w:pPr>
      <w:r>
        <w:rPr/>
        <w:t xml:space="preserve">(3)各主体投资优势分析 </w:t>
      </w:r>
    </w:p>
    <w:p>
      <w:pPr>
        <w:spacing w:before="75" w:after="0"/>
      </w:pPr>
      <w:r>
        <w:rPr/>
        <w:t xml:space="preserve">二、行业进入壁垒分析 </w:t>
      </w:r>
    </w:p>
    <w:p>
      <w:pPr>
        <w:spacing w:before="75" w:after="0"/>
      </w:pPr>
      <w:r>
        <w:rPr/>
        <w:t xml:space="preserve">(1)资质壁垒 </w:t>
      </w:r>
    </w:p>
    <w:p>
      <w:pPr>
        <w:spacing w:before="75" w:after="0"/>
      </w:pPr>
      <w:r>
        <w:rPr/>
        <w:t xml:space="preserve">(2)人才壁垒 </w:t>
      </w:r>
    </w:p>
    <w:p>
      <w:pPr>
        <w:spacing w:before="75" w:after="0"/>
      </w:pPr>
      <w:r>
        <w:rPr/>
        <w:t xml:space="preserve">(3)技术壁垒 </w:t>
      </w:r>
    </w:p>
    <w:p>
      <w:pPr>
        <w:spacing w:before="75" w:after="0"/>
      </w:pPr>
      <w:r>
        <w:rPr/>
        <w:t xml:space="preserve">(4)其他壁垒 </w:t>
      </w:r>
    </w:p>
    <w:p>
      <w:pPr>
        <w:spacing w:before="75" w:after="0"/>
      </w:pPr>
      <w:r>
        <w:rPr/>
        <w:t xml:space="preserve">三、行业投资风险预警 </w:t>
      </w:r>
    </w:p>
    <w:p>
      <w:pPr>
        <w:spacing w:before="75" w:after="0"/>
      </w:pPr>
      <w:r>
        <w:rPr/>
        <w:t xml:space="preserve">(1)政策风险 </w:t>
      </w:r>
    </w:p>
    <w:p>
      <w:pPr>
        <w:spacing w:before="75" w:after="0"/>
      </w:pPr>
      <w:r>
        <w:rPr/>
        <w:t xml:space="preserve">(2)市场风险 </w:t>
      </w:r>
    </w:p>
    <w:p>
      <w:pPr>
        <w:spacing w:before="75" w:after="0"/>
      </w:pPr>
      <w:r>
        <w:rPr/>
        <w:t xml:space="preserve">(3)宏观经济风险 </w:t>
      </w:r>
    </w:p>
    <w:p>
      <w:pPr>
        <w:spacing w:before="75" w:after="0"/>
      </w:pPr>
      <w:r>
        <w:rPr/>
        <w:t xml:space="preserve">第三节 时空智能服务行业投资价值与投资机会 </w:t>
      </w:r>
    </w:p>
    <w:p>
      <w:pPr>
        <w:spacing w:before="75" w:after="0"/>
      </w:pPr>
      <w:r>
        <w:rPr/>
        <w:t xml:space="preserve">一、行业投资价值分析 </w:t>
      </w:r>
    </w:p>
    <w:p>
      <w:pPr>
        <w:spacing w:before="75" w:after="0"/>
      </w:pPr>
      <w:r>
        <w:rPr/>
        <w:t xml:space="preserve">二、行业投资机会分析 </w:t>
      </w:r>
    </w:p>
    <w:p>
      <w:pPr>
        <w:spacing w:before="75" w:after="0"/>
      </w:pPr>
      <w:r>
        <w:rPr/>
        <w:t xml:space="preserve">(1)产业链投资机会分析 </w:t>
      </w:r>
    </w:p>
    <w:p>
      <w:pPr>
        <w:spacing w:before="75" w:after="0"/>
      </w:pPr>
      <w:r>
        <w:rPr/>
        <w:t xml:space="preserve">(2)细分市场投资机会分析 </w:t>
      </w:r>
    </w:p>
    <w:p>
      <w:pPr>
        <w:spacing w:before="75" w:after="0"/>
      </w:pPr>
      <w:r>
        <w:rPr/>
        <w:t xml:space="preserve">(3)产业空白点投资机会 </w:t>
      </w:r>
    </w:p>
    <w:p>
      <w:pPr>
        <w:spacing w:before="75" w:after="0"/>
      </w:pPr>
      <w:r>
        <w:rPr/>
        <w:t xml:space="preserve">第四节 时空智能服务行业投资策略与建议 </w:t>
      </w:r>
    </w:p>
    <w:p>
      <w:pPr>
        <w:spacing w:before="75" w:after="0"/>
      </w:pPr>
      <w:r>
        <w:rPr/>
        <w:t xml:space="preserve">一、行业投资策略分析 </w:t>
      </w:r>
    </w:p>
    <w:p>
      <w:pPr>
        <w:spacing w:before="75" w:after="0"/>
      </w:pPr>
      <w:r>
        <w:rPr/>
        <w:t xml:space="preserve">二、行业可持续发展建议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图表：2021-2026年全国人口规模 </w:t>
      </w:r>
    </w:p>
    <w:p>
      <w:pPr>
        <w:spacing w:before="75" w:after="0"/>
      </w:pPr>
      <w:r>
        <w:rPr/>
        <w:t xml:space="preserve">图表：2021-2026年国内人口年龄结构 </w:t>
      </w:r>
    </w:p>
    <w:p>
      <w:pPr>
        <w:spacing w:before="75" w:after="0"/>
      </w:pPr>
      <w:r>
        <w:rPr/>
        <w:t xml:space="preserve">图表：中国城镇化率 </w:t>
      </w:r>
    </w:p>
    <w:p>
      <w:pPr>
        <w:spacing w:before="75" w:after="0"/>
      </w:pPr>
      <w:r>
        <w:rPr/>
        <w:t xml:space="preserve">图表：2021-2026年全国居民人均可支配收入(单位：元) </w:t>
      </w:r>
    </w:p>
    <w:p>
      <w:pPr>
        <w:spacing w:before="75" w:after="0"/>
      </w:pPr>
      <w:r>
        <w:rPr/>
        <w:t xml:space="preserve">图表：2021-2026年国内城镇和乡村居民消费支出对比(单位：元) </w:t>
      </w:r>
    </w:p>
    <w:p>
      <w:pPr>
        <w:spacing w:before="75" w:after="0"/>
      </w:pPr>
      <w:r>
        <w:rPr/>
        <w:t xml:space="preserve">图表：2021-2026年全国居民人均消费支出及其构成 </w:t>
      </w:r>
    </w:p>
    <w:p>
      <w:pPr>
        <w:spacing w:before="75" w:after="0"/>
      </w:pPr>
      <w:r>
        <w:rPr/>
        <w:t xml:space="preserve">图表：2021-2026年城市gdp和社会消费品零售数据 </w:t>
      </w:r>
    </w:p>
    <w:p>
      <w:pPr>
        <w:spacing w:before="75" w:after="0"/>
      </w:pPr>
      <w:r>
        <w:rPr/>
        <w:t xml:space="preserve">图表：2021-2026年全球时空智能服务行业市场规模(单位：亿元) </w:t>
      </w:r>
    </w:p>
    <w:p>
      <w:pPr>
        <w:spacing w:before="75" w:after="0"/>
      </w:pPr>
      <w:r>
        <w:rPr/>
        <w:t xml:space="preserve">图表：2021-2026年中国时空智能服务市场规模(亿元) </w:t>
      </w:r>
    </w:p>
    <w:p>
      <w:pPr>
        <w:spacing w:before="75" w:after="0"/>
      </w:pPr>
      <w:r>
        <w:rPr/>
        <w:t xml:space="preserve">图表：2021-2026年芯片行业市场规模 </w:t>
      </w:r>
    </w:p>
    <w:p>
      <w:pPr>
        <w:spacing w:before="75" w:after="0"/>
      </w:pPr>
      <w:r>
        <w:rPr/>
        <w:t xml:space="preserve">图表：2021-2026年中国定位技术服务市场规模 </w:t>
      </w:r>
    </w:p>
    <w:p>
      <w:pPr>
        <w:spacing w:before="75" w:after="0"/>
      </w:pPr>
      <w:r>
        <w:rPr/>
        <w:t xml:space="preserve">图表：2021-2026年中国网络通信行业市场规模 </w:t>
      </w:r>
    </w:p>
    <w:p>
      <w:pPr>
        <w:spacing w:before="75" w:after="0"/>
      </w:pPr>
      <w:r>
        <w:rPr/>
        <w:t xml:space="preserve">图表：2021-2026年中国网络支付市场规模 </w:t>
      </w:r>
    </w:p>
    <w:p>
      <w:pPr>
        <w:spacing w:before="75" w:after="0"/>
      </w:pPr>
      <w:r>
        <w:rPr/>
        <w:t xml:space="preserve">图表：2021-2026年中国应用分发市场规模 </w:t>
      </w:r>
    </w:p>
    <w:p>
      <w:pPr>
        <w:spacing w:before="75" w:after="0"/>
      </w:pPr>
      <w:r>
        <w:rPr/>
        <w:t xml:space="preserve">图表：2021-2026年中国车载导航及监控终端市场规模(亿元) </w:t>
      </w:r>
    </w:p>
    <w:p>
      <w:pPr>
        <w:spacing w:before="75" w:after="0"/>
      </w:pPr>
      <w:r>
        <w:rPr/>
        <w:t xml:space="preserve">图表：2026-2031年中国车载导航及监控终端市场规模(亿元) </w:t>
      </w:r>
    </w:p>
    <w:p>
      <w:pPr>
        <w:spacing w:before="75" w:after="0"/>
      </w:pPr>
      <w:r>
        <w:rPr/>
        <w:t xml:space="preserve">图表：2021-2026年中国移动智能终端市场规模(亿元) </w:t>
      </w:r>
    </w:p>
    <w:p>
      <w:pPr>
        <w:spacing w:before="75" w:after="0"/>
      </w:pPr>
      <w:r>
        <w:rPr/>
        <w:t xml:space="preserve">图表：2026-2031年中国移动智能终端市场规模(亿元) </w:t>
      </w:r>
    </w:p>
    <w:p>
      <w:pPr>
        <w:spacing w:before="75" w:after="0"/>
      </w:pPr>
      <w:r>
        <w:rPr/>
        <w:t xml:space="preserve">图表：2021-2026年中国pnd(便携式导航设备)市场规模(亿元) </w:t>
      </w:r>
    </w:p>
    <w:p>
      <w:pPr>
        <w:spacing w:before="75" w:after="0"/>
      </w:pPr>
      <w:r>
        <w:rPr/>
        <w:t xml:space="preserve">图表：2026-2031年中国pnd(便携式导航设备)市场规模(亿元) </w:t>
      </w:r>
    </w:p>
    <w:p>
      <w:pPr>
        <w:spacing w:before="75" w:after="0"/>
      </w:pPr>
      <w:r>
        <w:rPr/>
        <w:t xml:space="preserve">图表：2021-2026年中国手持导航终端市场规模(亿元) </w:t>
      </w:r>
    </w:p>
    <w:p>
      <w:pPr>
        <w:spacing w:before="75" w:after="0"/>
      </w:pPr>
      <w:r>
        <w:rPr/>
        <w:t xml:space="preserve">图表：2026-2031年中国手持导航终端市场规模(亿元)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本文地址：https://www.51baogao.cn/baogao/20250807/2983985.shtml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07/298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中国时空智能服务行业市场深度调研及前景预测与投资发展研究报告(2026-2031版)</dc:title>
  <dc:description>中国时空智能服务行业市场深度调研及前景预测与投资发展研究报告(2026-2031版)</dc:description>
  <dc:subject>中国时空智能服务行业市场深度调研及前景预测与投资发展研究报告(2026-2031版)</dc:subject>
  <cp:keywords>研究报告</cp:keywords>
  <cp:category>研究报告</cp:category>
  <cp:lastModifiedBy>北京中道泰和信息咨询有限公司</cp:lastModifiedBy>
  <dcterms:created xsi:type="dcterms:W3CDTF">2026-04-08T18:01:48+08:00</dcterms:created>
  <dcterms:modified xsi:type="dcterms:W3CDTF">2026-04-08T18:01:48+08:00</dcterms:modified>
</cp:coreProperties>
</file>

<file path=docProps/custom.xml><?xml version="1.0" encoding="utf-8"?>
<Properties xmlns="http://schemas.openxmlformats.org/officeDocument/2006/custom-properties" xmlns:vt="http://schemas.openxmlformats.org/officeDocument/2006/docPropsVTypes"/>
</file>