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量子通讯产业市场深度分析及企业竞争力与投资战略研究报告(2026-2031版)</w:t>
      </w:r>
    </w:p>
    <w:p>
      <w:pPr>
        <w:spacing w:after="150"/>
      </w:pPr>
      <w:r>
        <w:rPr>
          <w:b w:val="1"/>
          <w:bCs w:val="1"/>
        </w:rPr>
        <w:t xml:space="preserve">报告简介</w:t>
      </w:r>
    </w:p>
    <w:p>
      <w:pPr>
        <w:spacing w:after="150"/>
      </w:pPr>
      <w:r>
        <w:rPr/>
        <w:t xml:space="preserve">量子通信是一种基于量子力学原理的新型通信方式，其核心在于利用量子态的叠加和纠缠特性来传递信息。量子通信技术通过量子纠缠现象，使得两个粒子无论相隔多远，一个粒子的状态变化都会瞬间影响到与之纠缠的另一个粒子，从而实现信息的传输。这种传输方式具有极高的安全性，因为任何试图窃听的行为都会不可避免地改变量子态，从而被通信双方立即察觉。</w:t>
      </w:r>
    </w:p>
    <w:p>
      <w:pPr>
        <w:spacing w:after="150"/>
      </w:pPr>
      <w:r>
        <w:rPr/>
        <w:t xml:space="preserve">目前，量子通信技术已经取得了一系列重大突破。中国在量子通信领域处于全球领先地位，成功构建了全球首个300公里级全连接量子直接通信网络。该网络突破了传统星型架构限制，实现了任意节点间的直接通信，无需中转。此外，中国还实现了跨越数千公里的量子密钥分发，并在星地量子通信方面取得了重要进展。例如，中国科学技术大学潘建伟教授团队成功实现了基于微纳卫星的实时量子密钥分发，完成了相距12900公里的北京站和南非斯坦陵布什站之间的密钥共享。展望未来，量子通信技术将朝着更远距离、更高效率、更广泛应用的方向发展。量子通信有望在军事指挥、金融交易、政务通信等超高安全领域率先得到应用。随着技术的不断成熟，量子通信网络将逐步实现全球化覆盖，为信息安全提供更强大的保障。此外，量子通信技术还将与量子计算、人工智能等前沿技术深度融合，推动信息科技的革命性变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通讯行业研究单位等公布和提供的大量资料。报告对我国量子通讯行业的供需状况、发展现状、子行业发展变化等进行了分析，重点分析了国内外量子通讯行业的发展现状、如何面对行业的发展挑战、行业的发展建议、行业竞争力，以及行业的投资分析和趋势预测等等。报告还综合了量子通讯行业的整体发展动态，对行业在产品方面提供了参考建议和具体解决办法。报告对于量子通讯产品生产企业、经销商、行业管理部门以及拟进入该行业的投资者具有重要的参考价值，对于研究我国量子通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全球量子通讯行业发展情况分析</w:t>
      </w:r>
    </w:p>
    <w:p>
      <w:pPr>
        <w:spacing w:before="75" w:after="0"/>
      </w:pPr>
      <w:r>
        <w:rPr/>
        <w:t xml:space="preserve">第一节 全球量子通讯行业分析</w:t>
      </w:r>
    </w:p>
    <w:p>
      <w:pPr>
        <w:spacing w:before="75" w:after="0"/>
      </w:pPr>
      <w:r>
        <w:rPr/>
        <w:t xml:space="preserve">一、全球量子通讯行业特点</w:t>
      </w:r>
    </w:p>
    <w:p>
      <w:pPr>
        <w:spacing w:before="75" w:after="0"/>
      </w:pPr>
      <w:r>
        <w:rPr/>
        <w:t xml:space="preserve">二、全球量子通讯行业动态</w:t>
      </w:r>
    </w:p>
    <w:p>
      <w:pPr>
        <w:spacing w:before="75" w:after="0"/>
      </w:pPr>
      <w:r>
        <w:rPr/>
        <w:t xml:space="preserve">第二节 全球量子通讯市场分析</w:t>
      </w:r>
    </w:p>
    <w:p>
      <w:pPr>
        <w:spacing w:before="75" w:after="0"/>
      </w:pPr>
      <w:r>
        <w:rPr/>
        <w:t xml:space="preserve">一、全球量子通讯消费情况</w:t>
      </w:r>
    </w:p>
    <w:p>
      <w:pPr>
        <w:spacing w:before="75" w:after="0"/>
      </w:pPr>
      <w:r>
        <w:rPr/>
        <w:t xml:space="preserve">二、全球量子通讯消费结构</w:t>
      </w:r>
    </w:p>
    <w:p>
      <w:pPr>
        <w:spacing w:before="75" w:after="0"/>
      </w:pPr>
      <w:r>
        <w:rPr/>
        <w:t xml:space="preserve">第三节 2025年中外量子通讯市场对比</w:t>
      </w:r>
    </w:p>
    <w:p>
      <w:pPr>
        <w:spacing w:before="75" w:after="0"/>
      </w:pPr>
      <w:r>
        <w:rPr>
          <w:b w:val="1"/>
          <w:bCs w:val="1"/>
        </w:rPr>
        <w:t xml:space="preserve">第二章 中国量子通讯行业供给情况分析及趋势</w:t>
      </w:r>
    </w:p>
    <w:p>
      <w:pPr>
        <w:spacing w:before="75" w:after="0"/>
      </w:pPr>
      <w:r>
        <w:rPr/>
        <w:t xml:space="preserve">第一节 2023-2025年中国量子通讯行业市场供给分析</w:t>
      </w:r>
    </w:p>
    <w:p>
      <w:pPr>
        <w:spacing w:before="75" w:after="0"/>
      </w:pPr>
      <w:r>
        <w:rPr/>
        <w:t xml:space="preserve">一、量子通讯整体供给情况分析</w:t>
      </w:r>
    </w:p>
    <w:p>
      <w:pPr>
        <w:spacing w:before="75" w:after="0"/>
      </w:pPr>
      <w:r>
        <w:rPr/>
        <w:t xml:space="preserve">二、量子通讯重点区域供给分析</w:t>
      </w:r>
    </w:p>
    <w:p>
      <w:pPr>
        <w:spacing w:before="75" w:after="0"/>
      </w:pPr>
      <w:r>
        <w:rPr/>
        <w:t xml:space="preserve">第二节 量子通讯行业供给关系因素分析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2026-2031年中国量子通讯行业市场供给趋势</w:t>
      </w:r>
    </w:p>
    <w:p>
      <w:pPr>
        <w:spacing w:before="75" w:after="0"/>
      </w:pPr>
      <w:r>
        <w:rPr/>
        <w:t xml:space="preserve">一、量子通讯整体供给情况趋势分析</w:t>
      </w:r>
    </w:p>
    <w:p>
      <w:pPr>
        <w:spacing w:before="75" w:after="0"/>
      </w:pPr>
      <w:r>
        <w:rPr/>
        <w:t xml:space="preserve">二、量子通讯重点区域供给趋势分析</w:t>
      </w:r>
    </w:p>
    <w:p>
      <w:pPr>
        <w:spacing w:before="75" w:after="0"/>
      </w:pPr>
      <w:r>
        <w:rPr/>
        <w:t xml:space="preserve">三、影响未来量子通讯供给的因素分析</w:t>
      </w:r>
    </w:p>
    <w:p>
      <w:pPr>
        <w:spacing w:before="75" w:after="0"/>
      </w:pPr>
      <w:r>
        <w:rPr>
          <w:b w:val="1"/>
          <w:bCs w:val="1"/>
        </w:rPr>
        <w:t xml:space="preserve">第三章 信息社会下量子通讯行业宏观经济环境分析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2025年中国量子通讯行业发展概况</w:t>
      </w:r>
    </w:p>
    <w:p>
      <w:pPr>
        <w:spacing w:before="75" w:after="0"/>
      </w:pPr>
      <w:r>
        <w:rPr/>
        <w:t xml:space="preserve">第一节 2025年中国量子通讯行业发展态势分析</w:t>
      </w:r>
    </w:p>
    <w:p>
      <w:pPr>
        <w:spacing w:before="75" w:after="0"/>
      </w:pPr>
      <w:r>
        <w:rPr/>
        <w:t xml:space="preserve">第二节 2025年中国量子通讯行业发展特点分析</w:t>
      </w:r>
    </w:p>
    <w:p>
      <w:pPr>
        <w:spacing w:before="75" w:after="0"/>
      </w:pPr>
      <w:r>
        <w:rPr/>
        <w:t xml:space="preserve">第三节 2025年中国量子通讯行业市场供需分析</w:t>
      </w:r>
    </w:p>
    <w:p>
      <w:pPr>
        <w:spacing w:before="75" w:after="0"/>
      </w:pPr>
      <w:r>
        <w:rPr>
          <w:b w:val="1"/>
          <w:bCs w:val="1"/>
        </w:rPr>
        <w:t xml:space="preserve">第五章 2025年中国量子通讯行业整体运行状况</w:t>
      </w:r>
    </w:p>
    <w:p>
      <w:pPr>
        <w:spacing w:before="75" w:after="0"/>
      </w:pPr>
      <w:r>
        <w:rPr/>
        <w:t xml:space="preserve">第一节 2025年量子通讯行业盈利能力分析</w:t>
      </w:r>
    </w:p>
    <w:p>
      <w:pPr>
        <w:spacing w:before="75" w:after="0"/>
      </w:pPr>
      <w:r>
        <w:rPr/>
        <w:t xml:space="preserve">第二节 2025年量子通讯行业偿债能力分析</w:t>
      </w:r>
    </w:p>
    <w:p>
      <w:pPr>
        <w:spacing w:before="75" w:after="0"/>
      </w:pPr>
      <w:r>
        <w:rPr/>
        <w:t xml:space="preserve">第三节 2025年量子通讯行业营运能力分析</w:t>
      </w:r>
    </w:p>
    <w:p>
      <w:pPr>
        <w:spacing w:before="75" w:after="0"/>
      </w:pPr>
      <w:r>
        <w:rPr>
          <w:b w:val="1"/>
          <w:bCs w:val="1"/>
        </w:rPr>
        <w:t xml:space="preserve">第六章 2025年中国量子通讯行业竞争情况分析</w:t>
      </w:r>
    </w:p>
    <w:p>
      <w:pPr>
        <w:spacing w:before="75" w:after="0"/>
      </w:pPr>
      <w:r>
        <w:rPr/>
        <w:t xml:space="preserve">第一节 量子通讯行业经济指标分析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量子通讯行业竞争结构分析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2026-2031年中国量子通讯行业市场竞争策略展望分析</w:t>
      </w:r>
    </w:p>
    <w:p>
      <w:pPr>
        <w:spacing w:before="75" w:after="0"/>
      </w:pPr>
      <w:r>
        <w:rPr/>
        <w:t xml:space="preserve">一、量子通讯行业市场竞争趋势分析</w:t>
      </w:r>
    </w:p>
    <w:p>
      <w:pPr>
        <w:spacing w:before="75" w:after="0"/>
      </w:pPr>
      <w:r>
        <w:rPr/>
        <w:t xml:space="preserve">二、量子通讯行业市场竞争格局展望分析</w:t>
      </w:r>
    </w:p>
    <w:p>
      <w:pPr>
        <w:spacing w:before="75" w:after="0"/>
      </w:pPr>
      <w:r>
        <w:rPr/>
        <w:t xml:space="preserve">三、量子通讯行业市场竞争策略分析</w:t>
      </w:r>
    </w:p>
    <w:p>
      <w:pPr>
        <w:spacing w:before="75" w:after="0"/>
      </w:pPr>
      <w:r>
        <w:rPr>
          <w:b w:val="1"/>
          <w:bCs w:val="1"/>
        </w:rPr>
        <w:t xml:space="preserve">第七章 2026-2031年量子通讯行业投资价值及行业发展预测</w:t>
      </w:r>
    </w:p>
    <w:p>
      <w:pPr>
        <w:spacing w:before="75" w:after="0"/>
      </w:pPr>
      <w:r>
        <w:rPr/>
        <w:t xml:space="preserve">第一节 2026-2031年量子通讯行业成长性分析</w:t>
      </w:r>
    </w:p>
    <w:p>
      <w:pPr>
        <w:spacing w:before="75" w:after="0"/>
      </w:pPr>
      <w:r>
        <w:rPr/>
        <w:t xml:space="preserve">第二节 2026-2031年量子通讯行业经营能力分析</w:t>
      </w:r>
    </w:p>
    <w:p>
      <w:pPr>
        <w:spacing w:before="75" w:after="0"/>
      </w:pPr>
      <w:r>
        <w:rPr/>
        <w:t xml:space="preserve">第三节 2026-2031年量子通讯行业盈利能力分析</w:t>
      </w:r>
    </w:p>
    <w:p>
      <w:pPr>
        <w:spacing w:before="75" w:after="0"/>
      </w:pPr>
      <w:r>
        <w:rPr/>
        <w:t xml:space="preserve">第四节 2026-2031年量子通讯行业偿债能力分析</w:t>
      </w:r>
    </w:p>
    <w:p>
      <w:pPr>
        <w:spacing w:before="75" w:after="0"/>
      </w:pPr>
      <w:r>
        <w:rPr/>
        <w:t xml:space="preserve">第五节 2026-2031年我国量子通讯行业总资产预测</w:t>
      </w:r>
    </w:p>
    <w:p>
      <w:pPr>
        <w:spacing w:before="75" w:after="0"/>
      </w:pPr>
      <w:r>
        <w:rPr>
          <w:b w:val="1"/>
          <w:bCs w:val="1"/>
        </w:rPr>
        <w:t xml:space="preserve">第八章 2021-2025年中国量子通讯产业行业重点区域运行分析</w:t>
      </w:r>
    </w:p>
    <w:p>
      <w:pPr>
        <w:spacing w:before="75" w:after="0"/>
      </w:pPr>
      <w:r>
        <w:rPr/>
        <w:t xml:space="preserve">第一节 2021-2025年华东地区量子通讯产业行业运行情况</w:t>
      </w:r>
    </w:p>
    <w:p>
      <w:pPr>
        <w:spacing w:before="75" w:after="0"/>
      </w:pPr>
      <w:r>
        <w:rPr/>
        <w:t xml:space="preserve">第二节 2021-2025年华南地区量子通讯产业行业运行情况</w:t>
      </w:r>
    </w:p>
    <w:p>
      <w:pPr>
        <w:spacing w:before="75" w:after="0"/>
      </w:pPr>
      <w:r>
        <w:rPr/>
        <w:t xml:space="preserve">第三节 2021-2025年华中地区量子通讯产业行业运行情况</w:t>
      </w:r>
    </w:p>
    <w:p>
      <w:pPr>
        <w:spacing w:before="75" w:after="0"/>
      </w:pPr>
      <w:r>
        <w:rPr/>
        <w:t xml:space="preserve">第四节 2021-2025年华北地区量子通讯产业行业运行情况</w:t>
      </w:r>
    </w:p>
    <w:p>
      <w:pPr>
        <w:spacing w:before="75" w:after="0"/>
      </w:pPr>
      <w:r>
        <w:rPr/>
        <w:t xml:space="preserve">第五节 2021-2025年西北地区量子通讯产业行业运行情况</w:t>
      </w:r>
    </w:p>
    <w:p>
      <w:pPr>
        <w:spacing w:before="75" w:after="0"/>
      </w:pPr>
      <w:r>
        <w:rPr/>
        <w:t xml:space="preserve">第六节 2021-2025年西南地区量子通讯产业行业运行情况</w:t>
      </w:r>
    </w:p>
    <w:p>
      <w:pPr>
        <w:spacing w:before="75" w:after="0"/>
      </w:pPr>
      <w:r>
        <w:rPr/>
        <w:t xml:space="preserve">第七节 2021-2025年东北地区量子通讯产业行业运行情况</w:t>
      </w:r>
    </w:p>
    <w:p>
      <w:pPr>
        <w:spacing w:before="75" w:after="0"/>
      </w:pPr>
      <w:r>
        <w:rPr/>
        <w:t xml:space="preserve">第八节 主要省市集中度及竞争力分析</w:t>
      </w:r>
    </w:p>
    <w:p>
      <w:pPr>
        <w:spacing w:before="75" w:after="0"/>
      </w:pPr>
      <w:r>
        <w:rPr>
          <w:b w:val="1"/>
          <w:bCs w:val="1"/>
        </w:rPr>
        <w:t xml:space="preserve">第九章 2025年中国量子通讯行业重点企业竞争力分析</w:t>
      </w:r>
    </w:p>
    <w:p>
      <w:pPr>
        <w:spacing w:before="75" w:after="0"/>
      </w:pPr>
      <w:r>
        <w:rPr/>
        <w:t xml:space="preserve">第一节 科大国盾量子技术股份有限公司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中国科学技术大学</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中国电子科技集团公司第三十研究所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国科量子通信网络有限公司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问天量子科技股份有限公司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亨通光电量子通信技术有限公司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阿里巴巴量子计算实验室</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华为技术有限公司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九州量子信息技术股份有限公司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山东量子科学技术研究院有限公司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2026-2031年中国量子通讯行业消费市场分析</w:t>
      </w:r>
    </w:p>
    <w:p>
      <w:pPr>
        <w:spacing w:before="75" w:after="0"/>
      </w:pPr>
      <w:r>
        <w:rPr/>
        <w:t xml:space="preserve">第一节 量子通讯市场消费需求分析</w:t>
      </w:r>
    </w:p>
    <w:p>
      <w:pPr>
        <w:spacing w:before="75" w:after="0"/>
      </w:pPr>
      <w:r>
        <w:rPr/>
        <w:t xml:space="preserve">一、量子通讯市场的消费需求变化</w:t>
      </w:r>
    </w:p>
    <w:p>
      <w:pPr>
        <w:spacing w:before="75" w:after="0"/>
      </w:pPr>
      <w:r>
        <w:rPr/>
        <w:t xml:space="preserve">二、量子通讯行业的需求情况分析</w:t>
      </w:r>
    </w:p>
    <w:p>
      <w:pPr>
        <w:spacing w:before="75" w:after="0"/>
      </w:pPr>
      <w:r>
        <w:rPr/>
        <w:t xml:space="preserve">三、2025年量子通讯品牌市场消费需求分析</w:t>
      </w:r>
    </w:p>
    <w:p>
      <w:pPr>
        <w:spacing w:before="75" w:after="0"/>
      </w:pPr>
      <w:r>
        <w:rPr/>
        <w:t xml:space="preserve">第二节 量子通讯消费市场状况分析</w:t>
      </w:r>
    </w:p>
    <w:p>
      <w:pPr>
        <w:spacing w:before="75" w:after="0"/>
      </w:pPr>
      <w:r>
        <w:rPr/>
        <w:t xml:space="preserve">一、量子通讯行业消费特点</w:t>
      </w:r>
    </w:p>
    <w:p>
      <w:pPr>
        <w:spacing w:before="75" w:after="0"/>
      </w:pPr>
      <w:r>
        <w:rPr/>
        <w:t xml:space="preserve">二、量子通讯行业消费方式分析</w:t>
      </w:r>
    </w:p>
    <w:p>
      <w:pPr>
        <w:spacing w:before="75" w:after="0"/>
      </w:pPr>
      <w:r>
        <w:rPr/>
        <w:t xml:space="preserve">三、量子通讯行业消费结构分析</w:t>
      </w:r>
    </w:p>
    <w:p>
      <w:pPr>
        <w:spacing w:before="75" w:after="0"/>
      </w:pPr>
      <w:r>
        <w:rPr/>
        <w:t xml:space="preserve">四、量子通讯行业消费的市场变化</w:t>
      </w:r>
    </w:p>
    <w:p>
      <w:pPr>
        <w:spacing w:before="75" w:after="0"/>
      </w:pPr>
      <w:r>
        <w:rPr/>
        <w:t xml:space="preserve">五、量子通讯市场的消费方向</w:t>
      </w:r>
    </w:p>
    <w:p>
      <w:pPr>
        <w:spacing w:before="75" w:after="0"/>
      </w:pPr>
      <w:r>
        <w:rPr/>
        <w:t xml:space="preserve">第三节 量子通讯行业产品的品牌市场调查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五、量子通讯行业品牌忠诚度调查</w:t>
      </w:r>
    </w:p>
    <w:p>
      <w:pPr>
        <w:spacing w:before="75" w:after="0"/>
      </w:pPr>
      <w:r>
        <w:rPr/>
        <w:t xml:space="preserve">六、量子通讯行业品牌市场占有率调查</w:t>
      </w:r>
    </w:p>
    <w:p>
      <w:pPr>
        <w:spacing w:before="75" w:after="0"/>
      </w:pPr>
      <w:r>
        <w:rPr/>
        <w:t xml:space="preserve">七、消费者的消费理念调研</w:t>
      </w:r>
    </w:p>
    <w:p>
      <w:pPr>
        <w:spacing w:before="75" w:after="0"/>
      </w:pPr>
      <w:r>
        <w:rPr>
          <w:b w:val="1"/>
          <w:bCs w:val="1"/>
        </w:rPr>
        <w:t xml:space="preserve">第十一章 中国量子通讯行业投资策略分析</w:t>
      </w:r>
    </w:p>
    <w:p>
      <w:pPr>
        <w:spacing w:before="75" w:after="0"/>
      </w:pPr>
      <w:r>
        <w:rPr/>
        <w:t xml:space="preserve">第一节 2023-2025年中国量子通讯行业投资环境分析</w:t>
      </w:r>
    </w:p>
    <w:p>
      <w:pPr>
        <w:spacing w:before="75" w:after="0"/>
      </w:pPr>
      <w:r>
        <w:rPr/>
        <w:t xml:space="preserve">第二节 2023-2025年中国量子通讯行业投资收益分析</w:t>
      </w:r>
    </w:p>
    <w:p>
      <w:pPr>
        <w:spacing w:before="75" w:after="0"/>
      </w:pPr>
      <w:r>
        <w:rPr/>
        <w:t xml:space="preserve">第三节 2023-2025年中国量子通讯行业产品投资方向</w:t>
      </w:r>
    </w:p>
    <w:p>
      <w:pPr>
        <w:spacing w:before="75" w:after="0"/>
      </w:pPr>
      <w:r>
        <w:rPr/>
        <w:t xml:space="preserve">第四节 2026-2031年中国量子通讯行业投资收益预测</w:t>
      </w:r>
    </w:p>
    <w:p>
      <w:pPr>
        <w:spacing w:before="75" w:after="0"/>
      </w:pPr>
      <w:r>
        <w:rPr/>
        <w:t xml:space="preserve">一、2026-2031年中国量子通讯行业利润总额预测</w:t>
      </w:r>
    </w:p>
    <w:p>
      <w:pPr>
        <w:spacing w:before="75" w:after="0"/>
      </w:pPr>
      <w:r>
        <w:rPr/>
        <w:t xml:space="preserve">二、2026-2031年中国量子通讯行业总资产预测</w:t>
      </w:r>
    </w:p>
    <w:p>
      <w:pPr>
        <w:spacing w:before="75" w:after="0"/>
      </w:pPr>
      <w:r>
        <w:rPr>
          <w:b w:val="1"/>
          <w:bCs w:val="1"/>
        </w:rPr>
        <w:t xml:space="preserve">第十二章 中国量子通讯行业投资风险分析</w:t>
      </w:r>
    </w:p>
    <w:p>
      <w:pPr>
        <w:spacing w:before="75" w:after="0"/>
      </w:pPr>
      <w:r>
        <w:rPr/>
        <w:t xml:space="preserve">第一节 中国量子通讯行业内部风险分析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中国量子通讯行业外部风险分析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量子通讯行业发展趋势与投资战略研究</w:t>
      </w:r>
    </w:p>
    <w:p>
      <w:pPr>
        <w:spacing w:before="75" w:after="0"/>
      </w:pPr>
      <w:r>
        <w:rPr/>
        <w:t xml:space="preserve">第一节 量子通讯市场发展潜力分析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量子通讯行业发展趋势分析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量子通讯行业发展战略研究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2026-2031年量子通讯行业市场策略分析</w:t>
      </w:r>
    </w:p>
    <w:p>
      <w:pPr>
        <w:spacing w:before="75" w:after="0"/>
      </w:pPr>
      <w:r>
        <w:rPr/>
        <w:t xml:space="preserve">第一节 量子通讯行业营销策略分析及建议</w:t>
      </w:r>
    </w:p>
    <w:p>
      <w:pPr>
        <w:spacing w:before="75" w:after="0"/>
      </w:pPr>
      <w:r>
        <w:rPr/>
        <w:t xml:space="preserve">一、量子通讯行业营销模式</w:t>
      </w:r>
    </w:p>
    <w:p>
      <w:pPr>
        <w:spacing w:before="75" w:after="0"/>
      </w:pPr>
      <w:r>
        <w:rPr/>
        <w:t xml:space="preserve">二、量子通讯行业营销策略</w:t>
      </w:r>
    </w:p>
    <w:p>
      <w:pPr>
        <w:spacing w:before="75" w:after="0"/>
      </w:pPr>
      <w:r>
        <w:rPr/>
        <w:t xml:space="preserve">三、外销与内销优势分析</w:t>
      </w:r>
    </w:p>
    <w:p>
      <w:pPr>
        <w:spacing w:before="75" w:after="0"/>
      </w:pPr>
      <w:r>
        <w:rPr/>
        <w:t xml:space="preserve">第二节 量子通讯行业企业经营发展分析及建议</w:t>
      </w:r>
    </w:p>
    <w:p>
      <w:pPr>
        <w:spacing w:before="75" w:after="0"/>
      </w:pPr>
      <w:r>
        <w:rPr/>
        <w:t xml:space="preserve">一、量子通讯行业经营模式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图表：量子通讯产业链分析</w:t>
      </w:r>
    </w:p>
    <w:p>
      <w:pPr>
        <w:spacing w:before="75" w:after="0"/>
      </w:pPr>
      <w:r>
        <w:rPr/>
        <w:t xml:space="preserve">图表：国际量子通讯市场规模</w:t>
      </w:r>
    </w:p>
    <w:p>
      <w:pPr>
        <w:spacing w:before="75" w:after="0"/>
      </w:pPr>
      <w:r>
        <w:rPr/>
        <w:t xml:space="preserve">图表：国际量子通讯生命周期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图表：2024-2025年中国量子通讯市场规模</w:t>
      </w:r>
    </w:p>
    <w:p>
      <w:pPr>
        <w:spacing w:before="75" w:after="0"/>
      </w:pPr>
      <w:r>
        <w:rPr/>
        <w:t xml:space="preserve">图表：2024-2025年我国量子通讯需求情况</w:t>
      </w:r>
    </w:p>
    <w:p>
      <w:pPr>
        <w:spacing w:before="75" w:after="0"/>
      </w:pPr>
      <w:r>
        <w:rPr/>
        <w:t xml:space="preserve">图表：2026-2031年中国量子通讯市场规模预测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本文地址：https://www.51baogao.cn/baogao/20250812/2984136.shtml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12/298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量子通讯产业市场深度分析及企业竞争力与投资战略研究报告(2026-2031版)</dc:title>
  <dc:description>量子通讯产业市场深度分析及企业竞争力与投资战略研究报告(2026-2031版)</dc:description>
  <dc:subject>量子通讯产业市场深度分析及企业竞争力与投资战略研究报告(2026-2031版)</dc:subject>
  <cp:keywords>研究报告</cp:keywords>
  <cp:category>研究报告</cp:category>
  <cp:lastModifiedBy>北京中道泰和信息咨询有限公司</cp:lastModifiedBy>
  <dcterms:created xsi:type="dcterms:W3CDTF">2026-04-08T18:05:27+08:00</dcterms:created>
  <dcterms:modified xsi:type="dcterms:W3CDTF">2026-04-08T18:05:27+08:00</dcterms:modified>
</cp:coreProperties>
</file>

<file path=docProps/custom.xml><?xml version="1.0" encoding="utf-8"?>
<Properties xmlns="http://schemas.openxmlformats.org/officeDocument/2006/custom-properties" xmlns:vt="http://schemas.openxmlformats.org/officeDocument/2006/docPropsVTypes"/>
</file>