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特种车产业市场深度调研及企业竞争力与投资战略研究报告(2026-2031版)</w:t>
      </w:r>
    </w:p>
    <w:p>
      <w:pPr>
        <w:spacing w:after="150"/>
      </w:pPr>
      <w:r>
        <w:rPr>
          <w:b w:val="1"/>
          <w:bCs w:val="1"/>
        </w:rPr>
        <w:t xml:space="preserve">报告简介</w:t>
      </w:r>
    </w:p>
    <w:p>
      <w:pPr>
        <w:spacing w:after="150"/>
      </w:pPr>
      <w:r>
        <w:rPr/>
        <w:t xml:space="preserve">特种车是指经过特殊设计和改装，用于满足特定用途和需求的车辆。这些车辆广泛应用于公共安全、工程建设、医疗救援、物流运输等多个领域，是保障社会正常运行和推动各行业发展的关键工具。从消防车、救护车、警车等公共安全车辆，到工程车、环卫车、冷藏车等专业作业车辆，特种车在不同场景中发挥着不可替代的作用。</w:t>
      </w:r>
    </w:p>
    <w:p>
      <w:pPr>
        <w:spacing w:after="150"/>
      </w:pPr>
      <w:r>
        <w:rPr/>
        <w:t xml:space="preserve">近年来，中国特种车行业在技术创新和市场应用方面取得了显著进展。随着城市化进程的加快和基础设施建设的不断推进，特种车的需求持续增长。特别是在消防、医疗、环保等领域，高性能、多功能的特种车不断涌现，提升了应急救援和公共服务的效率与质量。随着人工智能、物联网、大数据等技术的不断融入，特种车将具备更强的自动化和智能化作业能力，提升工作效率和安全性。同时，环保政策的推动将促使特种车行业加快新能源技术的应用，减少尾气排放。此外，随着市场需求的多样化和个性化，特种车的设计和制造将更加注重定制化服务，以满足不同行业和用户的特定需求。</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特种车行业研究单位等公布和提供的大量资料。报告对我国特种车行业的供需状况、发展现状、子行业发展变化等进行了分析，重点分析了国内外特种车行业的发展现状、如何面对行业的发展挑战、行业的发展建议、行业竞争力，以及行业的投资分析和趋势预测等等。报告还综合了特种车行业的整体发展动态，对行业在产品方面提供了参考建议和具体解决办法。报告对于特种车产品生产企业、经销商、行业管理部门以及拟进入该行业的投资者具有重要的参考价值，对于研究我国特种车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全球特种车行业发展情况分析</w:t>
      </w:r>
    </w:p>
    <w:p>
      <w:pPr>
        <w:spacing w:before="75" w:after="0"/>
      </w:pPr>
      <w:r>
        <w:rPr/>
        <w:t xml:space="preserve">第一节 世界特种车行业分析</w:t>
      </w:r>
    </w:p>
    <w:p>
      <w:pPr>
        <w:spacing w:before="75" w:after="0"/>
      </w:pPr>
      <w:r>
        <w:rPr/>
        <w:t xml:space="preserve">一、世界特种车行业特点</w:t>
      </w:r>
    </w:p>
    <w:p>
      <w:pPr>
        <w:spacing w:before="75" w:after="0"/>
      </w:pPr>
      <w:r>
        <w:rPr/>
        <w:t xml:space="preserve">二、世界特种车产能状况</w:t>
      </w:r>
    </w:p>
    <w:p>
      <w:pPr>
        <w:spacing w:before="75" w:after="0"/>
      </w:pPr>
      <w:r>
        <w:rPr/>
        <w:t xml:space="preserve">三、世界特种车行业动态</w:t>
      </w:r>
    </w:p>
    <w:p>
      <w:pPr>
        <w:spacing w:before="75" w:after="0"/>
      </w:pPr>
      <w:r>
        <w:rPr/>
        <w:t xml:space="preserve">第二节 世界特种车市场分析</w:t>
      </w:r>
    </w:p>
    <w:p>
      <w:pPr>
        <w:spacing w:before="75" w:after="0"/>
      </w:pPr>
      <w:r>
        <w:rPr/>
        <w:t xml:space="preserve">一、世界特种车生产分布</w:t>
      </w:r>
    </w:p>
    <w:p>
      <w:pPr>
        <w:spacing w:before="75" w:after="0"/>
      </w:pPr>
      <w:r>
        <w:rPr/>
        <w:t xml:space="preserve">二、世界特种车消费情况</w:t>
      </w:r>
    </w:p>
    <w:p>
      <w:pPr>
        <w:spacing w:before="75" w:after="0"/>
      </w:pPr>
      <w:r>
        <w:rPr/>
        <w:t xml:space="preserve">三、世界特种车消费结构</w:t>
      </w:r>
    </w:p>
    <w:p>
      <w:pPr>
        <w:spacing w:before="75" w:after="0"/>
      </w:pPr>
      <w:r>
        <w:rPr/>
        <w:t xml:space="preserve">四、世界特种车价格分析</w:t>
      </w:r>
    </w:p>
    <w:p>
      <w:pPr>
        <w:spacing w:before="75" w:after="0"/>
      </w:pPr>
      <w:r>
        <w:rPr/>
        <w:t xml:space="preserve">第三节 2025年中外特种车市场对比</w:t>
      </w:r>
    </w:p>
    <w:p>
      <w:pPr>
        <w:spacing w:before="75" w:after="0"/>
      </w:pPr>
      <w:r>
        <w:rPr>
          <w:b w:val="1"/>
          <w:bCs w:val="1"/>
        </w:rPr>
        <w:t xml:space="preserve">第二章 中国特种车行业供给情况分析及趋势</w:t>
      </w:r>
    </w:p>
    <w:p>
      <w:pPr>
        <w:spacing w:before="75" w:after="0"/>
      </w:pPr>
      <w:r>
        <w:rPr/>
        <w:t xml:space="preserve">第一节 2023-2025年中国特种车行业市场供给分析</w:t>
      </w:r>
    </w:p>
    <w:p>
      <w:pPr>
        <w:spacing w:before="75" w:after="0"/>
      </w:pPr>
      <w:r>
        <w:rPr/>
        <w:t xml:space="preserve">一、特种车整体供给情况分析</w:t>
      </w:r>
    </w:p>
    <w:p>
      <w:pPr>
        <w:spacing w:before="75" w:after="0"/>
      </w:pPr>
      <w:r>
        <w:rPr/>
        <w:t xml:space="preserve">二、特种车重点区域供给分析</w:t>
      </w:r>
    </w:p>
    <w:p>
      <w:pPr>
        <w:spacing w:before="75" w:after="0"/>
      </w:pPr>
      <w:r>
        <w:rPr/>
        <w:t xml:space="preserve">第二节 特种车行业供给关系因素分析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2026-2031年中国特种车行业市场供给趋势</w:t>
      </w:r>
    </w:p>
    <w:p>
      <w:pPr>
        <w:spacing w:before="75" w:after="0"/>
      </w:pPr>
      <w:r>
        <w:rPr/>
        <w:t xml:space="preserve">一、特种车整体供给情况趋势分析</w:t>
      </w:r>
    </w:p>
    <w:p>
      <w:pPr>
        <w:spacing w:before="75" w:after="0"/>
      </w:pPr>
      <w:r>
        <w:rPr/>
        <w:t xml:space="preserve">二、特种车重点区域供给趋势分析</w:t>
      </w:r>
    </w:p>
    <w:p>
      <w:pPr>
        <w:spacing w:before="75" w:after="0"/>
      </w:pPr>
      <w:r>
        <w:rPr/>
        <w:t xml:space="preserve">三、影响未来特种车供给的因素分析</w:t>
      </w:r>
    </w:p>
    <w:p>
      <w:pPr>
        <w:spacing w:before="75" w:after="0"/>
      </w:pPr>
      <w:r>
        <w:rPr>
          <w:b w:val="1"/>
          <w:bCs w:val="1"/>
        </w:rPr>
        <w:t xml:space="preserve">第三章 信息社会下特种车行业宏观经济环境分析</w:t>
      </w:r>
    </w:p>
    <w:p>
      <w:pPr>
        <w:spacing w:before="75" w:after="0"/>
      </w:pPr>
      <w:r>
        <w:rPr/>
        <w:t xml:space="preserve">第一节 2023-2025年全球经济环境分析</w:t>
      </w:r>
    </w:p>
    <w:p>
      <w:pPr>
        <w:spacing w:before="75" w:after="0"/>
      </w:pPr>
      <w:r>
        <w:rPr/>
        <w:t xml:space="preserve">一、2025年全球经济运行概况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四、2025年中国宏观经济运行概况</w:t>
      </w:r>
    </w:p>
    <w:p>
      <w:pPr>
        <w:spacing w:before="75" w:after="0"/>
      </w:pPr>
      <w:r>
        <w:rPr/>
        <w:t xml:space="preserve">五、2026-2031年中国宏观经济趋势预测</w:t>
      </w:r>
    </w:p>
    <w:p>
      <w:pPr>
        <w:spacing w:before="75" w:after="0"/>
      </w:pPr>
      <w:r>
        <w:rPr>
          <w:b w:val="1"/>
          <w:bCs w:val="1"/>
        </w:rPr>
        <w:t xml:space="preserve">第四章 2025年中国特种车行业发展概况</w:t>
      </w:r>
    </w:p>
    <w:p>
      <w:pPr>
        <w:spacing w:before="75" w:after="0"/>
      </w:pPr>
      <w:r>
        <w:rPr/>
        <w:t xml:space="preserve">第一节 2025年中国特种车行业发展态势分析</w:t>
      </w:r>
    </w:p>
    <w:p>
      <w:pPr>
        <w:spacing w:before="75" w:after="0"/>
      </w:pPr>
      <w:r>
        <w:rPr/>
        <w:t xml:space="preserve">第二节 2025年中国特种车行业发展特点分析</w:t>
      </w:r>
    </w:p>
    <w:p>
      <w:pPr>
        <w:spacing w:before="75" w:after="0"/>
      </w:pPr>
      <w:r>
        <w:rPr/>
        <w:t xml:space="preserve">第三节 2025年中国特种车行业市场供需分析</w:t>
      </w:r>
    </w:p>
    <w:p>
      <w:pPr>
        <w:spacing w:before="75" w:after="0"/>
      </w:pPr>
      <w:r>
        <w:rPr>
          <w:b w:val="1"/>
          <w:bCs w:val="1"/>
        </w:rPr>
        <w:t xml:space="preserve">第五章 2025年中国特种车行业整体运行状况</w:t>
      </w:r>
    </w:p>
    <w:p>
      <w:pPr>
        <w:spacing w:before="75" w:after="0"/>
      </w:pPr>
      <w:r>
        <w:rPr/>
        <w:t xml:space="preserve">第一节 2025年特种车行业盈利能力分析</w:t>
      </w:r>
    </w:p>
    <w:p>
      <w:pPr>
        <w:spacing w:before="75" w:after="0"/>
      </w:pPr>
      <w:r>
        <w:rPr/>
        <w:t xml:space="preserve">第二节 2025年特种车行业偿债能力分析</w:t>
      </w:r>
    </w:p>
    <w:p>
      <w:pPr>
        <w:spacing w:before="75" w:after="0"/>
      </w:pPr>
      <w:r>
        <w:rPr/>
        <w:t xml:space="preserve">第三节 2025年特种车行业营运能力分析</w:t>
      </w:r>
    </w:p>
    <w:p>
      <w:pPr>
        <w:spacing w:before="75" w:after="0"/>
      </w:pPr>
      <w:r>
        <w:rPr>
          <w:b w:val="1"/>
          <w:bCs w:val="1"/>
        </w:rPr>
        <w:t xml:space="preserve">第六章 2023-2025年中国特种车行业进出口市场分析</w:t>
      </w:r>
    </w:p>
    <w:p>
      <w:pPr>
        <w:spacing w:before="75" w:after="0"/>
      </w:pPr>
      <w:r>
        <w:rPr/>
        <w:t xml:space="preserve">第一节 2023-2025年特种车行业进出口特点分析</w:t>
      </w:r>
    </w:p>
    <w:p>
      <w:pPr>
        <w:spacing w:before="75" w:after="0"/>
      </w:pPr>
      <w:r>
        <w:rPr/>
        <w:t xml:space="preserve">第二节 2023-2025年特种车行业进出口量分析</w:t>
      </w:r>
    </w:p>
    <w:p>
      <w:pPr>
        <w:spacing w:before="75" w:after="0"/>
      </w:pPr>
      <w:r>
        <w:rPr/>
        <w:t xml:space="preserve">一、进口分析</w:t>
      </w:r>
    </w:p>
    <w:p>
      <w:pPr>
        <w:spacing w:before="75" w:after="0"/>
      </w:pPr>
      <w:r>
        <w:rPr/>
        <w:t xml:space="preserve">二、出口分析</w:t>
      </w:r>
    </w:p>
    <w:p>
      <w:pPr>
        <w:spacing w:before="75" w:after="0"/>
      </w:pPr>
      <w:r>
        <w:rPr/>
        <w:t xml:space="preserve">第三节 2026-2031年特种车行业进出口市场预测</w:t>
      </w:r>
    </w:p>
    <w:p>
      <w:pPr>
        <w:spacing w:before="75" w:after="0"/>
      </w:pPr>
      <w:r>
        <w:rPr/>
        <w:t xml:space="preserve">一、进口预测</w:t>
      </w:r>
    </w:p>
    <w:p>
      <w:pPr>
        <w:spacing w:before="75" w:after="0"/>
      </w:pPr>
      <w:r>
        <w:rPr/>
        <w:t xml:space="preserve">二、出口预测</w:t>
      </w:r>
    </w:p>
    <w:p>
      <w:pPr>
        <w:spacing w:before="75" w:after="0"/>
      </w:pPr>
      <w:r>
        <w:rPr>
          <w:b w:val="1"/>
          <w:bCs w:val="1"/>
        </w:rPr>
        <w:t xml:space="preserve">第七章 2025年中国特种车行业竞争情况分析</w:t>
      </w:r>
    </w:p>
    <w:p>
      <w:pPr>
        <w:spacing w:before="75" w:after="0"/>
      </w:pPr>
      <w:r>
        <w:rPr/>
        <w:t xml:space="preserve">第一节 中国特种车行业经济指标分析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中国特种车行业竞争结构分析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2026-2031年中国特种车行业市场竞争策略展望分析</w:t>
      </w:r>
    </w:p>
    <w:p>
      <w:pPr>
        <w:spacing w:before="75" w:after="0"/>
      </w:pPr>
      <w:r>
        <w:rPr/>
        <w:t xml:space="preserve">一、特种车行业市场竞争趋势分析</w:t>
      </w:r>
    </w:p>
    <w:p>
      <w:pPr>
        <w:spacing w:before="75" w:after="0"/>
      </w:pPr>
      <w:r>
        <w:rPr/>
        <w:t xml:space="preserve">二、特种车行业市场竞争格局展望分析</w:t>
      </w:r>
    </w:p>
    <w:p>
      <w:pPr>
        <w:spacing w:before="75" w:after="0"/>
      </w:pPr>
      <w:r>
        <w:rPr/>
        <w:t xml:space="preserve">三、特种车行业市场竞争策略分析</w:t>
      </w:r>
    </w:p>
    <w:p>
      <w:pPr>
        <w:spacing w:before="75" w:after="0"/>
      </w:pPr>
      <w:r>
        <w:rPr>
          <w:b w:val="1"/>
          <w:bCs w:val="1"/>
        </w:rPr>
        <w:t xml:space="preserve">第八章 2026-2031年特种车行业投资价值及行业发展预测</w:t>
      </w:r>
    </w:p>
    <w:p>
      <w:pPr>
        <w:spacing w:before="75" w:after="0"/>
      </w:pPr>
      <w:r>
        <w:rPr/>
        <w:t xml:space="preserve">第一节 2026-2031年特种车行业成长性分析</w:t>
      </w:r>
    </w:p>
    <w:p>
      <w:pPr>
        <w:spacing w:before="75" w:after="0"/>
      </w:pPr>
      <w:r>
        <w:rPr/>
        <w:t xml:space="preserve">第二节 2026-2031年特种车行业经营能力分析</w:t>
      </w:r>
    </w:p>
    <w:p>
      <w:pPr>
        <w:spacing w:before="75" w:after="0"/>
      </w:pPr>
      <w:r>
        <w:rPr/>
        <w:t xml:space="preserve">第三节 2026-2031年特种车行业盈利能力分析</w:t>
      </w:r>
    </w:p>
    <w:p>
      <w:pPr>
        <w:spacing w:before="75" w:after="0"/>
      </w:pPr>
      <w:r>
        <w:rPr/>
        <w:t xml:space="preserve">第四节 2026-2031年特种车行业偿债能力分析</w:t>
      </w:r>
    </w:p>
    <w:p>
      <w:pPr>
        <w:spacing w:before="75" w:after="0"/>
      </w:pPr>
      <w:r>
        <w:rPr>
          <w:b w:val="1"/>
          <w:bCs w:val="1"/>
        </w:rPr>
        <w:t xml:space="preserve">第九章 2021-2025年中国特种车产业行业重点区域运行分析</w:t>
      </w:r>
    </w:p>
    <w:p>
      <w:pPr>
        <w:spacing w:before="75" w:after="0"/>
      </w:pPr>
      <w:r>
        <w:rPr/>
        <w:t xml:space="preserve">第一节 2021-2025年华东地区特种车产业行业运行情况</w:t>
      </w:r>
    </w:p>
    <w:p>
      <w:pPr>
        <w:spacing w:before="75" w:after="0"/>
      </w:pPr>
      <w:r>
        <w:rPr/>
        <w:t xml:space="preserve">第二节 2021-2025年华南地区特种车产业行业运行情况</w:t>
      </w:r>
    </w:p>
    <w:p>
      <w:pPr>
        <w:spacing w:before="75" w:after="0"/>
      </w:pPr>
      <w:r>
        <w:rPr/>
        <w:t xml:space="preserve">第三节 2021-2025年华中地区特种车产业行业运行情况</w:t>
      </w:r>
    </w:p>
    <w:p>
      <w:pPr>
        <w:spacing w:before="75" w:after="0"/>
      </w:pPr>
      <w:r>
        <w:rPr/>
        <w:t xml:space="preserve">第四节 2021-2025年华北地区特种车产业行业运行情况</w:t>
      </w:r>
    </w:p>
    <w:p>
      <w:pPr>
        <w:spacing w:before="75" w:after="0"/>
      </w:pPr>
      <w:r>
        <w:rPr/>
        <w:t xml:space="preserve">第五节 2021-2025年西北地区特种车产业行业运行情况</w:t>
      </w:r>
    </w:p>
    <w:p>
      <w:pPr>
        <w:spacing w:before="75" w:after="0"/>
      </w:pPr>
      <w:r>
        <w:rPr/>
        <w:t xml:space="preserve">第六节 2021-2025年西南地区特种车产业行业运行情况</w:t>
      </w:r>
    </w:p>
    <w:p>
      <w:pPr>
        <w:spacing w:before="75" w:after="0"/>
      </w:pPr>
      <w:r>
        <w:rPr/>
        <w:t xml:space="preserve">第七节 2021-2025年东北地区特种车产业行业运行情况</w:t>
      </w:r>
    </w:p>
    <w:p>
      <w:pPr>
        <w:spacing w:before="75" w:after="0"/>
      </w:pPr>
      <w:r>
        <w:rPr>
          <w:b w:val="1"/>
          <w:bCs w:val="1"/>
        </w:rPr>
        <w:t xml:space="preserve">第十章 2025年中国特种车行业重点企业竞争力分析</w:t>
      </w:r>
    </w:p>
    <w:p>
      <w:pPr>
        <w:spacing w:before="75" w:after="0"/>
      </w:pPr>
      <w:r>
        <w:rPr/>
        <w:t xml:space="preserve">第一节 中国重汽集团济南特种车有限公司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陕西汽车控股集团有限公司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三一重工股份有限公司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中集车辆(集团)股份有限公司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徐州徐工汽车制造有限公司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宇通客车股份有限公司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东风越野车有限公司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北汽福田汽车股份有限公司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航天晨光股份有限公司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湖北三江航天万山特种车辆有限公司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第十一章 2026-2031年中国特种车行业消费市场分析</w:t>
      </w:r>
    </w:p>
    <w:p>
      <w:pPr>
        <w:spacing w:before="75" w:after="0"/>
      </w:pPr>
      <w:r>
        <w:rPr/>
        <w:t xml:space="preserve">第一节 特种车市场消费需求分析</w:t>
      </w:r>
    </w:p>
    <w:p>
      <w:pPr>
        <w:spacing w:before="75" w:after="0"/>
      </w:pPr>
      <w:r>
        <w:rPr/>
        <w:t xml:space="preserve">一、特种车市场的消费需求变化</w:t>
      </w:r>
    </w:p>
    <w:p>
      <w:pPr>
        <w:spacing w:before="75" w:after="0"/>
      </w:pPr>
      <w:r>
        <w:rPr/>
        <w:t xml:space="preserve">二、特种车行业的需求情况分析</w:t>
      </w:r>
    </w:p>
    <w:p>
      <w:pPr>
        <w:spacing w:before="75" w:after="0"/>
      </w:pPr>
      <w:r>
        <w:rPr/>
        <w:t xml:space="preserve">三、2025年特种车品牌市场消费需求分析</w:t>
      </w:r>
    </w:p>
    <w:p>
      <w:pPr>
        <w:spacing w:before="75" w:after="0"/>
      </w:pPr>
      <w:r>
        <w:rPr/>
        <w:t xml:space="preserve">第二节 特种车消费市场状况分析</w:t>
      </w:r>
    </w:p>
    <w:p>
      <w:pPr>
        <w:spacing w:before="75" w:after="0"/>
      </w:pPr>
      <w:r>
        <w:rPr/>
        <w:t xml:space="preserve">一、特种车行业消费特点</w:t>
      </w:r>
    </w:p>
    <w:p>
      <w:pPr>
        <w:spacing w:before="75" w:after="0"/>
      </w:pPr>
      <w:r>
        <w:rPr/>
        <w:t xml:space="preserve">二、特种车行业消费方式分析</w:t>
      </w:r>
    </w:p>
    <w:p>
      <w:pPr>
        <w:spacing w:before="75" w:after="0"/>
      </w:pPr>
      <w:r>
        <w:rPr/>
        <w:t xml:space="preserve">三、特种车行业消费结构分析</w:t>
      </w:r>
    </w:p>
    <w:p>
      <w:pPr>
        <w:spacing w:before="75" w:after="0"/>
      </w:pPr>
      <w:r>
        <w:rPr/>
        <w:t xml:space="preserve">四、特种车行业消费的市场变化</w:t>
      </w:r>
    </w:p>
    <w:p>
      <w:pPr>
        <w:spacing w:before="75" w:after="0"/>
      </w:pPr>
      <w:r>
        <w:rPr/>
        <w:t xml:space="preserve">五、特种车市场的消费方向</w:t>
      </w:r>
    </w:p>
    <w:p>
      <w:pPr>
        <w:spacing w:before="75" w:after="0"/>
      </w:pPr>
      <w:r>
        <w:rPr/>
        <w:t xml:space="preserve">第三节 特种车行业产品的品牌市场调查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五、特种车行业品牌忠诚度调查</w:t>
      </w:r>
    </w:p>
    <w:p>
      <w:pPr>
        <w:spacing w:before="75" w:after="0"/>
      </w:pPr>
      <w:r>
        <w:rPr/>
        <w:t xml:space="preserve">六、特种车行业品牌市场占有率调查</w:t>
      </w:r>
    </w:p>
    <w:p>
      <w:pPr>
        <w:spacing w:before="75" w:after="0"/>
      </w:pPr>
      <w:r>
        <w:rPr/>
        <w:t xml:space="preserve">七、消费者的消费理念调研</w:t>
      </w:r>
    </w:p>
    <w:p>
      <w:pPr>
        <w:spacing w:before="75" w:after="0"/>
      </w:pPr>
      <w:r>
        <w:rPr>
          <w:b w:val="1"/>
          <w:bCs w:val="1"/>
        </w:rPr>
        <w:t xml:space="preserve">第十二章 中国特种车行业投资策略分析</w:t>
      </w:r>
    </w:p>
    <w:p>
      <w:pPr>
        <w:spacing w:before="75" w:after="0"/>
      </w:pPr>
      <w:r>
        <w:rPr/>
        <w:t xml:space="preserve">第一节 2023-2025年中国特种车行业投资环境分析</w:t>
      </w:r>
    </w:p>
    <w:p>
      <w:pPr>
        <w:spacing w:before="75" w:after="0"/>
      </w:pPr>
      <w:r>
        <w:rPr/>
        <w:t xml:space="preserve">第二节 2023-2025年中国特种车行业投资收益分析</w:t>
      </w:r>
    </w:p>
    <w:p>
      <w:pPr>
        <w:spacing w:before="75" w:after="0"/>
      </w:pPr>
      <w:r>
        <w:rPr/>
        <w:t xml:space="preserve">第三节 2023-2025年中国特种车行业产品投资方向</w:t>
      </w:r>
    </w:p>
    <w:p>
      <w:pPr>
        <w:spacing w:before="75" w:after="0"/>
      </w:pPr>
      <w:r>
        <w:rPr/>
        <w:t xml:space="preserve">第四节 2026-2031年中国特种车行业投资收益预测</w:t>
      </w:r>
    </w:p>
    <w:p>
      <w:pPr>
        <w:spacing w:before="75" w:after="0"/>
      </w:pPr>
      <w:r>
        <w:rPr/>
        <w:t xml:space="preserve">一、预测理论依据</w:t>
      </w:r>
    </w:p>
    <w:p>
      <w:pPr>
        <w:spacing w:before="75" w:after="0"/>
      </w:pPr>
      <w:r>
        <w:rPr/>
        <w:t xml:space="preserve">二、2026-2031年中国特种车行业工业总产值预测</w:t>
      </w:r>
    </w:p>
    <w:p>
      <w:pPr>
        <w:spacing w:before="75" w:after="0"/>
      </w:pPr>
      <w:r>
        <w:rPr/>
        <w:t xml:space="preserve">三、2026-2031年中国特种车行业行业销售收入预测</w:t>
      </w:r>
    </w:p>
    <w:p>
      <w:pPr>
        <w:spacing w:before="75" w:after="0"/>
      </w:pPr>
      <w:r>
        <w:rPr/>
        <w:t xml:space="preserve">四、2026-2031年中国特种车行业利润总额预测</w:t>
      </w:r>
    </w:p>
    <w:p>
      <w:pPr>
        <w:spacing w:before="75" w:after="0"/>
      </w:pPr>
      <w:r>
        <w:rPr/>
        <w:t xml:space="preserve">五、2026-2031年中国特种车行业总资产预测</w:t>
      </w:r>
    </w:p>
    <w:p>
      <w:pPr>
        <w:spacing w:before="75" w:after="0"/>
      </w:pPr>
      <w:r>
        <w:rPr>
          <w:b w:val="1"/>
          <w:bCs w:val="1"/>
        </w:rPr>
        <w:t xml:space="preserve">第十三章 中国特种车行业投资风险分析</w:t>
      </w:r>
    </w:p>
    <w:p>
      <w:pPr>
        <w:spacing w:before="75" w:after="0"/>
      </w:pPr>
      <w:r>
        <w:rPr/>
        <w:t xml:space="preserve">第一节 中国特种车行业内部风险分析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三、企业出口风险分析</w:t>
      </w:r>
    </w:p>
    <w:p>
      <w:pPr>
        <w:spacing w:before="75" w:after="0"/>
      </w:pPr>
      <w:r>
        <w:rPr/>
        <w:t xml:space="preserve">第二节 中国特种车行业外部风险分析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第十四章 特种车行业发展趋势与投资战略研究</w:t>
      </w:r>
    </w:p>
    <w:p>
      <w:pPr>
        <w:spacing w:before="75" w:after="0"/>
      </w:pPr>
      <w:r>
        <w:rPr/>
        <w:t xml:space="preserve">第一节 特种车市场发展潜力分析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特种车行业发展趋势分析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特种车行业发展战略研究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第十五章 2026-2031年特种车行业市场策略分析</w:t>
      </w:r>
    </w:p>
    <w:p>
      <w:pPr>
        <w:spacing w:before="75" w:after="0"/>
      </w:pPr>
      <w:r>
        <w:rPr/>
        <w:t xml:space="preserve">第一节 特种车行业营销策略分析及建议</w:t>
      </w:r>
    </w:p>
    <w:p>
      <w:pPr>
        <w:spacing w:before="75" w:after="0"/>
      </w:pPr>
      <w:r>
        <w:rPr/>
        <w:t xml:space="preserve">一、特种车行业营销模式</w:t>
      </w:r>
    </w:p>
    <w:p>
      <w:pPr>
        <w:spacing w:before="75" w:after="0"/>
      </w:pPr>
      <w:r>
        <w:rPr/>
        <w:t xml:space="preserve">二、特种车行业营销策略</w:t>
      </w:r>
    </w:p>
    <w:p>
      <w:pPr>
        <w:spacing w:before="75" w:after="0"/>
      </w:pPr>
      <w:r>
        <w:rPr/>
        <w:t xml:space="preserve">三、外销与内销优势分析</w:t>
      </w:r>
    </w:p>
    <w:p>
      <w:pPr>
        <w:spacing w:before="75" w:after="0"/>
      </w:pPr>
      <w:r>
        <w:rPr/>
        <w:t xml:space="preserve">第二节 特种车行业企业经营发展分析及建议</w:t>
      </w:r>
    </w:p>
    <w:p>
      <w:pPr>
        <w:spacing w:before="75" w:after="0"/>
      </w:pPr>
      <w:r>
        <w:rPr/>
        <w:t xml:space="preserve">一、特种车行业经营模式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第十六章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图表：特种车行业生命周期</w:t>
      </w:r>
    </w:p>
    <w:p>
      <w:pPr>
        <w:spacing w:before="75" w:after="0"/>
      </w:pPr>
      <w:r>
        <w:rPr/>
        <w:t xml:space="preserve">图表：特种车行业产业链结构</w:t>
      </w:r>
    </w:p>
    <w:p>
      <w:pPr>
        <w:spacing w:before="75" w:after="0"/>
      </w:pPr>
      <w:r>
        <w:rPr/>
        <w:t xml:space="preserve">图表：2024-2025年全球特种车行业市场规模</w:t>
      </w:r>
    </w:p>
    <w:p>
      <w:pPr>
        <w:spacing w:before="75" w:after="0"/>
      </w:pPr>
      <w:r>
        <w:rPr/>
        <w:t xml:space="preserve">图表：2024-2025年中国特种车行业市场规模</w:t>
      </w:r>
    </w:p>
    <w:p>
      <w:pPr>
        <w:spacing w:before="75" w:after="0"/>
      </w:pPr>
      <w:r>
        <w:rPr/>
        <w:t xml:space="preserve">图表：2024-2025年特种车行业重要数据指标比较</w:t>
      </w:r>
    </w:p>
    <w:p>
      <w:pPr>
        <w:spacing w:before="75" w:after="0"/>
      </w:pPr>
      <w:r>
        <w:rPr/>
        <w:t xml:space="preserve">图表：2024-2025年中国特种车市场占全球份额比较</w:t>
      </w:r>
    </w:p>
    <w:p>
      <w:pPr>
        <w:spacing w:before="75" w:after="0"/>
      </w:pPr>
      <w:r>
        <w:rPr/>
        <w:t xml:space="preserve">图表：2024-2025年特种车行业竞争力分析</w:t>
      </w:r>
    </w:p>
    <w:p>
      <w:pPr>
        <w:spacing w:before="75" w:after="0"/>
      </w:pPr>
      <w:r>
        <w:rPr/>
        <w:t xml:space="preserve">图表：2024-2025年特种车行业产能分析</w:t>
      </w:r>
    </w:p>
    <w:p>
      <w:pPr>
        <w:spacing w:before="75" w:after="0"/>
      </w:pPr>
      <w:r>
        <w:rPr/>
        <w:t xml:space="preserve">图表：2024-2025年特种车行业产量分析</w:t>
      </w:r>
    </w:p>
    <w:p>
      <w:pPr>
        <w:spacing w:before="75" w:after="0"/>
      </w:pPr>
      <w:r>
        <w:rPr/>
        <w:t xml:space="preserve">图表：2024-2025年特种车行业需求分析</w:t>
      </w:r>
    </w:p>
    <w:p>
      <w:pPr>
        <w:spacing w:before="75" w:after="0"/>
      </w:pPr>
      <w:r>
        <w:rPr/>
        <w:t xml:space="preserve">图表：2024-2025年特种车行业集中度</w:t>
      </w:r>
    </w:p>
    <w:p>
      <w:pPr>
        <w:spacing w:before="75" w:after="0"/>
      </w:pPr>
      <w:r>
        <w:rPr/>
        <w:t xml:space="preserve">图表：2026-2031年特种车行业市场规模预测</w:t>
      </w:r>
    </w:p>
    <w:p>
      <w:pPr>
        <w:spacing w:before="75" w:after="0"/>
      </w:pPr>
      <w:r>
        <w:rPr/>
        <w:t xml:space="preserve">图表：2026-2031年特种车行业营业收入预测</w:t>
      </w:r>
    </w:p>
    <w:p>
      <w:pPr>
        <w:spacing w:before="75" w:after="0"/>
      </w:pPr>
      <w:r>
        <w:rPr/>
        <w:t xml:space="preserve">图表：2026-2031年中国特种车行业供给预测</w:t>
      </w:r>
    </w:p>
    <w:p>
      <w:pPr>
        <w:spacing w:before="75" w:after="0"/>
      </w:pPr>
      <w:r>
        <w:rPr/>
        <w:t xml:space="preserve">图表：2026-2031年中国特种车行业需求预测</w:t>
      </w:r>
    </w:p>
    <w:p>
      <w:pPr>
        <w:spacing w:before="75" w:after="0"/>
      </w:pPr>
      <w:r>
        <w:rPr/>
        <w:t xml:space="preserve">图表：2026-2031年中国特种车行业供需平衡预测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本文地址：https://www.51baogao.cn/baogao/20250823/2984394.shtml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823/2984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特种车产业市场深度调研及企业竞争力与投资战略研究报告(2026-2031版)</dc:title>
  <dc:description>特种车产业市场深度调研及企业竞争力与投资战略研究报告(2026-2031版)</dc:description>
  <dc:subject>特种车产业市场深度调研及企业竞争力与投资战略研究报告(2026-2031版)</dc:subject>
  <cp:keywords>研究报告</cp:keywords>
  <cp:category>研究报告</cp:category>
  <cp:lastModifiedBy>北京中道泰和信息咨询有限公司</cp:lastModifiedBy>
  <dcterms:created xsi:type="dcterms:W3CDTF">2026-04-08T18:13:27+08:00</dcterms:created>
  <dcterms:modified xsi:type="dcterms:W3CDTF">2026-04-08T18:13:27+08:00</dcterms:modified>
</cp:coreProperties>
</file>

<file path=docProps/custom.xml><?xml version="1.0" encoding="utf-8"?>
<Properties xmlns="http://schemas.openxmlformats.org/officeDocument/2006/custom-properties" xmlns:vt="http://schemas.openxmlformats.org/officeDocument/2006/docPropsVTypes"/>
</file>