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中国环保设备行业市场深度调研及竞争格局与趋势预测研究报告(2026-2031版)</w:t>
      </w:r>
    </w:p>
    <w:p>
      <w:pPr>
        <w:spacing w:after="150"/>
      </w:pPr>
      <w:r>
        <w:rPr>
          <w:b w:val="1"/>
          <w:bCs w:val="1"/>
        </w:rPr>
        <w:t xml:space="preserve">报告简介</w:t>
      </w:r>
    </w:p>
    <w:p>
      <w:pPr>
        <w:spacing w:after="150"/>
      </w:pPr>
      <w:r>
        <w:rPr/>
        <w:t xml:space="preserve">环保设备作为环境保护的重要技术支撑，涵盖了用于控制环境污染、改善环境质量的各类机械产品、构筑物及系统。这些设备广泛应用于工业、市政、农业等多个领域，是实现可持续发展和生态文明建设的关键工具。近年来，随着环保意识的增强和环保法规的日益严格，环保设备行业在中国迎来了快速发展的机遇。</w:t>
      </w:r>
    </w:p>
    <w:p>
      <w:pPr>
        <w:spacing w:after="150"/>
      </w:pPr>
      <w:r>
        <w:rPr/>
        <w:t xml:space="preserve">当前，中国环保设备行业正处于技术创新和市场拓展的关键时期。一方面，大气污染治理设备、水污染治理设备、固体废物处理设备、噪声控制设备和环境监测设备等主要类别不断涌现新技术和新应用。例如，一体化环保设备将多种功能集成于一体，广泛应用于污水处理、废气处理、固废处理等领域，具有占地面积小、自动化程度高、运行成本低等优势。另一方面，随着环保标准的提升和技术的进步，环保设备行业也在不断优化和升级，从产品设计到生产工艺，都在向更加智能化、高效化的方向发展。中国环保设备行业将朝着更加智能化、高效化、绿色化的方向发展。随着人工智能、大数据、物联网等技术的不断融入，环保设备将实现更精准的污染监测和更高效的污染治理。同时，随着环保法规的进一步完善和市场需求的不断增长，环保设备的应用场景将更加广泛，从传统的工业污染治理到新兴的生态修复和资源循环利用等领域，都将有更大的发展空间。此外，随着全球对环境保护的重视，环保设备行业有望在国际市场上发挥更重要的作用，推动全球环保技术的进步和应用。</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设备行业研究单位等公布和提供的大量资料。报告对我国环保设备行业的供需状况、发展现状、子行业发展变化等进行了分析，重点分析了国内外环保设备行业的发展现状、如何面对行业的发展挑战、行业的发展建议、行业竞争力，以及行业的投资分析和趋势预测等等。报告还综合了环保设备行业的整体发展动态，对行业在产品方面提供了参考建议和具体解决办法。报告对于环保设备产品生产企业、经销商、行业管理部门以及拟进入该行业的投资者具有重要的参考价值，对于研究我国环保设备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中国环保设备行业发展全景透视</w:t>
      </w:r>
    </w:p>
    <w:p>
      <w:pPr>
        <w:spacing w:before="75" w:after="0"/>
      </w:pPr>
      <w:r>
        <w:rPr/>
        <w:t xml:space="preserve">第一节 产业界定与分类体系</w:t>
      </w:r>
    </w:p>
    <w:p>
      <w:pPr>
        <w:spacing w:before="75" w:after="0"/>
      </w:pPr>
      <w:r>
        <w:rPr/>
        <w:t xml:space="preserve">一、环保设备定义范畴</w:t>
      </w:r>
    </w:p>
    <w:p>
      <w:pPr>
        <w:spacing w:before="75" w:after="0"/>
      </w:pPr>
      <w:r>
        <w:rPr/>
        <w:t xml:space="preserve">(一)污染防治设备</w:t>
      </w:r>
    </w:p>
    <w:p>
      <w:pPr>
        <w:spacing w:before="75" w:after="0"/>
      </w:pPr>
      <w:r>
        <w:rPr/>
        <w:t xml:space="preserve">(二)环境监测设备</w:t>
      </w:r>
    </w:p>
    <w:p>
      <w:pPr>
        <w:spacing w:before="75" w:after="0"/>
      </w:pPr>
      <w:r>
        <w:rPr/>
        <w:t xml:space="preserve">(三)资源循环利用设备</w:t>
      </w:r>
    </w:p>
    <w:p>
      <w:pPr>
        <w:spacing w:before="75" w:after="0"/>
      </w:pPr>
      <w:r>
        <w:rPr/>
        <w:t xml:space="preserve">二、技术特征分类</w:t>
      </w:r>
    </w:p>
    <w:p>
      <w:pPr>
        <w:spacing w:before="75" w:after="0"/>
      </w:pPr>
      <w:r>
        <w:rPr/>
        <w:t xml:space="preserve">(一)传统机电设备</w:t>
      </w:r>
    </w:p>
    <w:p>
      <w:pPr>
        <w:spacing w:before="75" w:after="0"/>
      </w:pPr>
      <w:r>
        <w:rPr/>
        <w:t xml:space="preserve">(二)智能化环保装备</w:t>
      </w:r>
    </w:p>
    <w:p>
      <w:pPr>
        <w:spacing w:before="75" w:after="0"/>
      </w:pPr>
      <w:r>
        <w:rPr/>
        <w:t xml:space="preserve">(三)特种环境应用设备</w:t>
      </w:r>
    </w:p>
    <w:p>
      <w:pPr>
        <w:spacing w:before="75" w:after="0"/>
      </w:pPr>
      <w:r>
        <w:rPr/>
        <w:t xml:space="preserve">第二节 行业发展演进历程</w:t>
      </w:r>
    </w:p>
    <w:p>
      <w:pPr>
        <w:spacing w:before="75" w:after="0"/>
      </w:pPr>
      <w:r>
        <w:rPr/>
        <w:t xml:space="preserve">一、起步阶段(2000-2010年)：进口替代</w:t>
      </w:r>
    </w:p>
    <w:p>
      <w:pPr>
        <w:spacing w:before="75" w:after="0"/>
      </w:pPr>
      <w:r>
        <w:rPr/>
        <w:t xml:space="preserve">二、成长阶段(2011-2020年)：规模扩张</w:t>
      </w:r>
    </w:p>
    <w:p>
      <w:pPr>
        <w:spacing w:before="75" w:after="0"/>
      </w:pPr>
      <w:r>
        <w:rPr/>
        <w:t xml:space="preserve">三、转型阶段(2021-2025年)：技术升级</w:t>
      </w:r>
    </w:p>
    <w:p>
      <w:pPr>
        <w:spacing w:before="75" w:after="0"/>
      </w:pPr>
      <w:r>
        <w:rPr/>
        <w:t xml:space="preserve">四、高质量发展阶段(2026-2031年)</w:t>
      </w:r>
    </w:p>
    <w:p>
      <w:pPr>
        <w:spacing w:before="75" w:after="0"/>
      </w:pPr>
      <w:r>
        <w:rPr/>
        <w:t xml:space="preserve">第三节 2025年发展现状</w:t>
      </w:r>
    </w:p>
    <w:p>
      <w:pPr>
        <w:spacing w:before="75" w:after="0"/>
      </w:pPr>
      <w:r>
        <w:rPr/>
        <w:t xml:space="preserve">一、市场规模</w:t>
      </w:r>
    </w:p>
    <w:p>
      <w:pPr>
        <w:spacing w:before="75" w:after="0"/>
      </w:pPr>
      <w:r>
        <w:rPr/>
        <w:t xml:space="preserve">二、区域分布</w:t>
      </w:r>
    </w:p>
    <w:p>
      <w:pPr>
        <w:spacing w:before="75" w:after="0"/>
      </w:pPr>
      <w:r>
        <w:rPr/>
        <w:t xml:space="preserve">三、竞争格局</w:t>
      </w:r>
    </w:p>
    <w:p>
      <w:pPr>
        <w:spacing w:before="75" w:after="0"/>
      </w:pPr>
      <w:r>
        <w:rPr>
          <w:b w:val="1"/>
          <w:bCs w:val="1"/>
        </w:rPr>
        <w:t xml:space="preserve">第二章 全球环保设备趋势与中国定位</w:t>
      </w:r>
    </w:p>
    <w:p>
      <w:pPr>
        <w:spacing w:before="75" w:after="0"/>
      </w:pPr>
      <w:r>
        <w:rPr/>
        <w:t xml:space="preserve">第一节 国际领先模式</w:t>
      </w:r>
    </w:p>
    <w:p>
      <w:pPr>
        <w:spacing w:before="75" w:after="0"/>
      </w:pPr>
      <w:r>
        <w:rPr/>
        <w:t xml:space="preserve">一、欧洲\"碳中和技术包\"模式</w:t>
      </w:r>
    </w:p>
    <w:p>
      <w:pPr>
        <w:spacing w:before="75" w:after="0"/>
      </w:pPr>
      <w:r>
        <w:rPr/>
        <w:t xml:space="preserve">二、美国\"环境科技+金融\"路径</w:t>
      </w:r>
    </w:p>
    <w:p>
      <w:pPr>
        <w:spacing w:before="75" w:after="0"/>
      </w:pPr>
      <w:r>
        <w:rPr/>
        <w:t xml:space="preserve">三、日本\"精细化+循环型\"特色</w:t>
      </w:r>
    </w:p>
    <w:p>
      <w:pPr>
        <w:spacing w:before="75" w:after="0"/>
      </w:pPr>
      <w:r>
        <w:rPr/>
        <w:t xml:space="preserve">第二节 中国产业优势</w:t>
      </w:r>
    </w:p>
    <w:p>
      <w:pPr>
        <w:spacing w:before="75" w:after="0"/>
      </w:pPr>
      <w:r>
        <w:rPr/>
        <w:t xml:space="preserve">一、完整产业链配套</w:t>
      </w:r>
    </w:p>
    <w:p>
      <w:pPr>
        <w:spacing w:before="75" w:after="0"/>
      </w:pPr>
      <w:r>
        <w:rPr/>
        <w:t xml:space="preserve">二、超大规模应用场景</w:t>
      </w:r>
    </w:p>
    <w:p>
      <w:pPr>
        <w:spacing w:before="75" w:after="0"/>
      </w:pPr>
      <w:r>
        <w:rPr/>
        <w:t xml:space="preserve">三、政策驱动创新</w:t>
      </w:r>
    </w:p>
    <w:p>
      <w:pPr>
        <w:spacing w:before="75" w:after="0"/>
      </w:pPr>
      <w:r>
        <w:rPr/>
        <w:t xml:space="preserve">第三节 国家战略衔接</w:t>
      </w:r>
    </w:p>
    <w:p>
      <w:pPr>
        <w:spacing w:before="75" w:after="0"/>
      </w:pPr>
      <w:r>
        <w:rPr/>
        <w:t xml:space="preserve">一、\"双碳\"目标深化</w:t>
      </w:r>
    </w:p>
    <w:p>
      <w:pPr>
        <w:spacing w:before="75" w:after="0"/>
      </w:pPr>
      <w:r>
        <w:rPr/>
        <w:t xml:space="preserve">二、美丽中国建设</w:t>
      </w:r>
    </w:p>
    <w:p>
      <w:pPr>
        <w:spacing w:before="75" w:after="0"/>
      </w:pPr>
      <w:r>
        <w:rPr/>
        <w:t xml:space="preserve">三、新质生产力培育</w:t>
      </w:r>
    </w:p>
    <w:p>
      <w:pPr>
        <w:spacing w:before="75" w:after="0"/>
      </w:pPr>
      <w:r>
        <w:rPr>
          <w:b w:val="1"/>
          <w:bCs w:val="1"/>
        </w:rPr>
        <w:t xml:space="preserve">第三章 政策法规环境深度分析</w:t>
      </w:r>
    </w:p>
    <w:p>
      <w:pPr>
        <w:spacing w:before="75" w:after="0"/>
      </w:pPr>
      <w:r>
        <w:rPr/>
        <w:t xml:space="preserve">第一节 环保政策体系</w:t>
      </w:r>
    </w:p>
    <w:p>
      <w:pPr>
        <w:spacing w:before="75" w:after="0"/>
      </w:pPr>
      <w:r>
        <w:rPr/>
        <w:t xml:space="preserve">一、污染防治攻坚战升级</w:t>
      </w:r>
    </w:p>
    <w:p>
      <w:pPr>
        <w:spacing w:before="75" w:after="0"/>
      </w:pPr>
      <w:r>
        <w:rPr/>
        <w:t xml:space="preserve">二、环保装备制造业高质量发展行动计划</w:t>
      </w:r>
    </w:p>
    <w:p>
      <w:pPr>
        <w:spacing w:before="75" w:after="0"/>
      </w:pPr>
      <w:r>
        <w:rPr/>
        <w:t xml:space="preserve">三、环境基础设施建设方案</w:t>
      </w:r>
    </w:p>
    <w:p>
      <w:pPr>
        <w:spacing w:before="75" w:after="0"/>
      </w:pPr>
      <w:r>
        <w:rPr/>
        <w:t xml:space="preserve">第二节 标准认证体系</w:t>
      </w:r>
    </w:p>
    <w:p>
      <w:pPr>
        <w:spacing w:before="75" w:after="0"/>
      </w:pPr>
      <w:r>
        <w:rPr/>
        <w:t xml:space="preserve">一、环保设备能效标准</w:t>
      </w:r>
    </w:p>
    <w:p>
      <w:pPr>
        <w:spacing w:before="75" w:after="0"/>
      </w:pPr>
      <w:r>
        <w:rPr/>
        <w:t xml:space="preserve">二、低碳产品认证</w:t>
      </w:r>
    </w:p>
    <w:p>
      <w:pPr>
        <w:spacing w:before="75" w:after="0"/>
      </w:pPr>
      <w:r>
        <w:rPr/>
        <w:t xml:space="preserve">三、绿色工厂评价</w:t>
      </w:r>
    </w:p>
    <w:p>
      <w:pPr>
        <w:spacing w:before="75" w:after="0"/>
      </w:pPr>
      <w:r>
        <w:rPr/>
        <w:t xml:space="preserve">四、产品碳足迹认证规则</w:t>
      </w:r>
    </w:p>
    <w:p>
      <w:pPr>
        <w:spacing w:before="75" w:after="0"/>
      </w:pPr>
      <w:r>
        <w:rPr/>
        <w:t xml:space="preserve">第三节 经济激励政策</w:t>
      </w:r>
    </w:p>
    <w:p>
      <w:pPr>
        <w:spacing w:before="75" w:after="0"/>
      </w:pPr>
      <w:r>
        <w:rPr/>
        <w:t xml:space="preserve">一、环保税收优惠</w:t>
      </w:r>
    </w:p>
    <w:p>
      <w:pPr>
        <w:spacing w:before="75" w:after="0"/>
      </w:pPr>
      <w:r>
        <w:rPr/>
        <w:t xml:space="preserve">二、绿色信贷支持</w:t>
      </w:r>
    </w:p>
    <w:p>
      <w:pPr>
        <w:spacing w:before="75" w:after="0"/>
      </w:pPr>
      <w:r>
        <w:rPr/>
        <w:t xml:space="preserve">三、政府采购倾斜</w:t>
      </w:r>
    </w:p>
    <w:p>
      <w:pPr>
        <w:spacing w:before="75" w:after="0"/>
      </w:pPr>
      <w:r>
        <w:rPr/>
        <w:t xml:space="preserve">四、央行碳减排支持工具</w:t>
      </w:r>
    </w:p>
    <w:p>
      <w:pPr>
        <w:spacing w:before="75" w:after="0"/>
      </w:pPr>
      <w:r>
        <w:rPr>
          <w:b w:val="1"/>
          <w:bCs w:val="1"/>
        </w:rPr>
        <w:t xml:space="preserve">第四章 大气污染防治设备</w:t>
      </w:r>
    </w:p>
    <w:p>
      <w:pPr>
        <w:spacing w:before="75" w:after="0"/>
      </w:pPr>
      <w:r>
        <w:rPr/>
        <w:t xml:space="preserve">第一节 烟气治理设备</w:t>
      </w:r>
    </w:p>
    <w:p>
      <w:pPr>
        <w:spacing w:before="75" w:after="0"/>
      </w:pPr>
      <w:r>
        <w:rPr/>
        <w:t xml:space="preserve">一、超低排放技术</w:t>
      </w:r>
    </w:p>
    <w:p>
      <w:pPr>
        <w:spacing w:before="75" w:after="0"/>
      </w:pPr>
      <w:r>
        <w:rPr/>
        <w:t xml:space="preserve">(一)scr脱硝系统</w:t>
      </w:r>
    </w:p>
    <w:p>
      <w:pPr>
        <w:spacing w:before="75" w:after="0"/>
      </w:pPr>
      <w:r>
        <w:rPr/>
        <w:t xml:space="preserve">(二)湿法脱硫升级</w:t>
      </w:r>
    </w:p>
    <w:p>
      <w:pPr>
        <w:spacing w:before="75" w:after="0"/>
      </w:pPr>
      <w:r>
        <w:rPr/>
        <w:t xml:space="preserve">(三)除尘技术革新</w:t>
      </w:r>
    </w:p>
    <w:p>
      <w:pPr>
        <w:spacing w:before="75" w:after="0"/>
      </w:pPr>
      <w:r>
        <w:rPr/>
        <w:t xml:space="preserve">二、vocs治理设备</w:t>
      </w:r>
    </w:p>
    <w:p>
      <w:pPr>
        <w:spacing w:before="75" w:after="0"/>
      </w:pPr>
      <w:r>
        <w:rPr/>
        <w:t xml:space="preserve">(一)rto焚烧炉</w:t>
      </w:r>
    </w:p>
    <w:p>
      <w:pPr>
        <w:spacing w:before="75" w:after="0"/>
      </w:pPr>
      <w:r>
        <w:rPr/>
        <w:t xml:space="preserve">(二)活性炭吸附</w:t>
      </w:r>
    </w:p>
    <w:p>
      <w:pPr>
        <w:spacing w:before="75" w:after="0"/>
      </w:pPr>
      <w:r>
        <w:rPr/>
        <w:t xml:space="preserve">(三)生物处理技术</w:t>
      </w:r>
    </w:p>
    <w:p>
      <w:pPr>
        <w:spacing w:before="75" w:after="0"/>
      </w:pPr>
      <w:r>
        <w:rPr/>
        <w:t xml:space="preserve">第二节 移动源治理</w:t>
      </w:r>
    </w:p>
    <w:p>
      <w:pPr>
        <w:spacing w:before="75" w:after="0"/>
      </w:pPr>
      <w:r>
        <w:rPr/>
        <w:t xml:space="preserve">一、柴油车后处理</w:t>
      </w:r>
    </w:p>
    <w:p>
      <w:pPr>
        <w:spacing w:before="75" w:after="0"/>
      </w:pPr>
      <w:r>
        <w:rPr/>
        <w:t xml:space="preserve">二、非道路机械净化</w:t>
      </w:r>
    </w:p>
    <w:p>
      <w:pPr>
        <w:spacing w:before="75" w:after="0"/>
      </w:pPr>
      <w:r>
        <w:rPr/>
        <w:t xml:space="preserve">三、船舶尾气治理</w:t>
      </w:r>
    </w:p>
    <w:p>
      <w:pPr>
        <w:spacing w:before="75" w:after="0"/>
      </w:pPr>
      <w:r>
        <w:rPr/>
        <w:t xml:space="preserve">第三节 新兴领域</w:t>
      </w:r>
    </w:p>
    <w:p>
      <w:pPr>
        <w:spacing w:before="75" w:after="0"/>
      </w:pPr>
      <w:r>
        <w:rPr/>
        <w:t xml:space="preserve">一、碳捕集利用与封存(ccus)设备</w:t>
      </w:r>
    </w:p>
    <w:p>
      <w:pPr>
        <w:spacing w:before="75" w:after="0"/>
      </w:pPr>
      <w:r>
        <w:rPr/>
        <w:t xml:space="preserve">二、温室气体监测</w:t>
      </w:r>
    </w:p>
    <w:p>
      <w:pPr>
        <w:spacing w:before="75" w:after="0"/>
      </w:pPr>
      <w:r>
        <w:rPr/>
        <w:t xml:space="preserve">三、室内空气净化</w:t>
      </w:r>
    </w:p>
    <w:p>
      <w:pPr>
        <w:spacing w:before="75" w:after="0"/>
      </w:pPr>
      <w:r>
        <w:rPr>
          <w:b w:val="1"/>
          <w:bCs w:val="1"/>
        </w:rPr>
        <w:t xml:space="preserve">第五章 水处理设备创新</w:t>
      </w:r>
    </w:p>
    <w:p>
      <w:pPr>
        <w:spacing w:before="75" w:after="0"/>
      </w:pPr>
      <w:r>
        <w:rPr/>
        <w:t xml:space="preserve">第一节 污水处理</w:t>
      </w:r>
    </w:p>
    <w:p>
      <w:pPr>
        <w:spacing w:before="75" w:after="0"/>
      </w:pPr>
      <w:r>
        <w:rPr/>
        <w:t xml:space="preserve">一、mbr膜技术</w:t>
      </w:r>
    </w:p>
    <w:p>
      <w:pPr>
        <w:spacing w:before="75" w:after="0"/>
      </w:pPr>
      <w:r>
        <w:rPr/>
        <w:t xml:space="preserve">二、智慧水务系统</w:t>
      </w:r>
    </w:p>
    <w:p>
      <w:pPr>
        <w:spacing w:before="75" w:after="0"/>
      </w:pPr>
      <w:r>
        <w:rPr/>
        <w:t xml:space="preserve">三、农村分散式设备</w:t>
      </w:r>
    </w:p>
    <w:p>
      <w:pPr>
        <w:spacing w:before="75" w:after="0"/>
      </w:pPr>
      <w:r>
        <w:rPr/>
        <w:t xml:space="preserve">第二节 工业废水</w:t>
      </w:r>
    </w:p>
    <w:p>
      <w:pPr>
        <w:spacing w:before="75" w:after="0"/>
      </w:pPr>
      <w:r>
        <w:rPr/>
        <w:t xml:space="preserve">一、高盐废水处理</w:t>
      </w:r>
    </w:p>
    <w:p>
      <w:pPr>
        <w:spacing w:before="75" w:after="0"/>
      </w:pPr>
      <w:r>
        <w:rPr/>
        <w:t xml:space="preserve">二、重金属回收</w:t>
      </w:r>
    </w:p>
    <w:p>
      <w:pPr>
        <w:spacing w:before="75" w:after="0"/>
      </w:pPr>
      <w:r>
        <w:rPr/>
        <w:t xml:space="preserve">三、零排放工艺</w:t>
      </w:r>
    </w:p>
    <w:p>
      <w:pPr>
        <w:spacing w:before="75" w:after="0"/>
      </w:pPr>
      <w:r>
        <w:rPr/>
        <w:t xml:space="preserve">第三节 海水淡化</w:t>
      </w:r>
    </w:p>
    <w:p>
      <w:pPr>
        <w:spacing w:before="75" w:after="0"/>
      </w:pPr>
      <w:r>
        <w:rPr/>
        <w:t xml:space="preserve">一、反渗透装置</w:t>
      </w:r>
    </w:p>
    <w:p>
      <w:pPr>
        <w:spacing w:before="75" w:after="0"/>
      </w:pPr>
      <w:r>
        <w:rPr/>
        <w:t xml:space="preserve">二、能量回收系统</w:t>
      </w:r>
    </w:p>
    <w:p>
      <w:pPr>
        <w:spacing w:before="75" w:after="0"/>
      </w:pPr>
      <w:r>
        <w:rPr/>
        <w:t xml:space="preserve">三、海岛型设备</w:t>
      </w:r>
    </w:p>
    <w:p>
      <w:pPr>
        <w:spacing w:before="75" w:after="0"/>
      </w:pPr>
      <w:r>
        <w:rPr>
          <w:b w:val="1"/>
          <w:bCs w:val="1"/>
        </w:rPr>
        <w:t xml:space="preserve">第六章 固废处理设备</w:t>
      </w:r>
    </w:p>
    <w:p>
      <w:pPr>
        <w:spacing w:before="75" w:after="0"/>
      </w:pPr>
      <w:r>
        <w:rPr/>
        <w:t xml:space="preserve">第一节 垃圾分类处理</w:t>
      </w:r>
    </w:p>
    <w:p>
      <w:pPr>
        <w:spacing w:before="75" w:after="0"/>
      </w:pPr>
      <w:r>
        <w:rPr/>
        <w:t xml:space="preserve">一、智能分选设备</w:t>
      </w:r>
    </w:p>
    <w:p>
      <w:pPr>
        <w:spacing w:before="75" w:after="0"/>
      </w:pPr>
      <w:r>
        <w:rPr/>
        <w:t xml:space="preserve">二、厨余处理技术</w:t>
      </w:r>
    </w:p>
    <w:p>
      <w:pPr>
        <w:spacing w:before="75" w:after="0"/>
      </w:pPr>
      <w:r>
        <w:rPr/>
        <w:t xml:space="preserve">三、可回收物分拣</w:t>
      </w:r>
    </w:p>
    <w:p>
      <w:pPr>
        <w:spacing w:before="75" w:after="0"/>
      </w:pPr>
      <w:r>
        <w:rPr/>
        <w:t xml:space="preserve">第二节 危险废物</w:t>
      </w:r>
    </w:p>
    <w:p>
      <w:pPr>
        <w:spacing w:before="75" w:after="0"/>
      </w:pPr>
      <w:r>
        <w:rPr/>
        <w:t xml:space="preserve">一、医疗废物处置</w:t>
      </w:r>
    </w:p>
    <w:p>
      <w:pPr>
        <w:spacing w:before="75" w:after="0"/>
      </w:pPr>
      <w:r>
        <w:rPr/>
        <w:t xml:space="preserve">二、飞灰资源化</w:t>
      </w:r>
    </w:p>
    <w:p>
      <w:pPr>
        <w:spacing w:before="75" w:after="0"/>
      </w:pPr>
      <w:r>
        <w:rPr/>
        <w:t xml:space="preserve">三、应急处理装备</w:t>
      </w:r>
    </w:p>
    <w:p>
      <w:pPr>
        <w:spacing w:before="75" w:after="0"/>
      </w:pPr>
      <w:r>
        <w:rPr/>
        <w:t xml:space="preserve">第三节 资源化利用</w:t>
      </w:r>
    </w:p>
    <w:p>
      <w:pPr>
        <w:spacing w:before="75" w:after="0"/>
      </w:pPr>
      <w:r>
        <w:rPr/>
        <w:t xml:space="preserve">一、建筑垃圾再生</w:t>
      </w:r>
    </w:p>
    <w:p>
      <w:pPr>
        <w:spacing w:before="75" w:after="0"/>
      </w:pPr>
      <w:r>
        <w:rPr/>
        <w:t xml:space="preserve">二、废旧动力电池</w:t>
      </w:r>
    </w:p>
    <w:p>
      <w:pPr>
        <w:spacing w:before="75" w:after="0"/>
      </w:pPr>
      <w:r>
        <w:rPr/>
        <w:t xml:space="preserve">三、塑料化学回收</w:t>
      </w:r>
    </w:p>
    <w:p>
      <w:pPr>
        <w:spacing w:before="75" w:after="0"/>
      </w:pPr>
      <w:r>
        <w:rPr>
          <w:b w:val="1"/>
          <w:bCs w:val="1"/>
        </w:rPr>
        <w:t xml:space="preserve">第七章 环境监测设备</w:t>
      </w:r>
    </w:p>
    <w:p>
      <w:pPr>
        <w:spacing w:before="75" w:after="0"/>
      </w:pPr>
      <w:r>
        <w:rPr/>
        <w:t xml:space="preserve">第一节 在线监测系统</w:t>
      </w:r>
    </w:p>
    <w:p>
      <w:pPr>
        <w:spacing w:before="75" w:after="0"/>
      </w:pPr>
      <w:r>
        <w:rPr/>
        <w:t xml:space="preserve">一、水质自动站</w:t>
      </w:r>
    </w:p>
    <w:p>
      <w:pPr>
        <w:spacing w:before="75" w:after="0"/>
      </w:pPr>
      <w:r>
        <w:rPr/>
        <w:t xml:space="preserve">二、空气质量监测</w:t>
      </w:r>
    </w:p>
    <w:p>
      <w:pPr>
        <w:spacing w:before="75" w:after="0"/>
      </w:pPr>
      <w:r>
        <w:rPr/>
        <w:t xml:space="preserve">三、污染源监控</w:t>
      </w:r>
    </w:p>
    <w:p>
      <w:pPr>
        <w:spacing w:before="75" w:after="0"/>
      </w:pPr>
      <w:r>
        <w:rPr/>
        <w:t xml:space="preserve">四、新污染物靶向监测装备</w:t>
      </w:r>
    </w:p>
    <w:p>
      <w:pPr>
        <w:spacing w:before="75" w:after="0"/>
      </w:pPr>
      <w:r>
        <w:rPr/>
        <w:t xml:space="preserve">第二节 移动检测装备</w:t>
      </w:r>
    </w:p>
    <w:p>
      <w:pPr>
        <w:spacing w:before="75" w:after="0"/>
      </w:pPr>
      <w:r>
        <w:rPr/>
        <w:t xml:space="preserve">一、走航监测车</w:t>
      </w:r>
    </w:p>
    <w:p>
      <w:pPr>
        <w:spacing w:before="75" w:after="0"/>
      </w:pPr>
      <w:r>
        <w:rPr/>
        <w:t xml:space="preserve">二、无人机巡检</w:t>
      </w:r>
    </w:p>
    <w:p>
      <w:pPr>
        <w:spacing w:before="75" w:after="0"/>
      </w:pPr>
      <w:r>
        <w:rPr/>
        <w:t xml:space="preserve">三、便携式设备</w:t>
      </w:r>
    </w:p>
    <w:p>
      <w:pPr>
        <w:spacing w:before="75" w:after="0"/>
      </w:pPr>
      <w:r>
        <w:rPr/>
        <w:t xml:space="preserve">第三节 智慧环保平台</w:t>
      </w:r>
    </w:p>
    <w:p>
      <w:pPr>
        <w:spacing w:before="75" w:after="0"/>
      </w:pPr>
      <w:r>
        <w:rPr/>
        <w:t xml:space="preserve">一、大数据分析</w:t>
      </w:r>
    </w:p>
    <w:p>
      <w:pPr>
        <w:spacing w:before="75" w:after="0"/>
      </w:pPr>
      <w:r>
        <w:rPr/>
        <w:t xml:space="preserve">二、预警预测模型</w:t>
      </w:r>
    </w:p>
    <w:p>
      <w:pPr>
        <w:spacing w:before="75" w:after="0"/>
      </w:pPr>
      <w:r>
        <w:rPr/>
        <w:t xml:space="preserve">三、可视化决策</w:t>
      </w:r>
    </w:p>
    <w:p>
      <w:pPr>
        <w:spacing w:before="75" w:after="0"/>
      </w:pPr>
      <w:r>
        <w:rPr>
          <w:b w:val="1"/>
          <w:bCs w:val="1"/>
        </w:rPr>
        <w:t xml:space="preserve">第八章 节能与清洁生产设备</w:t>
      </w:r>
    </w:p>
    <w:p>
      <w:pPr>
        <w:spacing w:before="75" w:after="0"/>
      </w:pPr>
      <w:r>
        <w:rPr/>
        <w:t xml:space="preserve">第一节 工业节能</w:t>
      </w:r>
    </w:p>
    <w:p>
      <w:pPr>
        <w:spacing w:before="75" w:after="0"/>
      </w:pPr>
      <w:r>
        <w:rPr/>
        <w:t xml:space="preserve">一、余热回收系统</w:t>
      </w:r>
    </w:p>
    <w:p>
      <w:pPr>
        <w:spacing w:before="75" w:after="0"/>
      </w:pPr>
      <w:r>
        <w:rPr/>
        <w:t xml:space="preserve">二、高效电机</w:t>
      </w:r>
    </w:p>
    <w:p>
      <w:pPr>
        <w:spacing w:before="75" w:after="0"/>
      </w:pPr>
      <w:r>
        <w:rPr/>
        <w:t xml:space="preserve">三、能源管理系统</w:t>
      </w:r>
    </w:p>
    <w:p>
      <w:pPr>
        <w:spacing w:before="75" w:after="0"/>
      </w:pPr>
      <w:r>
        <w:rPr/>
        <w:t xml:space="preserve">第二节 清洁能源</w:t>
      </w:r>
    </w:p>
    <w:p>
      <w:pPr>
        <w:spacing w:before="75" w:after="0"/>
      </w:pPr>
      <w:r>
        <w:rPr/>
        <w:t xml:space="preserve">一、氢能装备</w:t>
      </w:r>
    </w:p>
    <w:p>
      <w:pPr>
        <w:spacing w:before="75" w:after="0"/>
      </w:pPr>
      <w:r>
        <w:rPr/>
        <w:t xml:space="preserve">二、生物质利用</w:t>
      </w:r>
    </w:p>
    <w:p>
      <w:pPr>
        <w:spacing w:before="75" w:after="0"/>
      </w:pPr>
      <w:r>
        <w:rPr/>
        <w:t xml:space="preserve">三、储能配套</w:t>
      </w:r>
    </w:p>
    <w:p>
      <w:pPr>
        <w:spacing w:before="75" w:after="0"/>
      </w:pPr>
      <w:r>
        <w:rPr/>
        <w:t xml:space="preserve">四、地热发电与供热系统</w:t>
      </w:r>
    </w:p>
    <w:p>
      <w:pPr>
        <w:spacing w:before="75" w:after="0"/>
      </w:pPr>
      <w:r>
        <w:rPr/>
        <w:t xml:space="preserve">第三节 循环利用</w:t>
      </w:r>
    </w:p>
    <w:p>
      <w:pPr>
        <w:spacing w:before="75" w:after="0"/>
      </w:pPr>
      <w:r>
        <w:rPr/>
        <w:t xml:space="preserve">一、工业水回用</w:t>
      </w:r>
    </w:p>
    <w:p>
      <w:pPr>
        <w:spacing w:before="75" w:after="0"/>
      </w:pPr>
      <w:r>
        <w:rPr/>
        <w:t xml:space="preserve">二、废气资源化</w:t>
      </w:r>
    </w:p>
    <w:p>
      <w:pPr>
        <w:spacing w:before="75" w:after="0"/>
      </w:pPr>
      <w:r>
        <w:rPr/>
        <w:t xml:space="preserve">三、废渣增值利用</w:t>
      </w:r>
    </w:p>
    <w:p>
      <w:pPr>
        <w:spacing w:before="75" w:after="0"/>
      </w:pPr>
      <w:r>
        <w:rPr>
          <w:b w:val="1"/>
          <w:bCs w:val="1"/>
        </w:rPr>
        <w:t xml:space="preserve">第九章 核心技术突破</w:t>
      </w:r>
    </w:p>
    <w:p>
      <w:pPr>
        <w:spacing w:before="75" w:after="0"/>
      </w:pPr>
      <w:r>
        <w:rPr/>
        <w:t xml:space="preserve">第一节 材料创新</w:t>
      </w:r>
    </w:p>
    <w:p>
      <w:pPr>
        <w:spacing w:before="75" w:after="0"/>
      </w:pPr>
      <w:r>
        <w:rPr/>
        <w:t xml:space="preserve">一、抗腐蚀材料</w:t>
      </w:r>
    </w:p>
    <w:p>
      <w:pPr>
        <w:spacing w:before="75" w:after="0"/>
      </w:pPr>
      <w:r>
        <w:rPr/>
        <w:t xml:space="preserve">二、过滤膜材料</w:t>
      </w:r>
    </w:p>
    <w:p>
      <w:pPr>
        <w:spacing w:before="75" w:after="0"/>
      </w:pPr>
      <w:r>
        <w:rPr/>
        <w:t xml:space="preserve">三、催化剂载体</w:t>
      </w:r>
    </w:p>
    <w:p>
      <w:pPr>
        <w:spacing w:before="75" w:after="0"/>
      </w:pPr>
      <w:r>
        <w:rPr/>
        <w:t xml:space="preserve">第二节 智能技术</w:t>
      </w:r>
    </w:p>
    <w:p>
      <w:pPr>
        <w:spacing w:before="75" w:after="0"/>
      </w:pPr>
      <w:r>
        <w:rPr/>
        <w:t xml:space="preserve">一、ai优化控制</w:t>
      </w:r>
    </w:p>
    <w:p>
      <w:pPr>
        <w:spacing w:before="75" w:after="0"/>
      </w:pPr>
      <w:r>
        <w:rPr/>
        <w:t xml:space="preserve">二、数字孪生运维</w:t>
      </w:r>
    </w:p>
    <w:p>
      <w:pPr>
        <w:spacing w:before="75" w:after="0"/>
      </w:pPr>
      <w:r>
        <w:rPr/>
        <w:t xml:space="preserve">三、区块链固废溯源技术</w:t>
      </w:r>
    </w:p>
    <w:p>
      <w:pPr>
        <w:spacing w:before="75" w:after="0"/>
      </w:pPr>
      <w:r>
        <w:rPr/>
        <w:t xml:space="preserve">第三节 工艺革新</w:t>
      </w:r>
    </w:p>
    <w:p>
      <w:pPr>
        <w:spacing w:before="75" w:after="0"/>
      </w:pPr>
      <w:r>
        <w:rPr/>
        <w:t xml:space="preserve">一、模块化设计</w:t>
      </w:r>
    </w:p>
    <w:p>
      <w:pPr>
        <w:spacing w:before="75" w:after="0"/>
      </w:pPr>
      <w:r>
        <w:rPr/>
        <w:t xml:space="preserve">二、低碳制造</w:t>
      </w:r>
    </w:p>
    <w:p>
      <w:pPr>
        <w:spacing w:before="75" w:after="0"/>
      </w:pPr>
      <w:r>
        <w:rPr/>
        <w:t xml:space="preserve">三、远程诊断</w:t>
      </w:r>
    </w:p>
    <w:p>
      <w:pPr>
        <w:spacing w:before="75" w:after="0"/>
      </w:pPr>
      <w:r>
        <w:rPr>
          <w:b w:val="1"/>
          <w:bCs w:val="1"/>
        </w:rPr>
        <w:t xml:space="preserve">第十章 产业链安全评估</w:t>
      </w:r>
    </w:p>
    <w:p>
      <w:pPr>
        <w:spacing w:before="75" w:after="0"/>
      </w:pPr>
      <w:r>
        <w:rPr/>
        <w:t xml:space="preserve">第一节 供应链风险</w:t>
      </w:r>
    </w:p>
    <w:p>
      <w:pPr>
        <w:spacing w:before="75" w:after="0"/>
      </w:pPr>
      <w:r>
        <w:rPr/>
        <w:t xml:space="preserve">一、关键部件进口</w:t>
      </w:r>
    </w:p>
    <w:p>
      <w:pPr>
        <w:spacing w:before="75" w:after="0"/>
      </w:pPr>
      <w:r>
        <w:rPr/>
        <w:t xml:space="preserve">二、高端材料依赖</w:t>
      </w:r>
    </w:p>
    <w:p>
      <w:pPr>
        <w:spacing w:before="75" w:after="0"/>
      </w:pPr>
      <w:r>
        <w:rPr/>
        <w:t xml:space="preserve">三、芯片供应瓶颈</w:t>
      </w:r>
    </w:p>
    <w:p>
      <w:pPr>
        <w:spacing w:before="75" w:after="0"/>
      </w:pPr>
      <w:r>
        <w:rPr/>
        <w:t xml:space="preserve">第二节 国产替代进展</w:t>
      </w:r>
    </w:p>
    <w:p>
      <w:pPr>
        <w:spacing w:before="75" w:after="0"/>
      </w:pPr>
      <w:r>
        <w:rPr/>
        <w:t xml:space="preserve">一、核心设备突破</w:t>
      </w:r>
    </w:p>
    <w:p>
      <w:pPr>
        <w:spacing w:before="75" w:after="0"/>
      </w:pPr>
      <w:r>
        <w:rPr/>
        <w:t xml:space="preserve">二、控制系统自主</w:t>
      </w:r>
    </w:p>
    <w:p>
      <w:pPr>
        <w:spacing w:before="75" w:after="0"/>
      </w:pPr>
      <w:r>
        <w:rPr/>
        <w:t xml:space="preserve">三、检测仪器替代</w:t>
      </w:r>
    </w:p>
    <w:p>
      <w:pPr>
        <w:spacing w:before="75" w:after="0"/>
      </w:pPr>
      <w:r>
        <w:rPr/>
        <w:t xml:space="preserve">第三节 备链计划</w:t>
      </w:r>
    </w:p>
    <w:p>
      <w:pPr>
        <w:spacing w:before="75" w:after="0"/>
      </w:pPr>
      <w:r>
        <w:rPr/>
        <w:t xml:space="preserve">一、技术备份</w:t>
      </w:r>
    </w:p>
    <w:p>
      <w:pPr>
        <w:spacing w:before="75" w:after="0"/>
      </w:pPr>
      <w:r>
        <w:rPr/>
        <w:t xml:space="preserve">二、产能储备</w:t>
      </w:r>
    </w:p>
    <w:p>
      <w:pPr>
        <w:spacing w:before="75" w:after="0"/>
      </w:pPr>
      <w:r>
        <w:rPr/>
        <w:t xml:space="preserve">三、多元供应</w:t>
      </w:r>
    </w:p>
    <w:p>
      <w:pPr>
        <w:spacing w:before="75" w:after="0"/>
      </w:pPr>
      <w:r>
        <w:rPr>
          <w:b w:val="1"/>
          <w:bCs w:val="1"/>
        </w:rPr>
        <w:t xml:space="preserve">第十一章 市场竞争格局</w:t>
      </w:r>
    </w:p>
    <w:p>
      <w:pPr>
        <w:spacing w:before="75" w:after="0"/>
      </w:pPr>
      <w:r>
        <w:rPr/>
        <w:t xml:space="preserve">第一节 龙头企业</w:t>
      </w:r>
    </w:p>
    <w:p>
      <w:pPr>
        <w:spacing w:before="75" w:after="0"/>
      </w:pPr>
      <w:r>
        <w:rPr/>
        <w:t xml:space="preserve">一、光大环境全产业链</w:t>
      </w:r>
    </w:p>
    <w:p>
      <w:pPr>
        <w:spacing w:before="75" w:after="0"/>
      </w:pPr>
      <w:r>
        <w:rPr/>
        <w:t xml:space="preserve">二、三一环保智能装备</w:t>
      </w:r>
    </w:p>
    <w:p>
      <w:pPr>
        <w:spacing w:before="75" w:after="0"/>
      </w:pPr>
      <w:r>
        <w:rPr/>
        <w:t xml:space="preserve">三、碧水源膜技术领先</w:t>
      </w:r>
    </w:p>
    <w:p>
      <w:pPr>
        <w:spacing w:before="75" w:after="0"/>
      </w:pPr>
      <w:r>
        <w:rPr/>
        <w:t xml:space="preserve">第二节 外资企业在华</w:t>
      </w:r>
    </w:p>
    <w:p>
      <w:pPr>
        <w:spacing w:before="75" w:after="0"/>
      </w:pPr>
      <w:r>
        <w:rPr/>
        <w:t xml:space="preserve">一、苏伊士本地化</w:t>
      </w:r>
    </w:p>
    <w:p>
      <w:pPr>
        <w:spacing w:before="75" w:after="0"/>
      </w:pPr>
      <w:r>
        <w:rPr/>
        <w:t xml:space="preserve">二、威立雅技术壁垒</w:t>
      </w:r>
    </w:p>
    <w:p>
      <w:pPr>
        <w:spacing w:before="75" w:after="0"/>
      </w:pPr>
      <w:r>
        <w:rPr/>
        <w:t xml:space="preserve">三、赛莱默细分深耕</w:t>
      </w:r>
    </w:p>
    <w:p>
      <w:pPr>
        <w:spacing w:before="75" w:after="0"/>
      </w:pPr>
      <w:r>
        <w:rPr/>
        <w:t xml:space="preserve">第三节 专精特新企业</w:t>
      </w:r>
    </w:p>
    <w:p>
      <w:pPr>
        <w:spacing w:before="75" w:after="0"/>
      </w:pPr>
      <w:r>
        <w:rPr/>
        <w:t xml:space="preserve">一、单项冠军培育</w:t>
      </w:r>
    </w:p>
    <w:p>
      <w:pPr>
        <w:spacing w:before="75" w:after="0"/>
      </w:pPr>
      <w:r>
        <w:rPr/>
        <w:t xml:space="preserve">二、小巨人创新</w:t>
      </w:r>
    </w:p>
    <w:p>
      <w:pPr>
        <w:spacing w:before="75" w:after="0"/>
      </w:pPr>
      <w:r>
        <w:rPr/>
        <w:t xml:space="preserve">三、区域集群发展</w:t>
      </w:r>
    </w:p>
    <w:p>
      <w:pPr>
        <w:spacing w:before="75" w:after="0"/>
      </w:pPr>
      <w:r>
        <w:rPr>
          <w:b w:val="1"/>
          <w:bCs w:val="1"/>
        </w:rPr>
        <w:t xml:space="preserve">第十二章 区域发展分析</w:t>
      </w:r>
    </w:p>
    <w:p>
      <w:pPr>
        <w:spacing w:before="75" w:after="0"/>
      </w:pPr>
      <w:r>
        <w:rPr/>
        <w:t xml:space="preserve">第一节 京津冀地区</w:t>
      </w:r>
    </w:p>
    <w:p>
      <w:pPr>
        <w:spacing w:before="75" w:after="0"/>
      </w:pPr>
      <w:r>
        <w:rPr/>
        <w:t xml:space="preserve">一、大气治理装备</w:t>
      </w:r>
    </w:p>
    <w:p>
      <w:pPr>
        <w:spacing w:before="75" w:after="0"/>
      </w:pPr>
      <w:r>
        <w:rPr/>
        <w:t xml:space="preserve">二、雄安绿色标杆</w:t>
      </w:r>
    </w:p>
    <w:p>
      <w:pPr>
        <w:spacing w:before="75" w:after="0"/>
      </w:pPr>
      <w:r>
        <w:rPr/>
        <w:t xml:space="preserve">三、环保科创中心</w:t>
      </w:r>
    </w:p>
    <w:p>
      <w:pPr>
        <w:spacing w:before="75" w:after="0"/>
      </w:pPr>
      <w:r>
        <w:rPr/>
        <w:t xml:space="preserve">第二节 长三角集群</w:t>
      </w:r>
    </w:p>
    <w:p>
      <w:pPr>
        <w:spacing w:before="75" w:after="0"/>
      </w:pPr>
      <w:r>
        <w:rPr/>
        <w:t xml:space="preserve">一、江苏水处理设备</w:t>
      </w:r>
    </w:p>
    <w:p>
      <w:pPr>
        <w:spacing w:before="75" w:after="0"/>
      </w:pPr>
      <w:r>
        <w:rPr/>
        <w:t xml:space="preserve">二、浙江节能装备</w:t>
      </w:r>
    </w:p>
    <w:p>
      <w:pPr>
        <w:spacing w:before="75" w:after="0"/>
      </w:pPr>
      <w:r>
        <w:rPr/>
        <w:t xml:space="preserve">三、上海创新策源</w:t>
      </w:r>
    </w:p>
    <w:p>
      <w:pPr>
        <w:spacing w:before="75" w:after="0"/>
      </w:pPr>
      <w:r>
        <w:rPr/>
        <w:t xml:space="preserve">第三节 粤港澳大湾区</w:t>
      </w:r>
    </w:p>
    <w:p>
      <w:pPr>
        <w:spacing w:before="75" w:after="0"/>
      </w:pPr>
      <w:r>
        <w:rPr/>
        <w:t xml:space="preserve">一、智能监测设备</w:t>
      </w:r>
    </w:p>
    <w:p>
      <w:pPr>
        <w:spacing w:before="75" w:after="0"/>
      </w:pPr>
      <w:r>
        <w:rPr/>
        <w:t xml:space="preserve">二、固废资源化</w:t>
      </w:r>
    </w:p>
    <w:p>
      <w:pPr>
        <w:spacing w:before="75" w:after="0"/>
      </w:pPr>
      <w:r>
        <w:rPr/>
        <w:t xml:space="preserve">三、绿色金融支持</w:t>
      </w:r>
    </w:p>
    <w:p>
      <w:pPr>
        <w:spacing w:before="75" w:after="0"/>
      </w:pPr>
      <w:r>
        <w:rPr>
          <w:b w:val="1"/>
          <w:bCs w:val="1"/>
        </w:rPr>
        <w:t xml:space="preserve">第十三章 数字化转型路径</w:t>
      </w:r>
    </w:p>
    <w:p>
      <w:pPr>
        <w:spacing w:before="75" w:after="0"/>
      </w:pPr>
      <w:r>
        <w:rPr/>
        <w:t xml:space="preserve">第一节 智能工厂</w:t>
      </w:r>
    </w:p>
    <w:p>
      <w:pPr>
        <w:spacing w:before="75" w:after="0"/>
      </w:pPr>
      <w:r>
        <w:rPr/>
        <w:t xml:space="preserve">一、数字孪生应用</w:t>
      </w:r>
    </w:p>
    <w:p>
      <w:pPr>
        <w:spacing w:before="75" w:after="0"/>
      </w:pPr>
      <w:r>
        <w:rPr/>
        <w:t xml:space="preserve">二、柔性生产线</w:t>
      </w:r>
    </w:p>
    <w:p>
      <w:pPr>
        <w:spacing w:before="75" w:after="0"/>
      </w:pPr>
      <w:r>
        <w:rPr/>
        <w:t xml:space="preserve">三、绿色供应链</w:t>
      </w:r>
    </w:p>
    <w:p>
      <w:pPr>
        <w:spacing w:before="75" w:after="0"/>
      </w:pPr>
      <w:r>
        <w:rPr/>
        <w:t xml:space="preserve">第二节 产品智能化</w:t>
      </w:r>
    </w:p>
    <w:p>
      <w:pPr>
        <w:spacing w:before="75" w:after="0"/>
      </w:pPr>
      <w:r>
        <w:rPr/>
        <w:t xml:space="preserve">一、物联网环保设备</w:t>
      </w:r>
    </w:p>
    <w:p>
      <w:pPr>
        <w:spacing w:before="75" w:after="0"/>
      </w:pPr>
      <w:r>
        <w:rPr/>
        <w:t xml:space="preserve">二、边缘计算节点</w:t>
      </w:r>
    </w:p>
    <w:p>
      <w:pPr>
        <w:spacing w:before="75" w:after="0"/>
      </w:pPr>
      <w:r>
        <w:rPr/>
        <w:t xml:space="preserve">三、自主决策系统</w:t>
      </w:r>
    </w:p>
    <w:p>
      <w:pPr>
        <w:spacing w:before="75" w:after="0"/>
      </w:pPr>
      <w:r>
        <w:rPr/>
        <w:t xml:space="preserve">第三节 服务化延伸</w:t>
      </w:r>
    </w:p>
    <w:p>
      <w:pPr>
        <w:spacing w:before="75" w:after="0"/>
      </w:pPr>
      <w:r>
        <w:rPr/>
        <w:t xml:space="preserve">一、远程运维服务</w:t>
      </w:r>
    </w:p>
    <w:p>
      <w:pPr>
        <w:spacing w:before="75" w:after="0"/>
      </w:pPr>
      <w:r>
        <w:rPr/>
        <w:t xml:space="preserve">二、数据增值服务</w:t>
      </w:r>
    </w:p>
    <w:p>
      <w:pPr>
        <w:spacing w:before="75" w:after="0"/>
      </w:pPr>
      <w:r>
        <w:rPr/>
        <w:t xml:space="preserve">三、碳资产管理</w:t>
      </w:r>
    </w:p>
    <w:p>
      <w:pPr>
        <w:spacing w:before="75" w:after="0"/>
      </w:pPr>
      <w:r>
        <w:rPr>
          <w:b w:val="1"/>
          <w:bCs w:val="1"/>
        </w:rPr>
        <w:t xml:space="preserve">第十四章 商业模式创新</w:t>
      </w:r>
    </w:p>
    <w:p>
      <w:pPr>
        <w:spacing w:before="75" w:after="0"/>
      </w:pPr>
      <w:r>
        <w:rPr/>
        <w:t xml:space="preserve">第一节 epc+o模式</w:t>
      </w:r>
    </w:p>
    <w:p>
      <w:pPr>
        <w:spacing w:before="75" w:after="0"/>
      </w:pPr>
      <w:r>
        <w:rPr/>
        <w:t xml:space="preserve">一、设计建造运营</w:t>
      </w:r>
    </w:p>
    <w:p>
      <w:pPr>
        <w:spacing w:before="75" w:after="0"/>
      </w:pPr>
      <w:r>
        <w:rPr/>
        <w:t xml:space="preserve">二、绩效合同管理</w:t>
      </w:r>
    </w:p>
    <w:p>
      <w:pPr>
        <w:spacing w:before="75" w:after="0"/>
      </w:pPr>
      <w:r>
        <w:rPr/>
        <w:t xml:space="preserve">三、环境效果付费</w:t>
      </w:r>
    </w:p>
    <w:p>
      <w:pPr>
        <w:spacing w:before="75" w:after="0"/>
      </w:pPr>
      <w:r>
        <w:rPr/>
        <w:t xml:space="preserve">第二节 租赁共享</w:t>
      </w:r>
    </w:p>
    <w:p>
      <w:pPr>
        <w:spacing w:before="75" w:after="0"/>
      </w:pPr>
      <w:r>
        <w:rPr/>
        <w:t xml:space="preserve">一、设备融资租赁</w:t>
      </w:r>
    </w:p>
    <w:p>
      <w:pPr>
        <w:spacing w:before="75" w:after="0"/>
      </w:pPr>
      <w:r>
        <w:rPr/>
        <w:t xml:space="preserve">二、移动式服务</w:t>
      </w:r>
    </w:p>
    <w:p>
      <w:pPr>
        <w:spacing w:before="75" w:after="0"/>
      </w:pPr>
      <w:r>
        <w:rPr/>
        <w:t xml:space="preserve">三、云平台共享</w:t>
      </w:r>
    </w:p>
    <w:p>
      <w:pPr>
        <w:spacing w:before="75" w:after="0"/>
      </w:pPr>
      <w:r>
        <w:rPr/>
        <w:t xml:space="preserve">第三节 环境服务商转型</w:t>
      </w:r>
    </w:p>
    <w:p>
      <w:pPr>
        <w:spacing w:before="75" w:after="0"/>
      </w:pPr>
      <w:r>
        <w:rPr/>
        <w:t xml:space="preserve">一、整体解决方案</w:t>
      </w:r>
    </w:p>
    <w:p>
      <w:pPr>
        <w:spacing w:before="75" w:after="0"/>
      </w:pPr>
      <w:r>
        <w:rPr/>
        <w:t xml:space="preserve">二、区域环境管家</w:t>
      </w:r>
    </w:p>
    <w:p>
      <w:pPr>
        <w:spacing w:before="75" w:after="0"/>
      </w:pPr>
      <w:r>
        <w:rPr/>
        <w:t xml:space="preserve">三、碳中和服务</w:t>
      </w:r>
    </w:p>
    <w:p>
      <w:pPr>
        <w:spacing w:before="75" w:after="0"/>
      </w:pPr>
      <w:r>
        <w:rPr>
          <w:b w:val="1"/>
          <w:bCs w:val="1"/>
        </w:rPr>
        <w:t xml:space="preserve">第十五章 投融资分析</w:t>
      </w:r>
    </w:p>
    <w:p>
      <w:pPr>
        <w:spacing w:before="75" w:after="0"/>
      </w:pPr>
      <w:r>
        <w:rPr/>
        <w:t xml:space="preserve">第一节 资本热点</w:t>
      </w:r>
    </w:p>
    <w:p>
      <w:pPr>
        <w:spacing w:before="75" w:after="0"/>
      </w:pPr>
      <w:r>
        <w:rPr/>
        <w:t xml:space="preserve">一、碳捕集技术</w:t>
      </w:r>
    </w:p>
    <w:p>
      <w:pPr>
        <w:spacing w:before="75" w:after="0"/>
      </w:pPr>
      <w:r>
        <w:rPr/>
        <w:t xml:space="preserve">二、资源化装备</w:t>
      </w:r>
    </w:p>
    <w:p>
      <w:pPr>
        <w:spacing w:before="75" w:after="0"/>
      </w:pPr>
      <w:r>
        <w:rPr/>
        <w:t xml:space="preserve">三、智慧监测</w:t>
      </w:r>
    </w:p>
    <w:p>
      <w:pPr>
        <w:spacing w:before="75" w:after="0"/>
      </w:pPr>
      <w:r>
        <w:rPr/>
        <w:t xml:space="preserve">第二节 融资模式</w:t>
      </w:r>
    </w:p>
    <w:p>
      <w:pPr>
        <w:spacing w:before="75" w:after="0"/>
      </w:pPr>
      <w:r>
        <w:rPr/>
        <w:t xml:space="preserve">一、绿色债券</w:t>
      </w:r>
    </w:p>
    <w:p>
      <w:pPr>
        <w:spacing w:before="75" w:after="0"/>
      </w:pPr>
      <w:r>
        <w:rPr/>
        <w:t xml:space="preserve">二、reits试点</w:t>
      </w:r>
    </w:p>
    <w:p>
      <w:pPr>
        <w:spacing w:before="75" w:after="0"/>
      </w:pPr>
      <w:r>
        <w:rPr/>
        <w:t xml:space="preserve">三、碳金融产品</w:t>
      </w:r>
    </w:p>
    <w:p>
      <w:pPr>
        <w:spacing w:before="75" w:after="0"/>
      </w:pPr>
      <w:r>
        <w:rPr/>
        <w:t xml:space="preserve">第三节 估值逻辑</w:t>
      </w:r>
    </w:p>
    <w:p>
      <w:pPr>
        <w:spacing w:before="75" w:after="0"/>
      </w:pPr>
      <w:r>
        <w:rPr/>
        <w:t xml:space="preserve">一、技术壁垒溢价</w:t>
      </w:r>
    </w:p>
    <w:p>
      <w:pPr>
        <w:spacing w:before="75" w:after="0"/>
      </w:pPr>
      <w:r>
        <w:rPr/>
        <w:t xml:space="preserve">二、碳减排收益</w:t>
      </w:r>
    </w:p>
    <w:p>
      <w:pPr>
        <w:spacing w:before="75" w:after="0"/>
      </w:pPr>
      <w:r>
        <w:rPr/>
        <w:t xml:space="preserve">三、政策风险折价</w:t>
      </w:r>
    </w:p>
    <w:p>
      <w:pPr>
        <w:spacing w:before="75" w:after="0"/>
      </w:pPr>
      <w:r>
        <w:rPr>
          <w:b w:val="1"/>
          <w:bCs w:val="1"/>
        </w:rPr>
        <w:t xml:space="preserve">第十六章 国际合作与竞争</w:t>
      </w:r>
    </w:p>
    <w:p>
      <w:pPr>
        <w:spacing w:before="75" w:after="0"/>
      </w:pPr>
      <w:r>
        <w:rPr/>
        <w:t xml:space="preserve">第一节 技术引进</w:t>
      </w:r>
    </w:p>
    <w:p>
      <w:pPr>
        <w:spacing w:before="75" w:after="0"/>
      </w:pPr>
      <w:r>
        <w:rPr/>
        <w:t xml:space="preserve">一、欧洲低碳技术</w:t>
      </w:r>
    </w:p>
    <w:p>
      <w:pPr>
        <w:spacing w:before="75" w:after="0"/>
      </w:pPr>
      <w:r>
        <w:rPr/>
        <w:t xml:space="preserve">二、日本循环技术</w:t>
      </w:r>
    </w:p>
    <w:p>
      <w:pPr>
        <w:spacing w:before="75" w:after="0"/>
      </w:pPr>
      <w:r>
        <w:rPr/>
        <w:t xml:space="preserve">三、美国监测技术</w:t>
      </w:r>
    </w:p>
    <w:p>
      <w:pPr>
        <w:spacing w:before="75" w:after="0"/>
      </w:pPr>
      <w:r>
        <w:rPr/>
        <w:t xml:space="preserve">第二节 标准输出</w:t>
      </w:r>
    </w:p>
    <w:p>
      <w:pPr>
        <w:spacing w:before="75" w:after="0"/>
      </w:pPr>
      <w:r>
        <w:rPr/>
        <w:t xml:space="preserve">一、一带一路项目</w:t>
      </w:r>
    </w:p>
    <w:p>
      <w:pPr>
        <w:spacing w:before="75" w:after="0"/>
      </w:pPr>
      <w:r>
        <w:rPr/>
        <w:t xml:space="preserve">二、epc总包服务</w:t>
      </w:r>
    </w:p>
    <w:p>
      <w:pPr>
        <w:spacing w:before="75" w:after="0"/>
      </w:pPr>
      <w:r>
        <w:rPr/>
        <w:t xml:space="preserve">三、技术认证互认</w:t>
      </w:r>
    </w:p>
    <w:p>
      <w:pPr>
        <w:spacing w:before="75" w:after="0"/>
      </w:pPr>
      <w:r>
        <w:rPr/>
        <w:t xml:space="preserve">第三节 竞争态势</w:t>
      </w:r>
    </w:p>
    <w:p>
      <w:pPr>
        <w:spacing w:before="75" w:after="0"/>
      </w:pPr>
      <w:r>
        <w:rPr/>
        <w:t xml:space="preserve">一、知识产权竞争</w:t>
      </w:r>
    </w:p>
    <w:p>
      <w:pPr>
        <w:spacing w:before="75" w:after="0"/>
      </w:pPr>
      <w:r>
        <w:rPr/>
        <w:t xml:space="preserve">二、人才争夺</w:t>
      </w:r>
    </w:p>
    <w:p>
      <w:pPr>
        <w:spacing w:before="75" w:after="0"/>
      </w:pPr>
      <w:r>
        <w:rPr/>
        <w:t xml:space="preserve">三、市场准入</w:t>
      </w:r>
    </w:p>
    <w:p>
      <w:pPr>
        <w:spacing w:before="75" w:after="0"/>
      </w:pPr>
      <w:r>
        <w:rPr/>
        <w:t xml:space="preserve">四、绿色贸易壁垒应对</w:t>
      </w:r>
    </w:p>
    <w:p>
      <w:pPr>
        <w:spacing w:before="75" w:after="0"/>
      </w:pPr>
      <w:r>
        <w:rPr>
          <w:b w:val="1"/>
          <w:bCs w:val="1"/>
        </w:rPr>
        <w:t xml:space="preserve">第十七章 人才战略</w:t>
      </w:r>
    </w:p>
    <w:p>
      <w:pPr>
        <w:spacing w:before="75" w:after="0"/>
      </w:pPr>
      <w:r>
        <w:rPr/>
        <w:t xml:space="preserve">第一节 紧缺人才</w:t>
      </w:r>
    </w:p>
    <w:p>
      <w:pPr>
        <w:spacing w:before="75" w:after="0"/>
      </w:pPr>
      <w:r>
        <w:rPr/>
        <w:t xml:space="preserve">一、跨学科工程师</w:t>
      </w:r>
    </w:p>
    <w:p>
      <w:pPr>
        <w:spacing w:before="75" w:after="0"/>
      </w:pPr>
      <w:r>
        <w:rPr/>
        <w:t xml:space="preserve">二、碳管理专家</w:t>
      </w:r>
    </w:p>
    <w:p>
      <w:pPr>
        <w:spacing w:before="75" w:after="0"/>
      </w:pPr>
      <w:r>
        <w:rPr/>
        <w:t xml:space="preserve">三、国际合规人才</w:t>
      </w:r>
    </w:p>
    <w:p>
      <w:pPr>
        <w:spacing w:before="75" w:after="0"/>
      </w:pPr>
      <w:r>
        <w:rPr/>
        <w:t xml:space="preserve">第二节 培养体系</w:t>
      </w:r>
    </w:p>
    <w:p>
      <w:pPr>
        <w:spacing w:before="75" w:after="0"/>
      </w:pPr>
      <w:r>
        <w:rPr/>
        <w:t xml:space="preserve">一、高校专业设置</w:t>
      </w:r>
    </w:p>
    <w:p>
      <w:pPr>
        <w:spacing w:before="75" w:after="0"/>
      </w:pPr>
      <w:r>
        <w:rPr/>
        <w:t xml:space="preserve">二、企业研究院</w:t>
      </w:r>
    </w:p>
    <w:p>
      <w:pPr>
        <w:spacing w:before="75" w:after="0"/>
      </w:pPr>
      <w:r>
        <w:rPr/>
        <w:t xml:space="preserve">三、职业认证</w:t>
      </w:r>
    </w:p>
    <w:p>
      <w:pPr>
        <w:spacing w:before="75" w:after="0"/>
      </w:pPr>
      <w:r>
        <w:rPr/>
        <w:t xml:space="preserve">第三节 激励措施</w:t>
      </w:r>
    </w:p>
    <w:p>
      <w:pPr>
        <w:spacing w:before="75" w:after="0"/>
      </w:pPr>
      <w:r>
        <w:rPr/>
        <w:t xml:space="preserve">一、股权激励</w:t>
      </w:r>
    </w:p>
    <w:p>
      <w:pPr>
        <w:spacing w:before="75" w:after="0"/>
      </w:pPr>
      <w:r>
        <w:rPr/>
        <w:t xml:space="preserve">二、项目跟投</w:t>
      </w:r>
    </w:p>
    <w:p>
      <w:pPr>
        <w:spacing w:before="75" w:after="0"/>
      </w:pPr>
      <w:r>
        <w:rPr/>
        <w:t xml:space="preserve">三、创新容错</w:t>
      </w:r>
    </w:p>
    <w:p>
      <w:pPr>
        <w:spacing w:before="75" w:after="0"/>
      </w:pPr>
      <w:r>
        <w:rPr>
          <w:b w:val="1"/>
          <w:bCs w:val="1"/>
        </w:rPr>
        <w:t xml:space="preserve">第十八章 挑战与机遇</w:t>
      </w:r>
    </w:p>
    <w:p>
      <w:pPr>
        <w:spacing w:before="75" w:after="0"/>
      </w:pPr>
      <w:r>
        <w:rPr/>
        <w:t xml:space="preserve">第一节 主要挑战</w:t>
      </w:r>
    </w:p>
    <w:p>
      <w:pPr>
        <w:spacing w:before="75" w:after="0"/>
      </w:pPr>
      <w:r>
        <w:rPr/>
        <w:t xml:space="preserve">一、技术迭代压力</w:t>
      </w:r>
    </w:p>
    <w:p>
      <w:pPr>
        <w:spacing w:before="75" w:after="0"/>
      </w:pPr>
      <w:r>
        <w:rPr/>
        <w:t xml:space="preserve">二、应收账款风险</w:t>
      </w:r>
    </w:p>
    <w:p>
      <w:pPr>
        <w:spacing w:before="75" w:after="0"/>
      </w:pPr>
      <w:r>
        <w:rPr/>
        <w:t xml:space="preserve">三、低价竞争困局</w:t>
      </w:r>
    </w:p>
    <w:p>
      <w:pPr>
        <w:spacing w:before="75" w:after="0"/>
      </w:pPr>
      <w:r>
        <w:rPr/>
        <w:t xml:space="preserve">第二节 发展机遇</w:t>
      </w:r>
    </w:p>
    <w:p>
      <w:pPr>
        <w:spacing w:before="75" w:after="0"/>
      </w:pPr>
      <w:r>
        <w:rPr/>
        <w:t xml:space="preserve">一、双碳目标驱动</w:t>
      </w:r>
    </w:p>
    <w:p>
      <w:pPr>
        <w:spacing w:before="75" w:after="0"/>
      </w:pPr>
      <w:r>
        <w:rPr/>
        <w:t xml:space="preserve">二、新污染物治理</w:t>
      </w:r>
    </w:p>
    <w:p>
      <w:pPr>
        <w:spacing w:before="75" w:after="0"/>
      </w:pPr>
      <w:r>
        <w:rPr/>
        <w:t xml:space="preserve">三、城市更新需求</w:t>
      </w:r>
    </w:p>
    <w:p>
      <w:pPr>
        <w:spacing w:before="75" w:after="0"/>
      </w:pPr>
      <w:r>
        <w:rPr/>
        <w:t xml:space="preserve">第三节 竞争格局</w:t>
      </w:r>
    </w:p>
    <w:p>
      <w:pPr>
        <w:spacing w:before="75" w:after="0"/>
      </w:pPr>
      <w:r>
        <w:rPr/>
        <w:t xml:space="preserve">一、行业整合加速</w:t>
      </w:r>
    </w:p>
    <w:p>
      <w:pPr>
        <w:spacing w:before="75" w:after="0"/>
      </w:pPr>
      <w:r>
        <w:rPr/>
        <w:t xml:space="preserve">二、跨界竞争者</w:t>
      </w:r>
    </w:p>
    <w:p>
      <w:pPr>
        <w:spacing w:before="75" w:after="0"/>
      </w:pPr>
      <w:r>
        <w:rPr/>
        <w:t xml:space="preserve">三、生态化竞争</w:t>
      </w:r>
    </w:p>
    <w:p>
      <w:pPr>
        <w:spacing w:before="75" w:after="0"/>
      </w:pPr>
      <w:r>
        <w:rPr>
          <w:b w:val="1"/>
          <w:bCs w:val="1"/>
        </w:rPr>
        <w:t xml:space="preserve">第十九章 2026-2031年趋势预测</w:t>
      </w:r>
    </w:p>
    <w:p>
      <w:pPr>
        <w:spacing w:before="75" w:after="0"/>
      </w:pPr>
      <w:r>
        <w:rPr/>
        <w:t xml:space="preserve">第一节 市场规模预测</w:t>
      </w:r>
    </w:p>
    <w:p>
      <w:pPr>
        <w:spacing w:before="75" w:after="0"/>
      </w:pPr>
      <w:r>
        <w:rPr/>
        <w:t xml:space="preserve">一、整体增长</w:t>
      </w:r>
    </w:p>
    <w:p>
      <w:pPr>
        <w:spacing w:before="75" w:after="0"/>
      </w:pPr>
      <w:r>
        <w:rPr/>
        <w:t xml:space="preserve">二、细分领域差异</w:t>
      </w:r>
    </w:p>
    <w:p>
      <w:pPr>
        <w:spacing w:before="75" w:after="0"/>
      </w:pPr>
      <w:r>
        <w:rPr/>
        <w:t xml:space="preserve">三、区域格局演变</w:t>
      </w:r>
    </w:p>
    <w:p>
      <w:pPr>
        <w:spacing w:before="75" w:after="0"/>
      </w:pPr>
      <w:r>
        <w:rPr/>
        <w:t xml:space="preserve">第二节 技术突破方向</w:t>
      </w:r>
    </w:p>
    <w:p>
      <w:pPr>
        <w:spacing w:before="75" w:after="0"/>
      </w:pPr>
      <w:r>
        <w:rPr/>
        <w:t xml:space="preserve">一、ccus商业化</w:t>
      </w:r>
    </w:p>
    <w:p>
      <w:pPr>
        <w:spacing w:before="75" w:after="0"/>
      </w:pPr>
      <w:r>
        <w:rPr/>
        <w:t xml:space="preserve">二、ai环保专家</w:t>
      </w:r>
    </w:p>
    <w:p>
      <w:pPr>
        <w:spacing w:before="75" w:after="0"/>
      </w:pPr>
      <w:r>
        <w:rPr/>
        <w:t xml:space="preserve">三、痕量污染物监测技术</w:t>
      </w:r>
    </w:p>
    <w:p>
      <w:pPr>
        <w:spacing w:before="75" w:after="0"/>
      </w:pPr>
      <w:r>
        <w:rPr/>
        <w:t xml:space="preserve">第三节 产业生态演进</w:t>
      </w:r>
    </w:p>
    <w:p>
      <w:pPr>
        <w:spacing w:before="75" w:after="0"/>
      </w:pPr>
      <w:r>
        <w:rPr/>
        <w:t xml:space="preserve">一、平台型企业崛起</w:t>
      </w:r>
    </w:p>
    <w:p>
      <w:pPr>
        <w:spacing w:before="75" w:after="0"/>
      </w:pPr>
      <w:r>
        <w:rPr/>
        <w:t xml:space="preserve">二、产业互联网融合</w:t>
      </w:r>
    </w:p>
    <w:p>
      <w:pPr>
        <w:spacing w:before="75" w:after="0"/>
      </w:pPr>
      <w:r>
        <w:rPr/>
        <w:t xml:space="preserve">三、全球绿色供应链</w:t>
      </w:r>
    </w:p>
    <w:p>
      <w:pPr>
        <w:spacing w:before="75" w:after="0"/>
      </w:pPr>
      <w:r>
        <w:rPr>
          <w:b w:val="1"/>
          <w:bCs w:val="1"/>
        </w:rPr>
        <w:t xml:space="preserve">第二十章 发展建议</w:t>
      </w:r>
    </w:p>
    <w:p>
      <w:pPr>
        <w:spacing w:before="75" w:after="0"/>
      </w:pPr>
      <w:r>
        <w:rPr/>
        <w:t xml:space="preserve">第一节 政府层面</w:t>
      </w:r>
    </w:p>
    <w:p>
      <w:pPr>
        <w:spacing w:before="75" w:after="0"/>
      </w:pPr>
      <w:r>
        <w:rPr/>
        <w:t xml:space="preserve">一、创新中心建设</w:t>
      </w:r>
    </w:p>
    <w:p>
      <w:pPr>
        <w:spacing w:before="75" w:after="0"/>
      </w:pPr>
      <w:r>
        <w:rPr/>
        <w:t xml:space="preserve">二、首台套保险</w:t>
      </w:r>
    </w:p>
    <w:p>
      <w:pPr>
        <w:spacing w:before="75" w:after="0"/>
      </w:pPr>
      <w:r>
        <w:rPr/>
        <w:t xml:space="preserve">三、绿色采购引导</w:t>
      </w:r>
    </w:p>
    <w:p>
      <w:pPr>
        <w:spacing w:before="75" w:after="0"/>
      </w:pPr>
      <w:r>
        <w:rPr/>
        <w:t xml:space="preserve">第二节 企业层面</w:t>
      </w:r>
    </w:p>
    <w:p>
      <w:pPr>
        <w:spacing w:before="75" w:after="0"/>
      </w:pPr>
      <w:r>
        <w:rPr/>
        <w:t xml:space="preserve">一、核心技术突破</w:t>
      </w:r>
    </w:p>
    <w:p>
      <w:pPr>
        <w:spacing w:before="75" w:after="0"/>
      </w:pPr>
      <w:r>
        <w:rPr/>
        <w:t xml:space="preserve">二、场景深度绑定</w:t>
      </w:r>
    </w:p>
    <w:p>
      <w:pPr>
        <w:spacing w:before="75" w:after="0"/>
      </w:pPr>
      <w:r>
        <w:rPr/>
        <w:t xml:space="preserve">三、国际化布局</w:t>
      </w:r>
    </w:p>
    <w:p>
      <w:pPr>
        <w:spacing w:before="75" w:after="0"/>
      </w:pPr>
      <w:r>
        <w:rPr/>
        <w:t xml:space="preserve">第三节 行业层面</w:t>
      </w:r>
    </w:p>
    <w:p>
      <w:pPr>
        <w:spacing w:before="75" w:after="0"/>
      </w:pPr>
      <w:r>
        <w:rPr/>
        <w:t xml:space="preserve">一、标准体系完善</w:t>
      </w:r>
    </w:p>
    <w:p>
      <w:pPr>
        <w:spacing w:before="75" w:after="0"/>
      </w:pPr>
      <w:r>
        <w:rPr/>
        <w:t xml:space="preserve">二、产能预警机制</w:t>
      </w:r>
    </w:p>
    <w:p>
      <w:pPr>
        <w:spacing w:before="75" w:after="0"/>
      </w:pPr>
      <w:r>
        <w:rPr/>
        <w:t xml:space="preserve">三、知识产权保护</w:t>
      </w:r>
    </w:p>
    <w:p>
      <w:pPr>
        <w:spacing w:before="75" w:after="0"/>
      </w:pPr>
      <w:r>
        <w:rPr>
          <w:b w:val="1"/>
          <w:bCs w:val="1"/>
        </w:rPr>
        <w:t xml:space="preserve">图表目录</w:t>
      </w:r>
    </w:p>
    <w:p>
      <w:pPr>
        <w:spacing w:before="75" w:after="0"/>
      </w:pPr>
      <w:r>
        <w:rPr/>
        <w:t xml:space="preserve">图表：环保设备分类图谱</w:t>
      </w:r>
    </w:p>
    <w:p>
      <w:pPr>
        <w:spacing w:before="75" w:after="0"/>
      </w:pPr>
      <w:r>
        <w:rPr/>
        <w:t xml:space="preserve">图表：国际技术路线对比</w:t>
      </w:r>
    </w:p>
    <w:p>
      <w:pPr>
        <w:spacing w:before="75" w:after="0"/>
      </w:pPr>
      <w:r>
        <w:rPr/>
        <w:t xml:space="preserve">图表：政策支持体系框架</w:t>
      </w:r>
    </w:p>
    <w:p>
      <w:pPr>
        <w:spacing w:before="75" w:after="0"/>
      </w:pPr>
      <w:r>
        <w:rPr/>
        <w:t xml:space="preserve">图表：大气治理设备参数</w:t>
      </w:r>
    </w:p>
    <w:p>
      <w:pPr>
        <w:spacing w:before="75" w:after="0"/>
      </w:pPr>
      <w:r>
        <w:rPr/>
        <w:t xml:space="preserve">图表：水处理技术路线</w:t>
      </w:r>
    </w:p>
    <w:p>
      <w:pPr>
        <w:spacing w:before="75" w:after="0"/>
      </w:pPr>
      <w:r>
        <w:rPr/>
        <w:t xml:space="preserve">图表：固废处理效率</w:t>
      </w:r>
    </w:p>
    <w:p>
      <w:pPr>
        <w:spacing w:before="75" w:after="0"/>
      </w:pPr>
      <w:r>
        <w:rPr/>
        <w:t xml:space="preserve">图表：监测设备市场</w:t>
      </w:r>
    </w:p>
    <w:p>
      <w:pPr>
        <w:spacing w:before="75" w:after="0"/>
      </w:pPr>
      <w:r>
        <w:rPr/>
        <w:t xml:space="preserve">图表：节能技术指标</w:t>
      </w:r>
    </w:p>
    <w:p>
      <w:pPr>
        <w:spacing w:before="75" w:after="0"/>
      </w:pPr>
      <w:r>
        <w:rPr/>
        <w:t xml:space="preserve">图表：专利布局分析</w:t>
      </w:r>
    </w:p>
    <w:p>
      <w:pPr>
        <w:spacing w:before="75" w:after="0"/>
      </w:pPr>
      <w:r>
        <w:rPr/>
        <w:t xml:space="preserve">图表：供应链风险评估</w:t>
      </w:r>
    </w:p>
    <w:p>
      <w:pPr>
        <w:spacing w:before="75" w:after="0"/>
      </w:pPr>
      <w:r>
        <w:rPr/>
        <w:t xml:space="preserve">图表：市场份额分布</w:t>
      </w:r>
    </w:p>
    <w:p>
      <w:pPr>
        <w:spacing w:before="75" w:after="0"/>
      </w:pPr>
      <w:r>
        <w:rPr/>
        <w:t xml:space="preserve">图表：区域特色比较</w:t>
      </w:r>
    </w:p>
    <w:p>
      <w:pPr>
        <w:spacing w:before="75" w:after="0"/>
      </w:pPr>
      <w:r>
        <w:rPr/>
        <w:t xml:space="preserve">图表：数字化路径</w:t>
      </w:r>
    </w:p>
    <w:p>
      <w:pPr>
        <w:spacing w:before="75" w:after="0"/>
      </w:pPr>
      <w:r>
        <w:rPr/>
        <w:t xml:space="preserve">图表：商业模式案例</w:t>
      </w:r>
    </w:p>
    <w:p>
      <w:pPr>
        <w:spacing w:before="75" w:after="0"/>
      </w:pPr>
      <w:r>
        <w:rPr/>
        <w:t xml:space="preserve">图表：投融资热点</w:t>
      </w:r>
    </w:p>
    <w:p>
      <w:pPr>
        <w:spacing w:before="75" w:after="0"/>
      </w:pPr>
      <w:r>
        <w:rPr/>
        <w:t xml:space="preserve">图表：国际合作项目</w:t>
      </w:r>
    </w:p>
    <w:p>
      <w:pPr>
        <w:spacing w:before="75" w:after="0"/>
      </w:pPr>
      <w:r>
        <w:rPr/>
        <w:t xml:space="preserve">图表：人才需求结构</w:t>
      </w:r>
    </w:p>
    <w:p>
      <w:pPr>
        <w:spacing w:before="75" w:after="0"/>
      </w:pPr>
      <w:r>
        <w:rPr/>
        <w:t xml:space="preserve">图表：swot分析</w:t>
      </w:r>
    </w:p>
    <w:p>
      <w:pPr>
        <w:spacing w:before="75" w:after="0"/>
      </w:pPr>
      <w:r>
        <w:rPr/>
        <w:t xml:space="preserve">图表：2030年预测</w:t>
      </w:r>
    </w:p>
    <w:p>
      <w:pPr>
        <w:spacing w:before="75" w:after="0"/>
      </w:pPr>
      <w:r>
        <w:rPr/>
        <w:t xml:space="preserve">图表：政策建议矩阵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本文地址：https://www.51baogao.cn/baogao/20250823/2984402.shtml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23/2984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中国环保设备行业市场深度调研及竞争格局与趋势预测研究报告(2026-2031版)</dc:title>
  <dc:description>中国环保设备行业市场深度调研及竞争格局与趋势预测研究报告(2026-2031版)</dc:description>
  <dc:subject>中国环保设备行业市场深度调研及竞争格局与趋势预测研究报告(2026-2031版)</dc:subject>
  <cp:keywords>研究报告</cp:keywords>
  <cp:category>研究报告</cp:category>
  <cp:lastModifiedBy>北京中道泰和信息咨询有限公司</cp:lastModifiedBy>
  <dcterms:created xsi:type="dcterms:W3CDTF">2026-04-08T18:13:45+08:00</dcterms:created>
  <dcterms:modified xsi:type="dcterms:W3CDTF">2026-04-08T18:13:45+08:00</dcterms:modified>
</cp:coreProperties>
</file>

<file path=docProps/custom.xml><?xml version="1.0" encoding="utf-8"?>
<Properties xmlns="http://schemas.openxmlformats.org/officeDocument/2006/custom-properties" xmlns:vt="http://schemas.openxmlformats.org/officeDocument/2006/docPropsVTypes"/>
</file>