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中国工业以太网数据电缆行业市场发展分析及竞争格局与投资发展研究报告(2026-2031版)</w:t>
      </w:r>
    </w:p>
    <w:p>
      <w:pPr>
        <w:spacing w:after="150"/>
      </w:pPr>
      <w:r>
        <w:rPr>
          <w:b w:val="1"/>
          <w:bCs w:val="1"/>
        </w:rPr>
        <w:t xml:space="preserve">报告简介</w:t>
      </w:r>
    </w:p>
    <w:p>
      <w:pPr>
        <w:spacing w:after="150"/>
      </w:pPr>
      <w:r>
        <w:rPr/>
        <w:t xml:space="preserve">工业以太网数据电缆是一种专为工业环境设计的网络传输介质，它具备更高的可靠性与耐用性，能适应严苛工作条件，绝大多数采用屏蔽双绞线(STP)结构，可在恶劣工业环境中实现稳定数据传输，支持高速率通信，满足工业自动化和控制系统的高要求。</w:t>
      </w:r>
    </w:p>
    <w:p>
      <w:pPr>
        <w:spacing w:after="150"/>
      </w:pPr>
      <w:r>
        <w:rPr/>
        <w:t xml:space="preserve">根据《国民经济行业分类》(GB/T4754-2017)，工业以太网数据电缆行业隶属于“C38电气机械和器材制造业”大类——“C383电线、电缆、光缆及电工器材制造”中类——“C3831电线电缆制造”小类。</w:t>
      </w:r>
    </w:p>
    <w:p>
      <w:pPr>
        <w:spacing w:after="150"/>
      </w:pPr>
      <w:r>
        <w:rPr/>
        <w:t xml:space="preserve">主要包括铜电缆和光纤电缆。铜电缆具有一定的成本优势和较好的柔韧性，适用于一些对传输距离要求不是特别高的工业场景;光纤电缆则具有传输速度快、抗干扰能力强、传输距离远等优点，常用于对数据传输速率和稳定性要求极高的工业环境。</w:t>
      </w:r>
    </w:p>
    <w:p>
      <w:pPr>
        <w:spacing w:after="150"/>
      </w:pPr>
      <w:r>
        <w:rPr/>
        <w:t xml:space="preserve">广泛应用于制造业、能源、交通和自动化系统等领域。在制造业的生产线、控制系统和数据处理等方面，工业以太网数据电缆是实现设备互联和数据传输的关键部件;在能源领域，可用于电力电网的监控和管理等;在交通领域，如轨道交通的自动化控制和通信系统中也发挥着重要作用。</w:t>
      </w:r>
    </w:p>
    <w:p>
      <w:pPr>
        <w:spacing w:after="150"/>
      </w:pPr>
      <w:r>
        <w:rPr/>
        <w:t xml:space="preserve">工业以太网数据电缆行业是指专门从事研发、生产和销售工业以太网数据电缆的行业，这些电缆是专为工业环境设计的网络传输介质。</w:t>
      </w:r>
    </w:p>
    <w:p>
      <w:pPr>
        <w:spacing w:after="150"/>
      </w:pPr>
      <w:r>
        <w:rPr/>
        <w:t xml:space="preserve">工业以太网数据电缆具备更高的可靠性与耐用性，能适应严苛的工作条件，绝大多数采用屏蔽双绞线(STP)结构，可在恶劣工业环境中实现稳定数据传输，支持高速率通信，满足工业自动化和控制系统的高要求。该行业的产品广泛应用于制造业、能源、交通和自动化系统等领域，是保障工业系统在复杂环境下可靠运行、实现精准控制的基础纽带。</w:t>
      </w:r>
    </w:p>
    <w:p>
      <w:pPr>
        <w:spacing w:after="150"/>
      </w:pPr>
      <w:r>
        <w:rPr/>
        <w:t xml:space="preserve">工业以太网电缆行业标准体系包括国际标准、国家标准和行业标准三个层次。</w:t>
      </w:r>
    </w:p>
    <w:p>
      <w:pPr>
        <w:spacing w:after="150"/>
      </w:pPr>
      <w:r>
        <w:rPr/>
        <w:t xml:space="preserve">国际标准：国际电工委员会(IEC)和美国国家标准协会(ANSI)等机构制定了多项工业以太网布线标准，如IEC61158、IEEE802.3等。</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工业以太网数据电缆市场进行了分析研究。报告结合新时期的各方面因素，对中国工业以太网数据电缆的发展趋势给予了细致和审慎的预测论证。报告资料详实，图表丰富，既有深入的分析，又有直观的比较，为工业以太网数据电缆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工业以太网数据电缆行业界定 </w:t>
      </w:r>
    </w:p>
    <w:p>
      <w:pPr>
        <w:spacing w:before="75" w:after="0"/>
      </w:pPr>
      <w:r>
        <w:rPr/>
        <w:t xml:space="preserve">第一节 工业以太网数据电缆行业界定及统计说明 </w:t>
      </w:r>
    </w:p>
    <w:p>
      <w:pPr>
        <w:spacing w:before="75" w:after="0"/>
      </w:pPr>
      <w:r>
        <w:rPr/>
        <w:t xml:space="preserve">一、工业以太网数据电缆行业的界定 </w:t>
      </w:r>
    </w:p>
    <w:p>
      <w:pPr>
        <w:spacing w:before="75" w:after="0"/>
      </w:pPr>
      <w:r>
        <w:rPr/>
        <w:t xml:space="preserve">二、工业以太网数据电缆行业的定义 </w:t>
      </w:r>
    </w:p>
    <w:p>
      <w:pPr>
        <w:spacing w:before="75" w:after="0"/>
      </w:pPr>
      <w:r>
        <w:rPr/>
        <w:t xml:space="preserve">三、工业以太网数据电缆行业的分类 </w:t>
      </w:r>
    </w:p>
    <w:p>
      <w:pPr>
        <w:spacing w:before="75" w:after="0"/>
      </w:pPr>
      <w:r>
        <w:rPr/>
        <w:t xml:space="preserve">四、行业归属国民经济行业分类 </w:t>
      </w:r>
    </w:p>
    <w:p>
      <w:pPr>
        <w:spacing w:before="75" w:after="0"/>
      </w:pPr>
      <w:r>
        <w:rPr/>
        <w:t xml:space="preserve">第二节 本报告的研究范围界定 </w:t>
      </w:r>
    </w:p>
    <w:p>
      <w:pPr>
        <w:spacing w:before="75" w:after="0"/>
      </w:pPr>
      <w:r>
        <w:rPr/>
        <w:t xml:space="preserve">第三节 本报告主要数据来源及统计标准说明 </w:t>
      </w:r>
    </w:p>
    <w:p>
      <w:pPr>
        <w:spacing w:before="75" w:after="0"/>
      </w:pPr>
      <w:r>
        <w:rPr>
          <w:b w:val="1"/>
          <w:bCs w:val="1"/>
        </w:rPr>
        <w:t xml:space="preserve">第二章 2025年中国工业以太网数据电缆行业市场发展环境分析 </w:t>
      </w:r>
    </w:p>
    <w:p>
      <w:pPr>
        <w:spacing w:before="75" w:after="0"/>
      </w:pPr>
      <w:r>
        <w:rPr/>
        <w:t xml:space="preserve">第一节 中国工业以太网数据电缆行业政策环境 </w:t>
      </w:r>
    </w:p>
    <w:p>
      <w:pPr>
        <w:spacing w:before="75" w:after="0"/>
      </w:pPr>
      <w:r>
        <w:rPr/>
        <w:t xml:space="preserve">一、行业监管体系及机构介绍 </w:t>
      </w:r>
    </w:p>
    <w:p>
      <w:pPr>
        <w:spacing w:before="75" w:after="0"/>
      </w:pPr>
      <w:r>
        <w:rPr/>
        <w:t xml:space="preserve">二、行业标准体系建设现状 </w:t>
      </w:r>
    </w:p>
    <w:p>
      <w:pPr>
        <w:spacing w:before="75" w:after="0"/>
      </w:pPr>
      <w:r>
        <w:rPr/>
        <w:t xml:space="preserve">1、标准体系建设 </w:t>
      </w:r>
    </w:p>
    <w:p>
      <w:pPr>
        <w:spacing w:before="75" w:after="0"/>
      </w:pPr>
      <w:r>
        <w:rPr/>
        <w:t xml:space="preserve">2、现行标准汇总 </w:t>
      </w:r>
    </w:p>
    <w:p>
      <w:pPr>
        <w:spacing w:before="75" w:after="0"/>
      </w:pPr>
      <w:r>
        <w:rPr/>
        <w:t xml:space="preserve">三、行业发展相关政策规划汇总及解读 </w:t>
      </w:r>
    </w:p>
    <w:p>
      <w:pPr>
        <w:spacing w:before="75" w:after="0"/>
      </w:pPr>
      <w:r>
        <w:rPr/>
        <w:t xml:space="preserve">1、行业发展相关政策汇总 </w:t>
      </w:r>
    </w:p>
    <w:p>
      <w:pPr>
        <w:spacing w:before="75" w:after="0"/>
      </w:pPr>
      <w:r>
        <w:rPr/>
        <w:t xml:space="preserve">2、行业发展相关规划汇总 </w:t>
      </w:r>
    </w:p>
    <w:p>
      <w:pPr>
        <w:spacing w:before="75" w:after="0"/>
      </w:pPr>
      <w:r>
        <w:rPr/>
        <w:t xml:space="preserve">四、“十四五”规划对行业发展的影响分析 </w:t>
      </w:r>
    </w:p>
    <w:p>
      <w:pPr>
        <w:spacing w:before="75" w:after="0"/>
      </w:pPr>
      <w:r>
        <w:rPr/>
        <w:t xml:space="preserve">第二节 中国工业以太网数据电缆行业经济环境 </w:t>
      </w:r>
    </w:p>
    <w:p>
      <w:pPr>
        <w:spacing w:before="75" w:after="0"/>
      </w:pPr>
      <w:r>
        <w:rPr/>
        <w:t xml:space="preserve">一、宏观经济发展现状 </w:t>
      </w:r>
    </w:p>
    <w:p>
      <w:pPr>
        <w:spacing w:before="75" w:after="0"/>
      </w:pPr>
      <w:r>
        <w:rPr/>
        <w:t xml:space="preserve">1、国内gdp运行情况 </w:t>
      </w:r>
    </w:p>
    <w:p>
      <w:pPr>
        <w:spacing w:before="75" w:after="0"/>
      </w:pPr>
      <w:r>
        <w:rPr/>
        <w:t xml:space="preserve">2、工业和建筑业运行情况 </w:t>
      </w:r>
    </w:p>
    <w:p>
      <w:pPr>
        <w:spacing w:before="75" w:after="0"/>
      </w:pPr>
      <w:r>
        <w:rPr/>
        <w:t xml:space="preserve">3、服务业运行情况 </w:t>
      </w:r>
    </w:p>
    <w:p>
      <w:pPr>
        <w:spacing w:before="75" w:after="0"/>
      </w:pPr>
      <w:r>
        <w:rPr/>
        <w:t xml:space="preserve">4、国内贸易运行情况 </w:t>
      </w:r>
    </w:p>
    <w:p>
      <w:pPr>
        <w:spacing w:before="75" w:after="0"/>
      </w:pPr>
      <w:r>
        <w:rPr/>
        <w:t xml:space="preserve">5、固定资产投资运行情况 </w:t>
      </w:r>
    </w:p>
    <w:p>
      <w:pPr>
        <w:spacing w:before="75" w:after="0"/>
      </w:pPr>
      <w:r>
        <w:rPr/>
        <w:t xml:space="preserve">6、对外经济运行情况 </w:t>
      </w:r>
    </w:p>
    <w:p>
      <w:pPr>
        <w:spacing w:before="75" w:after="0"/>
      </w:pPr>
      <w:r>
        <w:rPr/>
        <w:t xml:space="preserve">7、居民收入消费和社会保障 </w:t>
      </w:r>
    </w:p>
    <w:p>
      <w:pPr>
        <w:spacing w:before="75" w:after="0"/>
      </w:pPr>
      <w:r>
        <w:rPr/>
        <w:t xml:space="preserve">二、2025年宏观经济发展展望 </w:t>
      </w:r>
    </w:p>
    <w:p>
      <w:pPr>
        <w:spacing w:before="75" w:after="0"/>
      </w:pPr>
      <w:r>
        <w:rPr/>
        <w:t xml:space="preserve">三、行业发展与宏观经济相关性分析 </w:t>
      </w:r>
    </w:p>
    <w:p>
      <w:pPr>
        <w:spacing w:before="75" w:after="0"/>
      </w:pPr>
      <w:r>
        <w:rPr/>
        <w:t xml:space="preserve">第三节 中国工业以太网数据电缆行业社会环境 </w:t>
      </w:r>
    </w:p>
    <w:p>
      <w:pPr>
        <w:spacing w:before="75" w:after="0"/>
      </w:pPr>
      <w:r>
        <w:rPr/>
        <w:t xml:space="preserve">第四节 中国工业以太网数据电缆行业技术环境 </w:t>
      </w:r>
    </w:p>
    <w:p>
      <w:pPr>
        <w:spacing w:before="75" w:after="0"/>
      </w:pPr>
      <w:r>
        <w:rPr/>
        <w:t xml:space="preserve">一、工业以太网数据电缆行业核心关键技术分析 </w:t>
      </w:r>
    </w:p>
    <w:p>
      <w:pPr>
        <w:spacing w:before="75" w:after="0"/>
      </w:pPr>
      <w:r>
        <w:rPr/>
        <w:t xml:space="preserve">二、工业以太网数据电缆行业技术创新趋势 </w:t>
      </w:r>
    </w:p>
    <w:p>
      <w:pPr>
        <w:spacing w:before="75" w:after="0"/>
      </w:pPr>
      <w:r>
        <w:rPr/>
        <w:t xml:space="preserve">三、技术环境对行业发展的影响分析 </w:t>
      </w:r>
    </w:p>
    <w:p>
      <w:pPr>
        <w:spacing w:before="75" w:after="0"/>
      </w:pPr>
      <w:r>
        <w:rPr>
          <w:b w:val="1"/>
          <w:bCs w:val="1"/>
        </w:rPr>
        <w:t xml:space="preserve">第三章 全球工业以太网数据电缆行业发展现状及趋势前景预判 </w:t>
      </w:r>
    </w:p>
    <w:p>
      <w:pPr>
        <w:spacing w:before="75" w:after="0"/>
      </w:pPr>
      <w:r>
        <w:rPr/>
        <w:t xml:space="preserve">第一节 全球工业以太网数据电缆行业发展历程及发展环境分析 </w:t>
      </w:r>
    </w:p>
    <w:p>
      <w:pPr>
        <w:spacing w:before="75" w:after="0"/>
      </w:pPr>
      <w:r>
        <w:rPr/>
        <w:t xml:space="preserve">一、全球工业以太网数据电缆行业发展历程 </w:t>
      </w:r>
    </w:p>
    <w:p>
      <w:pPr>
        <w:spacing w:before="75" w:after="0"/>
      </w:pPr>
      <w:r>
        <w:rPr/>
        <w:t xml:space="preserve">二、全球工业以太网数据电缆行业发展环境 </w:t>
      </w:r>
    </w:p>
    <w:p>
      <w:pPr>
        <w:spacing w:before="75" w:after="0"/>
      </w:pPr>
      <w:r>
        <w:rPr/>
        <w:t xml:space="preserve">1、技术环境 </w:t>
      </w:r>
    </w:p>
    <w:p>
      <w:pPr>
        <w:spacing w:before="75" w:after="0"/>
      </w:pPr>
      <w:r>
        <w:rPr/>
        <w:t xml:space="preserve">2、社会环境 </w:t>
      </w:r>
    </w:p>
    <w:p>
      <w:pPr>
        <w:spacing w:before="75" w:after="0"/>
      </w:pPr>
      <w:r>
        <w:rPr/>
        <w:t xml:space="preserve">3、经济环境 </w:t>
      </w:r>
    </w:p>
    <w:p>
      <w:pPr>
        <w:spacing w:before="75" w:after="0"/>
      </w:pPr>
      <w:r>
        <w:rPr/>
        <w:t xml:space="preserve">三、全球工业以太网数据电缆上游原材料供需状况 </w:t>
      </w:r>
    </w:p>
    <w:p>
      <w:pPr>
        <w:spacing w:before="75" w:after="0"/>
      </w:pPr>
      <w:r>
        <w:rPr/>
        <w:t xml:space="preserve">第二节 全球工业以太网数据电缆行业供需状况及市场规模测算 </w:t>
      </w:r>
    </w:p>
    <w:p>
      <w:pPr>
        <w:spacing w:before="75" w:after="0"/>
      </w:pPr>
      <w:r>
        <w:rPr/>
        <w:t xml:space="preserve">一、全球工业以太网数据电缆行业供给状况 </w:t>
      </w:r>
    </w:p>
    <w:p>
      <w:pPr>
        <w:spacing w:before="75" w:after="0"/>
      </w:pPr>
      <w:r>
        <w:rPr/>
        <w:t xml:space="preserve">二、工业以太网数据电缆行业全球贸易状况 </w:t>
      </w:r>
    </w:p>
    <w:p>
      <w:pPr>
        <w:spacing w:before="75" w:after="0"/>
      </w:pPr>
      <w:r>
        <w:rPr/>
        <w:t xml:space="preserve">三、全球工业以太网数据电缆下游应用市场 </w:t>
      </w:r>
    </w:p>
    <w:p>
      <w:pPr>
        <w:spacing w:before="75" w:after="0"/>
      </w:pPr>
      <w:r>
        <w:rPr/>
        <w:t xml:space="preserve">四、全球工业以太网数据电缆行业市场规模 </w:t>
      </w:r>
    </w:p>
    <w:p>
      <w:pPr>
        <w:spacing w:before="75" w:after="0"/>
      </w:pPr>
      <w:r>
        <w:rPr/>
        <w:t xml:space="preserve">第三节 全球工业以太网数据电缆行业区域发展格局及重点区域市场研究 </w:t>
      </w:r>
    </w:p>
    <w:p>
      <w:pPr>
        <w:spacing w:before="75" w:after="0"/>
      </w:pPr>
      <w:r>
        <w:rPr/>
        <w:t xml:space="preserve">一、全球工业以太网数据电缆行业区域发展格局 </w:t>
      </w:r>
    </w:p>
    <w:p>
      <w:pPr>
        <w:spacing w:before="75" w:after="0"/>
      </w:pPr>
      <w:r>
        <w:rPr/>
        <w:t xml:space="preserve">二、重点区域工业以太网数据电缆行业发展分析 </w:t>
      </w:r>
    </w:p>
    <w:p>
      <w:pPr>
        <w:spacing w:before="75" w:after="0"/>
      </w:pPr>
      <w:r>
        <w:rPr/>
        <w:t xml:space="preserve">1、亚洲(中国除外)工业以太网数据电缆行业 </w:t>
      </w:r>
    </w:p>
    <w:p>
      <w:pPr>
        <w:spacing w:before="75" w:after="0"/>
      </w:pPr>
      <w:r>
        <w:rPr/>
        <w:t xml:space="preserve">2、欧洲工业以太网数据电缆行业 </w:t>
      </w:r>
    </w:p>
    <w:p>
      <w:pPr>
        <w:spacing w:before="75" w:after="0"/>
      </w:pPr>
      <w:r>
        <w:rPr/>
        <w:t xml:space="preserve">第四节 全球工业以太网数据电缆行业市场竞争格局及代表性企业案例 </w:t>
      </w:r>
    </w:p>
    <w:p>
      <w:pPr>
        <w:spacing w:before="75" w:after="0"/>
      </w:pPr>
      <w:r>
        <w:rPr/>
        <w:t xml:space="preserve">一、全球工业以太网数据电缆企业兼并重组状况 </w:t>
      </w:r>
    </w:p>
    <w:p>
      <w:pPr>
        <w:spacing w:before="75" w:after="0"/>
      </w:pPr>
      <w:r>
        <w:rPr/>
        <w:t xml:space="preserve">二、全球工业以太网数据电缆行业市场竞争状况 </w:t>
      </w:r>
    </w:p>
    <w:p>
      <w:pPr>
        <w:spacing w:before="75" w:after="0"/>
      </w:pPr>
      <w:r>
        <w:rPr/>
        <w:t xml:space="preserve">三、全球工业以太网数据电缆行业代表性企业布局案例 </w:t>
      </w:r>
    </w:p>
    <w:p>
      <w:pPr>
        <w:spacing w:before="75" w:after="0"/>
      </w:pPr>
      <w:r>
        <w:rPr/>
        <w:t xml:space="preserve">第五节 全球工业以太网数据电缆行业发展趋势及市场前景预测 </w:t>
      </w:r>
    </w:p>
    <w:p>
      <w:pPr>
        <w:spacing w:before="75" w:after="0"/>
      </w:pPr>
      <w:r>
        <w:rPr/>
        <w:t xml:space="preserve">一、全球工业以太网数据电缆行业发展趋势预判 </w:t>
      </w:r>
    </w:p>
    <w:p>
      <w:pPr>
        <w:spacing w:before="75" w:after="0"/>
      </w:pPr>
      <w:r>
        <w:rPr/>
        <w:t xml:space="preserve">二、全球工业以太网数据电缆行业市场前景预测 </w:t>
      </w:r>
    </w:p>
    <w:p>
      <w:pPr>
        <w:spacing w:before="75" w:after="0"/>
      </w:pPr>
      <w:r>
        <w:rPr>
          <w:b w:val="1"/>
          <w:bCs w:val="1"/>
        </w:rPr>
        <w:t xml:space="preserve">第四章 中国工业以太网数据电缆行业发展分析 </w:t>
      </w:r>
    </w:p>
    <w:p>
      <w:pPr>
        <w:spacing w:before="75" w:after="0"/>
      </w:pPr>
      <w:r>
        <w:rPr/>
        <w:t xml:space="preserve">第一节 2021-2026年中国工业以太网数据电缆行业发展情况分析 </w:t>
      </w:r>
    </w:p>
    <w:p>
      <w:pPr>
        <w:spacing w:before="75" w:after="0"/>
      </w:pPr>
      <w:r>
        <w:rPr/>
        <w:t xml:space="preserve">一、2021-2026年工业以太网数据电缆行业发展状况分析 </w:t>
      </w:r>
    </w:p>
    <w:p>
      <w:pPr>
        <w:spacing w:before="75" w:after="0"/>
      </w:pPr>
      <w:r>
        <w:rPr/>
        <w:t xml:space="preserve">二、2021-2026年中国工业以太网数据电缆行业发展动态 </w:t>
      </w:r>
    </w:p>
    <w:p>
      <w:pPr>
        <w:spacing w:before="75" w:after="0"/>
      </w:pPr>
      <w:r>
        <w:rPr/>
        <w:t xml:space="preserve">三、2021-2026年中国工业以太网数据电缆行业发展热点 </w:t>
      </w:r>
    </w:p>
    <w:p>
      <w:pPr>
        <w:spacing w:before="75" w:after="0"/>
      </w:pPr>
      <w:r>
        <w:rPr/>
        <w:t xml:space="preserve">四、2021-2026年中国工业以太网数据电缆行业存在的问题 </w:t>
      </w:r>
    </w:p>
    <w:p>
      <w:pPr>
        <w:spacing w:before="75" w:after="0"/>
      </w:pPr>
      <w:r>
        <w:rPr/>
        <w:t xml:space="preserve">第二节 2021-2026年中国工业以太网数据电缆行业市场供需情况分析 </w:t>
      </w:r>
    </w:p>
    <w:p>
      <w:pPr>
        <w:spacing w:before="75" w:after="0"/>
      </w:pPr>
      <w:r>
        <w:rPr/>
        <w:t xml:space="preserve">一、2021-2026年中国工业以太网数据电缆行业供给分析 </w:t>
      </w:r>
    </w:p>
    <w:p>
      <w:pPr>
        <w:spacing w:before="75" w:after="0"/>
      </w:pPr>
      <w:r>
        <w:rPr/>
        <w:t xml:space="preserve">二、2021-2026年中国工业以太网数据电缆行业市场需求分析 </w:t>
      </w:r>
    </w:p>
    <w:p>
      <w:pPr>
        <w:spacing w:before="75" w:after="0"/>
      </w:pPr>
      <w:r>
        <w:rPr/>
        <w:t xml:space="preserve">三、中国工业以太网数据电缆行业产品价格分析 </w:t>
      </w:r>
    </w:p>
    <w:p>
      <w:pPr>
        <w:spacing w:before="75" w:after="0"/>
      </w:pPr>
      <w:r>
        <w:rPr/>
        <w:t xml:space="preserve">1、中国工业以太网数据电缆行业产品价格分析 </w:t>
      </w:r>
    </w:p>
    <w:p>
      <w:pPr>
        <w:spacing w:before="75" w:after="0"/>
      </w:pPr>
      <w:r>
        <w:rPr/>
        <w:t xml:space="preserve">2、行业价格影响因素分析 </w:t>
      </w:r>
    </w:p>
    <w:p>
      <w:pPr>
        <w:spacing w:before="75" w:after="0"/>
      </w:pPr>
      <w:r>
        <w:rPr/>
        <w:t xml:space="preserve">四、2021-2026年中国工业以太网数据电缆行业市场规模分析 </w:t>
      </w:r>
    </w:p>
    <w:p>
      <w:pPr>
        <w:spacing w:before="75" w:after="0"/>
      </w:pPr>
      <w:r>
        <w:rPr/>
        <w:t xml:space="preserve">五、2021-2026年中国工业以太网数据电缆行业总产值分析 </w:t>
      </w:r>
    </w:p>
    <w:p>
      <w:pPr>
        <w:spacing w:before="75" w:after="0"/>
      </w:pPr>
      <w:r>
        <w:rPr>
          <w:b w:val="1"/>
          <w:bCs w:val="1"/>
        </w:rPr>
        <w:t xml:space="preserve">第五章 2021-2026年中国工业以太网数据电缆行业竞争格局分析 </w:t>
      </w:r>
    </w:p>
    <w:p>
      <w:pPr>
        <w:spacing w:before="75" w:after="0"/>
      </w:pPr>
      <w:r>
        <w:rPr/>
        <w:t xml:space="preserve">第一节 行业竞争结构分析 </w:t>
      </w:r>
    </w:p>
    <w:p>
      <w:pPr>
        <w:spacing w:before="75" w:after="0"/>
      </w:pPr>
      <w:r>
        <w:rPr/>
        <w:t xml:space="preserve">一、国内企业竞争格局 </w:t>
      </w:r>
    </w:p>
    <w:p>
      <w:pPr>
        <w:spacing w:before="75" w:after="0"/>
      </w:pPr>
      <w:r>
        <w:rPr/>
        <w:t xml:space="preserve">二、国外企业产品市场份额 </w:t>
      </w:r>
    </w:p>
    <w:p>
      <w:pPr>
        <w:spacing w:before="75" w:after="0"/>
      </w:pPr>
      <w:r>
        <w:rPr/>
        <w:t xml:space="preserve">三、行业企业区域分布 </w:t>
      </w:r>
    </w:p>
    <w:p>
      <w:pPr>
        <w:spacing w:before="75" w:after="0"/>
      </w:pPr>
      <w:r>
        <w:rPr/>
        <w:t xml:space="preserve">第二节 工业以太网数据电缆行业集中度分析 </w:t>
      </w:r>
    </w:p>
    <w:p>
      <w:pPr>
        <w:spacing w:before="75" w:after="0"/>
      </w:pPr>
      <w:r>
        <w:rPr/>
        <w:t xml:space="preserve">一、行业市场销售集中度分析 </w:t>
      </w:r>
    </w:p>
    <w:p>
      <w:pPr>
        <w:spacing w:before="75" w:after="0"/>
      </w:pPr>
      <w:r>
        <w:rPr/>
        <w:t xml:space="preserve">二、行业区域消费集中度分析 </w:t>
      </w:r>
    </w:p>
    <w:p>
      <w:pPr>
        <w:spacing w:before="75" w:after="0"/>
      </w:pPr>
      <w:r>
        <w:rPr/>
        <w:t xml:space="preserve">第三节 2021-2026年中国工业以太网数据电缆行业swot模型分析 </w:t>
      </w:r>
    </w:p>
    <w:p>
      <w:pPr>
        <w:spacing w:before="75" w:after="0"/>
      </w:pPr>
      <w:r>
        <w:rPr/>
        <w:t xml:space="preserve">一、优势 </w:t>
      </w:r>
    </w:p>
    <w:p>
      <w:pPr>
        <w:spacing w:before="75" w:after="0"/>
      </w:pPr>
      <w:r>
        <w:rPr/>
        <w:t xml:space="preserve">二、劣势 </w:t>
      </w:r>
    </w:p>
    <w:p>
      <w:pPr>
        <w:spacing w:before="75" w:after="0"/>
      </w:pPr>
      <w:r>
        <w:rPr/>
        <w:t xml:space="preserve">三、机会 </w:t>
      </w:r>
    </w:p>
    <w:p>
      <w:pPr>
        <w:spacing w:before="75" w:after="0"/>
      </w:pPr>
      <w:r>
        <w:rPr/>
        <w:t xml:space="preserve">四、威胁 </w:t>
      </w:r>
    </w:p>
    <w:p>
      <w:pPr>
        <w:spacing w:before="75" w:after="0"/>
      </w:pPr>
      <w:r>
        <w:rPr>
          <w:b w:val="1"/>
          <w:bCs w:val="1"/>
        </w:rPr>
        <w:t xml:space="preserve">第六章 工业以太网数据电缆行业优势生产企业竞争力分析 </w:t>
      </w:r>
    </w:p>
    <w:p>
      <w:pPr>
        <w:spacing w:before="75" w:after="0"/>
      </w:pPr>
      <w:r>
        <w:rPr/>
        <w:t xml:space="preserve">第一节 安扬工业电缆有限公司 </w:t>
      </w:r>
    </w:p>
    <w:p>
      <w:pPr>
        <w:spacing w:before="75" w:after="0"/>
      </w:pPr>
      <w:r>
        <w:rPr/>
        <w:t xml:space="preserve">一、公司基本情况分析 </w:t>
      </w:r>
    </w:p>
    <w:p>
      <w:pPr>
        <w:spacing w:before="75" w:after="0"/>
      </w:pPr>
      <w:r>
        <w:rPr/>
        <w:t xml:space="preserve">二、公司经营情况及客户分析 </w:t>
      </w:r>
    </w:p>
    <w:p>
      <w:pPr>
        <w:spacing w:before="75" w:after="0"/>
      </w:pPr>
      <w:r>
        <w:rPr/>
        <w:t xml:space="preserve">三、公司竞争力分析 </w:t>
      </w:r>
    </w:p>
    <w:p>
      <w:pPr>
        <w:spacing w:before="75" w:after="0"/>
      </w:pPr>
      <w:r>
        <w:rPr/>
        <w:t xml:space="preserve">四、公司战略规划目标 </w:t>
      </w:r>
    </w:p>
    <w:p>
      <w:pPr>
        <w:spacing w:before="75" w:after="0"/>
      </w:pPr>
      <w:r>
        <w:rPr/>
        <w:t xml:space="preserve">第二节 中天科技集团有限公司 </w:t>
      </w:r>
    </w:p>
    <w:p>
      <w:pPr>
        <w:spacing w:before="75" w:after="0"/>
      </w:pPr>
      <w:r>
        <w:rPr/>
        <w:t xml:space="preserve">一、公司基本情况分析 </w:t>
      </w:r>
    </w:p>
    <w:p>
      <w:pPr>
        <w:spacing w:before="75" w:after="0"/>
      </w:pPr>
      <w:r>
        <w:rPr/>
        <w:t xml:space="preserve">二、公司经营情况及客户分析 </w:t>
      </w:r>
    </w:p>
    <w:p>
      <w:pPr>
        <w:spacing w:before="75" w:after="0"/>
      </w:pPr>
      <w:r>
        <w:rPr/>
        <w:t xml:space="preserve">三、公司竞争力分析 </w:t>
      </w:r>
    </w:p>
    <w:p>
      <w:pPr>
        <w:spacing w:before="75" w:after="0"/>
      </w:pPr>
      <w:r>
        <w:rPr/>
        <w:t xml:space="preserve">四、公司战略规划目标 </w:t>
      </w:r>
    </w:p>
    <w:p>
      <w:pPr>
        <w:spacing w:before="75" w:after="0"/>
      </w:pPr>
      <w:r>
        <w:rPr/>
        <w:t xml:space="preserve">第三节 通鼎互联信息股份有限公司 </w:t>
      </w:r>
    </w:p>
    <w:p>
      <w:pPr>
        <w:spacing w:before="75" w:after="0"/>
      </w:pPr>
      <w:r>
        <w:rPr/>
        <w:t xml:space="preserve">一、公司基本情况分析 </w:t>
      </w:r>
    </w:p>
    <w:p>
      <w:pPr>
        <w:spacing w:before="75" w:after="0"/>
      </w:pPr>
      <w:r>
        <w:rPr/>
        <w:t xml:space="preserve">二、公司经营情况及客户分析 </w:t>
      </w:r>
    </w:p>
    <w:p>
      <w:pPr>
        <w:spacing w:before="75" w:after="0"/>
      </w:pPr>
      <w:r>
        <w:rPr/>
        <w:t xml:space="preserve">三、公司竞争力分析 </w:t>
      </w:r>
    </w:p>
    <w:p>
      <w:pPr>
        <w:spacing w:before="75" w:after="0"/>
      </w:pPr>
      <w:r>
        <w:rPr/>
        <w:t xml:space="preserve">四、公司战略规划目标 </w:t>
      </w:r>
    </w:p>
    <w:p>
      <w:pPr>
        <w:spacing w:before="75" w:after="0"/>
      </w:pPr>
      <w:r>
        <w:rPr/>
        <w:t xml:space="preserve">第四节 宝胜科技创新股份有限公司 </w:t>
      </w:r>
    </w:p>
    <w:p>
      <w:pPr>
        <w:spacing w:before="75" w:after="0"/>
      </w:pPr>
      <w:r>
        <w:rPr/>
        <w:t xml:space="preserve">一、公司基本情况分析 </w:t>
      </w:r>
    </w:p>
    <w:p>
      <w:pPr>
        <w:spacing w:before="75" w:after="0"/>
      </w:pPr>
      <w:r>
        <w:rPr/>
        <w:t xml:space="preserve">二、公司经营情况及客户分析 </w:t>
      </w:r>
    </w:p>
    <w:p>
      <w:pPr>
        <w:spacing w:before="75" w:after="0"/>
      </w:pPr>
      <w:r>
        <w:rPr/>
        <w:t xml:space="preserve">三、公司竞争力分析 </w:t>
      </w:r>
    </w:p>
    <w:p>
      <w:pPr>
        <w:spacing w:before="75" w:after="0"/>
      </w:pPr>
      <w:r>
        <w:rPr/>
        <w:t xml:space="preserve">四、公司战略规划目标 </w:t>
      </w:r>
    </w:p>
    <w:p>
      <w:pPr>
        <w:spacing w:before="75" w:after="0"/>
      </w:pPr>
      <w:r>
        <w:rPr/>
        <w:t xml:space="preserve">第五节 远东智慧能源股份有限公司 </w:t>
      </w:r>
    </w:p>
    <w:p>
      <w:pPr>
        <w:spacing w:before="75" w:after="0"/>
      </w:pPr>
      <w:r>
        <w:rPr/>
        <w:t xml:space="preserve">一、公司基本情况分析 </w:t>
      </w:r>
    </w:p>
    <w:p>
      <w:pPr>
        <w:spacing w:before="75" w:after="0"/>
      </w:pPr>
      <w:r>
        <w:rPr/>
        <w:t xml:space="preserve">二、公司经营情况及客户分析 </w:t>
      </w:r>
    </w:p>
    <w:p>
      <w:pPr>
        <w:spacing w:before="75" w:after="0"/>
      </w:pPr>
      <w:r>
        <w:rPr/>
        <w:t xml:space="preserve">三、公司竞争力分析 </w:t>
      </w:r>
    </w:p>
    <w:p>
      <w:pPr>
        <w:spacing w:before="75" w:after="0"/>
      </w:pPr>
      <w:r>
        <w:rPr/>
        <w:t xml:space="preserve">四、公司战略规划目标 </w:t>
      </w:r>
    </w:p>
    <w:p>
      <w:pPr>
        <w:spacing w:before="75" w:after="0"/>
      </w:pPr>
      <w:r>
        <w:rPr/>
        <w:t xml:space="preserve">第六节 浙江兆龙互连科技股份有限公司 </w:t>
      </w:r>
    </w:p>
    <w:p>
      <w:pPr>
        <w:spacing w:before="75" w:after="0"/>
      </w:pPr>
      <w:r>
        <w:rPr/>
        <w:t xml:space="preserve">一、公司基本情况分析 </w:t>
      </w:r>
    </w:p>
    <w:p>
      <w:pPr>
        <w:spacing w:before="75" w:after="0"/>
      </w:pPr>
      <w:r>
        <w:rPr/>
        <w:t xml:space="preserve">二、公司经营情况及客户分析 </w:t>
      </w:r>
    </w:p>
    <w:p>
      <w:pPr>
        <w:spacing w:before="75" w:after="0"/>
      </w:pPr>
      <w:r>
        <w:rPr/>
        <w:t xml:space="preserve">三、公司竞争力分析 </w:t>
      </w:r>
    </w:p>
    <w:p>
      <w:pPr>
        <w:spacing w:before="75" w:after="0"/>
      </w:pPr>
      <w:r>
        <w:rPr/>
        <w:t xml:space="preserve">四、公司战略规划目标 </w:t>
      </w:r>
    </w:p>
    <w:p>
      <w:pPr>
        <w:spacing w:before="75" w:after="0"/>
      </w:pPr>
      <w:r>
        <w:rPr/>
        <w:t xml:space="preserve">第七节 江苏亨通光电股份有限公司 </w:t>
      </w:r>
    </w:p>
    <w:p>
      <w:pPr>
        <w:spacing w:before="75" w:after="0"/>
      </w:pPr>
      <w:r>
        <w:rPr/>
        <w:t xml:space="preserve">一、公司基本情况分析 </w:t>
      </w:r>
    </w:p>
    <w:p>
      <w:pPr>
        <w:spacing w:before="75" w:after="0"/>
      </w:pPr>
      <w:r>
        <w:rPr/>
        <w:t xml:space="preserve">二、公司经营情况及客户分析 </w:t>
      </w:r>
    </w:p>
    <w:p>
      <w:pPr>
        <w:spacing w:before="75" w:after="0"/>
      </w:pPr>
      <w:r>
        <w:rPr/>
        <w:t xml:space="preserve">三、公司竞争力分析 </w:t>
      </w:r>
    </w:p>
    <w:p>
      <w:pPr>
        <w:spacing w:before="75" w:after="0"/>
      </w:pPr>
      <w:r>
        <w:rPr/>
        <w:t xml:space="preserve">四、公司战略规划目标 </w:t>
      </w:r>
    </w:p>
    <w:p>
      <w:pPr>
        <w:spacing w:before="75" w:after="0"/>
      </w:pPr>
      <w:r>
        <w:rPr/>
        <w:t xml:space="preserve">第八节 福建南平太阳电缆股份有限公司 </w:t>
      </w:r>
    </w:p>
    <w:p>
      <w:pPr>
        <w:spacing w:before="75" w:after="0"/>
      </w:pPr>
      <w:r>
        <w:rPr/>
        <w:t xml:space="preserve">一、公司基本情况分析 </w:t>
      </w:r>
    </w:p>
    <w:p>
      <w:pPr>
        <w:spacing w:before="75" w:after="0"/>
      </w:pPr>
      <w:r>
        <w:rPr/>
        <w:t xml:space="preserve">二、公司经营情况及客户分析 </w:t>
      </w:r>
    </w:p>
    <w:p>
      <w:pPr>
        <w:spacing w:before="75" w:after="0"/>
      </w:pPr>
      <w:r>
        <w:rPr/>
        <w:t xml:space="preserve">三、公司竞争力分析 </w:t>
      </w:r>
    </w:p>
    <w:p>
      <w:pPr>
        <w:spacing w:before="75" w:after="0"/>
      </w:pPr>
      <w:r>
        <w:rPr/>
        <w:t xml:space="preserve">四、公司战略规划目标 </w:t>
      </w:r>
    </w:p>
    <w:p>
      <w:pPr>
        <w:spacing w:before="75" w:after="0"/>
      </w:pPr>
      <w:r>
        <w:rPr/>
        <w:t xml:space="preserve">第九节 青岛汉缆股份有限公司 </w:t>
      </w:r>
    </w:p>
    <w:p>
      <w:pPr>
        <w:spacing w:before="75" w:after="0"/>
      </w:pPr>
      <w:r>
        <w:rPr/>
        <w:t xml:space="preserve">一、公司基本情况分析 </w:t>
      </w:r>
    </w:p>
    <w:p>
      <w:pPr>
        <w:spacing w:before="75" w:after="0"/>
      </w:pPr>
      <w:r>
        <w:rPr/>
        <w:t xml:space="preserve">二、公司经营情况及客户分析 </w:t>
      </w:r>
    </w:p>
    <w:p>
      <w:pPr>
        <w:spacing w:before="75" w:after="0"/>
      </w:pPr>
      <w:r>
        <w:rPr/>
        <w:t xml:space="preserve">三、公司竞争力分析 </w:t>
      </w:r>
    </w:p>
    <w:p>
      <w:pPr>
        <w:spacing w:before="75" w:after="0"/>
      </w:pPr>
      <w:r>
        <w:rPr/>
        <w:t xml:space="preserve">四、公司战略规划目标 </w:t>
      </w:r>
    </w:p>
    <w:p>
      <w:pPr>
        <w:spacing w:before="75" w:after="0"/>
      </w:pPr>
      <w:r>
        <w:rPr/>
        <w:t xml:space="preserve">第十节 杭州电缆股份有限公司 </w:t>
      </w:r>
    </w:p>
    <w:p>
      <w:pPr>
        <w:spacing w:before="75" w:after="0"/>
      </w:pPr>
      <w:r>
        <w:rPr/>
        <w:t xml:space="preserve">一、公司基本情况分析 </w:t>
      </w:r>
    </w:p>
    <w:p>
      <w:pPr>
        <w:spacing w:before="75" w:after="0"/>
      </w:pPr>
      <w:r>
        <w:rPr/>
        <w:t xml:space="preserve">二、公司经营情况及客户分析 </w:t>
      </w:r>
    </w:p>
    <w:p>
      <w:pPr>
        <w:spacing w:before="75" w:after="0"/>
      </w:pPr>
      <w:r>
        <w:rPr/>
        <w:t xml:space="preserve">三、公司竞争力分析 </w:t>
      </w:r>
    </w:p>
    <w:p>
      <w:pPr>
        <w:spacing w:before="75" w:after="0"/>
      </w:pPr>
      <w:r>
        <w:rPr/>
        <w:t xml:space="preserve">四、公司战略规划目标 </w:t>
      </w:r>
    </w:p>
    <w:p>
      <w:pPr>
        <w:spacing w:before="75" w:after="0"/>
      </w:pPr>
      <w:r>
        <w:rPr>
          <w:b w:val="1"/>
          <w:bCs w:val="1"/>
        </w:rPr>
        <w:t xml:space="preserve">第七章 2021-2026年中国工业以太网数据电缆行业上下游分析及其影响 </w:t>
      </w:r>
    </w:p>
    <w:p>
      <w:pPr>
        <w:spacing w:before="75" w:after="0"/>
      </w:pPr>
      <w:r>
        <w:rPr/>
        <w:t xml:space="preserve">第一节 2021-2026年中国工业以太网数据电缆行业上游发展及影响分析 </w:t>
      </w:r>
    </w:p>
    <w:p>
      <w:pPr>
        <w:spacing w:before="75" w:after="0"/>
      </w:pPr>
      <w:r>
        <w:rPr/>
        <w:t xml:space="preserve">一、2021-2026年中国工业以太网数据电缆行业上游运行现状分析 </w:t>
      </w:r>
    </w:p>
    <w:p>
      <w:pPr>
        <w:spacing w:before="75" w:after="0"/>
      </w:pPr>
      <w:r>
        <w:rPr/>
        <w:t xml:space="preserve">二、2026-2031年中国工业以太网数据电缆行业上游市场趋势预测分析 </w:t>
      </w:r>
    </w:p>
    <w:p>
      <w:pPr>
        <w:spacing w:before="75" w:after="0"/>
      </w:pPr>
      <w:r>
        <w:rPr/>
        <w:t xml:space="preserve">三、上游对本行业产生的影响分析 </w:t>
      </w:r>
    </w:p>
    <w:p>
      <w:pPr>
        <w:spacing w:before="75" w:after="0"/>
      </w:pPr>
      <w:r>
        <w:rPr/>
        <w:t xml:space="preserve">第二节 2021-2026年中国工业以太网数据电缆行业下游发展及影响分析 </w:t>
      </w:r>
    </w:p>
    <w:p>
      <w:pPr>
        <w:spacing w:before="75" w:after="0"/>
      </w:pPr>
      <w:r>
        <w:rPr/>
        <w:t xml:space="preserve">一、2021-2026年中国工业以太网数据电缆行业下游运行现状分析 </w:t>
      </w:r>
    </w:p>
    <w:p>
      <w:pPr>
        <w:spacing w:before="75" w:after="0"/>
      </w:pPr>
      <w:r>
        <w:rPr/>
        <w:t xml:space="preserve">二、2026-2031年中国工业以太网数据电缆行业下游市场趋势预测分析 </w:t>
      </w:r>
    </w:p>
    <w:p>
      <w:pPr>
        <w:spacing w:before="75" w:after="0"/>
      </w:pPr>
      <w:r>
        <w:rPr/>
        <w:t xml:space="preserve">三、下游对本行业产生的影响分析 </w:t>
      </w:r>
    </w:p>
    <w:p>
      <w:pPr>
        <w:spacing w:before="75" w:after="0"/>
      </w:pPr>
      <w:r>
        <w:rPr>
          <w:b w:val="1"/>
          <w:bCs w:val="1"/>
        </w:rPr>
        <w:t xml:space="preserve">第八章 2026-2031年工业以太网数据电缆行业发展及行业前景调研分析 </w:t>
      </w:r>
    </w:p>
    <w:p>
      <w:pPr>
        <w:spacing w:before="75" w:after="0"/>
      </w:pPr>
      <w:r>
        <w:rPr/>
        <w:t xml:space="preserve">第一节 2026-2031年工业以太网数据电缆行业市场规模预测分析 </w:t>
      </w:r>
    </w:p>
    <w:p>
      <w:pPr>
        <w:spacing w:before="75" w:after="0"/>
      </w:pPr>
      <w:r>
        <w:rPr/>
        <w:t xml:space="preserve">第二节 2026-2031年工业以太网数据电缆行业供需预测分析 </w:t>
      </w:r>
    </w:p>
    <w:p>
      <w:pPr>
        <w:spacing w:before="75" w:after="0"/>
      </w:pPr>
      <w:r>
        <w:rPr/>
        <w:t xml:space="preserve">第三节 中国工业以太网数据电缆行业五力分析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第四节 2026-2031年我国工业以太网数据电缆行业前景展望分析 </w:t>
      </w:r>
    </w:p>
    <w:p>
      <w:pPr>
        <w:spacing w:before="75" w:after="0"/>
      </w:pPr>
      <w:r>
        <w:rPr/>
        <w:t xml:space="preserve">第五节 2026-2031年我国工业以太网数据电缆行业产品价格走势预测分析 </w:t>
      </w:r>
    </w:p>
    <w:p>
      <w:pPr>
        <w:spacing w:before="75" w:after="0"/>
      </w:pPr>
      <w:r>
        <w:rPr>
          <w:b w:val="1"/>
          <w:bCs w:val="1"/>
        </w:rPr>
        <w:t xml:space="preserve">第九章 2026-2031年中国工业以太网数据电缆行业投资分析 </w:t>
      </w:r>
    </w:p>
    <w:p>
      <w:pPr>
        <w:spacing w:before="75" w:after="0"/>
      </w:pPr>
      <w:r>
        <w:rPr/>
        <w:t xml:space="preserve">第一节 2021-2026年中国工业以太网数据电缆行业投资金额分析 </w:t>
      </w:r>
    </w:p>
    <w:p>
      <w:pPr>
        <w:spacing w:before="75" w:after="0"/>
      </w:pPr>
      <w:r>
        <w:rPr/>
        <w:t xml:space="preserve">一、2021-2026年中国工业以太网数据电缆行业内资企业投资金额分析 </w:t>
      </w:r>
    </w:p>
    <w:p>
      <w:pPr>
        <w:spacing w:before="75" w:after="0"/>
      </w:pPr>
      <w:r>
        <w:rPr/>
        <w:t xml:space="preserve">二、2021-2026年中国工业以太网数据电缆行业港澳台及外资企业投资金额分析 </w:t>
      </w:r>
    </w:p>
    <w:p>
      <w:pPr>
        <w:spacing w:before="75" w:after="0"/>
      </w:pPr>
      <w:r>
        <w:rPr/>
        <w:t xml:space="preserve">第二节 2021-2026年中国工业以太网数据电缆行业主要投资项目分析 </w:t>
      </w:r>
    </w:p>
    <w:p>
      <w:pPr>
        <w:spacing w:before="75" w:after="0"/>
      </w:pPr>
      <w:r>
        <w:rPr/>
        <w:t xml:space="preserve">第三节 2026-2031年中国工业以太网数据电缆行业投资周期分析 </w:t>
      </w:r>
    </w:p>
    <w:p>
      <w:pPr>
        <w:spacing w:before="75" w:after="0"/>
      </w:pPr>
      <w:r>
        <w:rPr/>
        <w:t xml:space="preserve">第四节 2026-2031年中国工业以太网数据电缆行业投资前景预测 </w:t>
      </w:r>
    </w:p>
    <w:p>
      <w:pPr>
        <w:spacing w:before="75" w:after="0"/>
      </w:pPr>
      <w:r>
        <w:rPr/>
        <w:t xml:space="preserve">一、政策和体制风险 </w:t>
      </w:r>
    </w:p>
    <w:p>
      <w:pPr>
        <w:spacing w:before="75" w:after="0"/>
      </w:pPr>
      <w:r>
        <w:rPr/>
        <w:t xml:space="preserve">二、技术发展风险 </w:t>
      </w:r>
    </w:p>
    <w:p>
      <w:pPr>
        <w:spacing w:before="75" w:after="0"/>
      </w:pPr>
      <w:r>
        <w:rPr/>
        <w:t xml:space="preserve">三、市场竞争风险 </w:t>
      </w:r>
    </w:p>
    <w:p>
      <w:pPr>
        <w:spacing w:before="75" w:after="0"/>
      </w:pPr>
      <w:r>
        <w:rPr/>
        <w:t xml:space="preserve">四、原材料压力风险 </w:t>
      </w:r>
    </w:p>
    <w:p>
      <w:pPr>
        <w:spacing w:before="75" w:after="0"/>
      </w:pPr>
      <w:r>
        <w:rPr/>
        <w:t xml:space="preserve">五、进入退出风险 </w:t>
      </w:r>
    </w:p>
    <w:p>
      <w:pPr>
        <w:spacing w:before="75" w:after="0"/>
      </w:pPr>
      <w:r>
        <w:rPr/>
        <w:t xml:space="preserve">六、经营管理风险 </w:t>
      </w:r>
    </w:p>
    <w:p>
      <w:pPr>
        <w:spacing w:before="75" w:after="0"/>
      </w:pPr>
      <w:r>
        <w:rPr>
          <w:b w:val="1"/>
          <w:bCs w:val="1"/>
        </w:rPr>
        <w:t xml:space="preserve">第十章 2026-2031年中国工业以太网数据电缆行业投资策略及投资建议分析 </w:t>
      </w:r>
    </w:p>
    <w:p>
      <w:pPr>
        <w:spacing w:before="75" w:after="0"/>
      </w:pPr>
      <w:r>
        <w:rPr/>
        <w:t xml:space="preserve">第一节 工业以太网数据电缆行业投资策略分析 </w:t>
      </w:r>
    </w:p>
    <w:p>
      <w:pPr>
        <w:spacing w:before="75" w:after="0"/>
      </w:pPr>
      <w:r>
        <w:rPr/>
        <w:t xml:space="preserve">一、坚持产品创新的领先战略 </w:t>
      </w:r>
    </w:p>
    <w:p>
      <w:pPr>
        <w:spacing w:before="75" w:after="0"/>
      </w:pPr>
      <w:r>
        <w:rPr/>
        <w:t xml:space="preserve">二、坚持品牌建设的引导战略 </w:t>
      </w:r>
    </w:p>
    <w:p>
      <w:pPr>
        <w:spacing w:before="75" w:after="0"/>
      </w:pPr>
      <w:r>
        <w:rPr/>
        <w:t xml:space="preserve">三、坚持工艺技术创新的支持战略 </w:t>
      </w:r>
    </w:p>
    <w:p>
      <w:pPr>
        <w:spacing w:before="75" w:after="0"/>
      </w:pPr>
      <w:r>
        <w:rPr/>
        <w:t xml:space="preserve">四、坚持市场营销创新的决胜战略 </w:t>
      </w:r>
    </w:p>
    <w:p>
      <w:pPr>
        <w:spacing w:before="75" w:after="0"/>
      </w:pPr>
      <w:r>
        <w:rPr/>
        <w:t xml:space="preserve">五、坚持企业管理创新的保证战略 </w:t>
      </w:r>
    </w:p>
    <w:p>
      <w:pPr>
        <w:spacing w:before="75" w:after="0"/>
      </w:pPr>
      <w:r>
        <w:rPr/>
        <w:t xml:space="preserve">第二节 2026-2031年中国工业以太网数据电缆产品生产及销售投资运作模式探讨 </w:t>
      </w:r>
    </w:p>
    <w:p>
      <w:pPr>
        <w:spacing w:before="75" w:after="0"/>
      </w:pPr>
      <w:r>
        <w:rPr/>
        <w:t xml:space="preserve">一、国内生产企业投资运作模式 </w:t>
      </w:r>
    </w:p>
    <w:p>
      <w:pPr>
        <w:spacing w:before="75" w:after="0"/>
      </w:pPr>
      <w:r>
        <w:rPr/>
        <w:t xml:space="preserve">二、国内营销企业投资运作模式 </w:t>
      </w:r>
    </w:p>
    <w:p>
      <w:pPr>
        <w:spacing w:before="75" w:after="0"/>
      </w:pPr>
      <w:r>
        <w:rPr/>
        <w:t xml:space="preserve">三、外销与内销优势分析 </w:t>
      </w:r>
    </w:p>
    <w:p>
      <w:pPr>
        <w:spacing w:before="75" w:after="0"/>
      </w:pPr>
      <w:r>
        <w:rPr/>
        <w:t xml:space="preserve">第三节 2026-2031年中国工业以太网数据电缆行业发展建议 </w:t>
      </w:r>
    </w:p>
    <w:p>
      <w:pPr>
        <w:spacing w:before="75" w:after="0"/>
      </w:pPr>
      <w:r>
        <w:rPr/>
        <w:t xml:space="preserve">第四节 2026-2031年中国工业以太网数据电缆行业投资建议 </w:t>
      </w:r>
    </w:p>
    <w:p>
      <w:pPr>
        <w:spacing w:before="75" w:after="0"/>
      </w:pPr>
      <w:r>
        <w:rPr>
          <w:b w:val="1"/>
          <w:bCs w:val="1"/>
        </w:rPr>
        <w:t xml:space="preserve">图表目录</w:t>
      </w:r>
    </w:p>
    <w:p>
      <w:pPr>
        <w:spacing w:before="75" w:after="0"/>
      </w:pPr>
      <w:r>
        <w:rPr/>
        <w:t xml:space="preserve">图表：工业以太网数据电缆行业的分类 </w:t>
      </w:r>
    </w:p>
    <w:p>
      <w:pPr>
        <w:spacing w:before="75" w:after="0"/>
      </w:pPr>
      <w:r>
        <w:rPr/>
        <w:t xml:space="preserve">图表：国际层面监管机构及职责 </w:t>
      </w:r>
    </w:p>
    <w:p>
      <w:pPr>
        <w:spacing w:before="75" w:after="0"/>
      </w:pPr>
      <w:r>
        <w:rPr/>
        <w:t xml:space="preserve">图表：国内层面监管机构及职责 </w:t>
      </w:r>
    </w:p>
    <w:p>
      <w:pPr>
        <w:spacing w:before="75" w:after="0"/>
      </w:pPr>
      <w:r>
        <w:rPr/>
        <w:t xml:space="preserve">图表：现行标准汇总 </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图表：2021-2026年国内对外贸易总额及其增长情况 </w:t>
      </w:r>
    </w:p>
    <w:p>
      <w:pPr>
        <w:spacing w:before="75" w:after="0"/>
      </w:pPr>
      <w:r>
        <w:rPr/>
        <w:t xml:space="preserve">图表：2021-2026年分行业固定资产投资(不含农户)占比 </w:t>
      </w:r>
    </w:p>
    <w:p>
      <w:pPr>
        <w:spacing w:before="75" w:after="0"/>
      </w:pPr>
      <w:r>
        <w:rPr/>
        <w:t xml:space="preserve">图表：2021-2026年全国居民人均可支配收入(单位：元) </w:t>
      </w:r>
    </w:p>
    <w:p>
      <w:pPr>
        <w:spacing w:before="75" w:after="0"/>
      </w:pPr>
      <w:r>
        <w:rPr/>
        <w:t xml:space="preserve">图表：2021-2026年国内城镇和乡村居民消费支出对比(单位：元) </w:t>
      </w:r>
    </w:p>
    <w:p>
      <w:pPr>
        <w:spacing w:before="75" w:after="0"/>
      </w:pPr>
      <w:r>
        <w:rPr/>
        <w:t xml:space="preserve">图表：2021-2026年全国居民人均消费支出及其构成 </w:t>
      </w:r>
    </w:p>
    <w:p>
      <w:pPr>
        <w:spacing w:before="75" w:after="0"/>
      </w:pPr>
      <w:r>
        <w:rPr/>
        <w:t xml:space="preserve">图表：2021-2026年城市gdp和社会消费品零售数据 </w:t>
      </w:r>
    </w:p>
    <w:p>
      <w:pPr>
        <w:spacing w:before="75" w:after="0"/>
      </w:pPr>
      <w:r>
        <w:rPr/>
        <w:t xml:space="preserve">图表：2021-2026年全球工业以太网数据电缆行业市场区域占比 </w:t>
      </w:r>
    </w:p>
    <w:p>
      <w:pPr>
        <w:spacing w:before="75" w:after="0"/>
      </w:pPr>
      <w:r>
        <w:rPr/>
        <w:t xml:space="preserve">图表：2021-2026年全球工业以太网数据电缆下游应用市场 </w:t>
      </w:r>
    </w:p>
    <w:p>
      <w:pPr>
        <w:spacing w:before="75" w:after="0"/>
      </w:pPr>
      <w:r>
        <w:rPr/>
        <w:t xml:space="preserve">图表：2021-2026年全球工业以太网电缆市场规模(亿美元) </w:t>
      </w:r>
    </w:p>
    <w:p>
      <w:pPr>
        <w:spacing w:before="75" w:after="0"/>
      </w:pPr>
      <w:r>
        <w:rPr/>
        <w:t xml:space="preserve">图表：2021-2026年全球工业以太网数据电缆行业区域发展格局 </w:t>
      </w:r>
    </w:p>
    <w:p>
      <w:pPr>
        <w:spacing w:before="75" w:after="0"/>
      </w:pPr>
      <w:r>
        <w:rPr/>
        <w:t xml:space="preserve">图表：2026-2031年全球工业以太网电缆市场规模(亿美元) </w:t>
      </w:r>
    </w:p>
    <w:p>
      <w:pPr>
        <w:spacing w:before="75" w:after="0"/>
      </w:pPr>
      <w:r>
        <w:rPr/>
        <w:t xml:space="preserve">图表：2021-2026年中国工业以太网电缆市场规模(亿元) </w:t>
      </w:r>
    </w:p>
    <w:p>
      <w:pPr>
        <w:spacing w:before="75" w:after="0"/>
      </w:pPr>
      <w:r>
        <w:rPr/>
        <w:t xml:space="preserve">图表：2021-2026年中国工业以太网电缆产值(亿元) </w:t>
      </w:r>
    </w:p>
    <w:p>
      <w:pPr>
        <w:spacing w:before="75" w:after="0"/>
      </w:pPr>
      <w:r>
        <w:rPr/>
        <w:t xml:space="preserve">图表：2021-2026年中国工业以太网数据电缆行业企业区域分布 </w:t>
      </w:r>
    </w:p>
    <w:p>
      <w:pPr>
        <w:spacing w:before="75" w:after="0"/>
      </w:pPr>
      <w:r>
        <w:rPr/>
        <w:t xml:space="preserve">图表：2026-2031年中国工业以太网电缆市场规模(亿元)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本文地址：https://www.51baogao.cn/baogao/20250823/2984451.shtml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3/2984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中国工业以太网数据电缆行业市场发展分析及竞争格局与投资发展研究报告(2026-2031版)</dc:title>
  <dc:description>中国工业以太网数据电缆行业市场发展分析及竞争格局与投资发展研究报告(2026-2031版)</dc:description>
  <dc:subject>中国工业以太网数据电缆行业市场发展分析及竞争格局与投资发展研究报告(2026-2031版)</dc:subject>
  <cp:keywords>研究报告</cp:keywords>
  <cp:category>研究报告</cp:category>
  <cp:lastModifiedBy>北京中道泰和信息咨询有限公司</cp:lastModifiedBy>
  <dcterms:created xsi:type="dcterms:W3CDTF">2026-04-08T18:15:56+08:00</dcterms:created>
  <dcterms:modified xsi:type="dcterms:W3CDTF">2026-04-08T18:15:56+08:00</dcterms:modified>
</cp:coreProperties>
</file>

<file path=docProps/custom.xml><?xml version="1.0" encoding="utf-8"?>
<Properties xmlns="http://schemas.openxmlformats.org/officeDocument/2006/custom-properties" xmlns:vt="http://schemas.openxmlformats.org/officeDocument/2006/docPropsVTypes"/>
</file>