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中国林业产业市场发展前景与投资价值研究报告(2026-2031版)</w:t>
      </w:r>
    </w:p>
    <w:p>
      <w:pPr>
        <w:spacing w:after="150"/>
      </w:pPr>
      <w:r>
        <w:rPr>
          <w:b w:val="1"/>
          <w:bCs w:val="1"/>
        </w:rPr>
        <w:t xml:space="preserve">报告简介</w:t>
      </w:r>
    </w:p>
    <w:p>
      <w:pPr>
        <w:spacing w:after="150"/>
      </w:pPr>
      <w:r>
        <w:rPr/>
        <w:t xml:space="preserve">林业作为国民经济的重要组成部分，不仅在生态保护、木材生产、生态旅游等方面发挥着重要作用，还在应对气候变化、实现碳达峰碳中和目标中扮演着关键角色。林业涵盖了从森林培育、木材采运到林产品加工、森林生态保护等多个领域，其发展水平直接关系到国家的生态安全和可持续发展。</w:t>
      </w:r>
    </w:p>
    <w:p>
      <w:pPr>
        <w:spacing w:after="150"/>
      </w:pPr>
      <w:r>
        <w:rPr/>
        <w:t xml:space="preserve">当前，中国林业正处于转型升级的关键时期。一方面，随着国家对生态文明建设的高度重视，林业在生态保护和修复中的作用日益凸显。大规模的国土绿化行动、天然林保护工程、退耕还林还草等生态修复项目持续推进，森林覆盖率稳步提升，森林生态系统功能不断增强。另一方面，林业产业也在不断优化升级，从传统的木材采运和初加工向林产工业、森林旅游、林下经济等多元化方向发展，林业产业的附加值不断提高。同时，随着科技的不断进步，林业在种苗繁育、森林培育、森林资源监测等方面的技术水平也在不断提升，为林业的可持续发展提供了有力支撑。</w:t>
      </w:r>
    </w:p>
    <w:p>
      <w:pPr>
        <w:spacing w:after="150"/>
      </w:pPr>
      <w:r>
        <w:rPr/>
        <w:t xml:space="preserve">随着国家对生态文明建设的持续推进，林业在生态保护和修复中的作用将更加重要。森林资源的保护和培育将更加科学化、精细化，森林生态系统的稳定性和服务功能将进一步增强。在产业发展方面，林业产业将朝着绿色化、高效化、多元化方向发展，林产工业将更加注重绿色制造和资源综合利用，森林旅游和生态康养产业将迎来快速发展，林下经济将成为农民增收的重要途径。同时，随着林业科技的不断创新，林业将更加智能化、信息化，森林资源监测和管理将更加高效精准。此外，随着全球对森林资源的重视和保护意识的增强，中国林业将在国际舞台上发挥更加重要的作用，为全球生态治理贡献中国智慧和中国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业研究单位等公布和提供的大量资料。报告对我国林业的供需状况、发展现状、子行业发展变化等进行了分析，重点分析了国内外林业的发展现状、如何面对行业的发展挑战、行业的发展建议、行业竞争力，以及行业的投资分析和趋势预测等等。报告还综合了林业的整体发展动态，对行业在产品方面提供了参考建议和具体解决办法。报告对于林业产品生产企业、经销商、行业管理部门以及拟进入该行业的投资者具有重要的参考价值，对于研究我国林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林业产业界定与发展背景</w:t>
      </w:r>
    </w:p>
    <w:p>
      <w:pPr>
        <w:spacing w:before="75" w:after="0"/>
      </w:pPr>
      <w:r>
        <w:rPr/>
        <w:t xml:space="preserve">第一节 林业经济范畴</w:t>
      </w:r>
    </w:p>
    <w:p>
      <w:pPr>
        <w:spacing w:before="75" w:after="0"/>
      </w:pPr>
      <w:r>
        <w:rPr/>
        <w:t xml:space="preserve">一、现代林业定义</w:t>
      </w:r>
    </w:p>
    <w:p>
      <w:pPr>
        <w:spacing w:before="75" w:after="0"/>
      </w:pPr>
      <w:r>
        <w:rPr/>
        <w:t xml:space="preserve">(一)国际粮农组织(fao)最新行业分类</w:t>
      </w:r>
    </w:p>
    <w:p>
      <w:pPr>
        <w:spacing w:before="75" w:after="0"/>
      </w:pPr>
      <w:r>
        <w:rPr/>
        <w:t xml:space="preserve">(二)中国《林业产业分类标准》(ly/t 2872-2025)修订要点</w:t>
      </w:r>
    </w:p>
    <w:p>
      <w:pPr>
        <w:spacing w:before="75" w:after="0"/>
      </w:pPr>
      <w:r>
        <w:rPr/>
        <w:t xml:space="preserve">二、产业构成体系</w:t>
      </w:r>
    </w:p>
    <w:p>
      <w:pPr>
        <w:spacing w:before="75" w:after="0"/>
      </w:pPr>
      <w:r>
        <w:rPr/>
        <w:t xml:space="preserve">(一)林木种植与采伐</w:t>
      </w:r>
    </w:p>
    <w:p>
      <w:pPr>
        <w:spacing w:before="75" w:after="0"/>
      </w:pPr>
      <w:r>
        <w:rPr/>
        <w:t xml:space="preserve">(二)林产品加工制造</w:t>
      </w:r>
    </w:p>
    <w:p>
      <w:pPr>
        <w:spacing w:before="75" w:after="0"/>
      </w:pPr>
      <w:r>
        <w:rPr/>
        <w:t xml:space="preserve">(三)森林生态服务</w:t>
      </w:r>
    </w:p>
    <w:p>
      <w:pPr>
        <w:spacing w:before="75" w:after="0"/>
      </w:pPr>
      <w:r>
        <w:rPr/>
        <w:t xml:space="preserve">第二节 资源禀赋现状</w:t>
      </w:r>
    </w:p>
    <w:p>
      <w:pPr>
        <w:spacing w:before="75" w:after="0"/>
      </w:pPr>
      <w:r>
        <w:rPr/>
        <w:t xml:space="preserve">一、森林资源家底</w:t>
      </w:r>
    </w:p>
    <w:p>
      <w:pPr>
        <w:spacing w:before="75" w:after="0"/>
      </w:pPr>
      <w:r>
        <w:rPr/>
        <w:t xml:space="preserve">(一)第九次全国森林资源清查(2025)核心数据</w:t>
      </w:r>
    </w:p>
    <w:p>
      <w:pPr>
        <w:spacing w:before="75" w:after="0"/>
      </w:pPr>
      <w:r>
        <w:rPr/>
        <w:t xml:space="preserve">(二)碳汇储量与分布</w:t>
      </w:r>
    </w:p>
    <w:p>
      <w:pPr>
        <w:spacing w:before="75" w:after="0"/>
      </w:pPr>
      <w:r>
        <w:rPr/>
        <w:t xml:space="preserve">二、区域特征比较</w:t>
      </w:r>
    </w:p>
    <w:p>
      <w:pPr>
        <w:spacing w:before="75" w:after="0"/>
      </w:pPr>
      <w:r>
        <w:rPr/>
        <w:t xml:space="preserve">(一)东北国有林区转型</w:t>
      </w:r>
    </w:p>
    <w:p>
      <w:pPr>
        <w:spacing w:before="75" w:after="0"/>
      </w:pPr>
      <w:r>
        <w:rPr/>
        <w:t xml:space="preserve">(二)南方集体林区活力</w:t>
      </w:r>
    </w:p>
    <w:p>
      <w:pPr>
        <w:spacing w:before="75" w:after="0"/>
      </w:pPr>
      <w:r>
        <w:rPr/>
        <w:t xml:space="preserve">(三)西部生态脆弱区保护</w:t>
      </w:r>
    </w:p>
    <w:p>
      <w:pPr>
        <w:spacing w:before="75" w:after="0"/>
      </w:pPr>
      <w:r>
        <w:rPr/>
        <w:t xml:space="preserve">第三节 政策驱动因素</w:t>
      </w:r>
    </w:p>
    <w:p>
      <w:pPr>
        <w:spacing w:before="75" w:after="0"/>
      </w:pPr>
      <w:r>
        <w:rPr/>
        <w:t xml:space="preserve">一、国家战略导向</w:t>
      </w:r>
    </w:p>
    <w:p>
      <w:pPr>
        <w:spacing w:before="75" w:after="0"/>
      </w:pPr>
      <w:r>
        <w:rPr/>
        <w:t xml:space="preserve">(一)\"双碳\"目标实施路径</w:t>
      </w:r>
    </w:p>
    <w:p>
      <w:pPr>
        <w:spacing w:before="75" w:after="0"/>
      </w:pPr>
      <w:r>
        <w:rPr/>
        <w:t xml:space="preserve">(二)十五五规划林业专项</w:t>
      </w:r>
    </w:p>
    <w:p>
      <w:pPr>
        <w:spacing w:before="75" w:after="0"/>
      </w:pPr>
      <w:r>
        <w:rPr/>
        <w:t xml:space="preserve">二、重点工程推进</w:t>
      </w:r>
    </w:p>
    <w:p>
      <w:pPr>
        <w:spacing w:before="75" w:after="0"/>
      </w:pPr>
      <w:r>
        <w:rPr/>
        <w:t xml:space="preserve">(一)国家储备林建设进展</w:t>
      </w:r>
    </w:p>
    <w:p>
      <w:pPr>
        <w:spacing w:before="75" w:after="0"/>
      </w:pPr>
      <w:r>
        <w:rPr/>
        <w:t xml:space="preserve">(二)森林城市创建成效</w:t>
      </w:r>
    </w:p>
    <w:p>
      <w:pPr>
        <w:spacing w:before="75" w:after="0"/>
      </w:pPr>
      <w:r>
        <w:rPr>
          <w:b w:val="1"/>
          <w:bCs w:val="1"/>
        </w:rPr>
        <w:t xml:space="preserve">第二章 行业发展环境分析</w:t>
      </w:r>
    </w:p>
    <w:p>
      <w:pPr>
        <w:spacing w:before="75" w:after="0"/>
      </w:pPr>
      <w:r>
        <w:rPr/>
        <w:t xml:space="preserve">第一节 宏观经济环境</w:t>
      </w:r>
    </w:p>
    <w:p>
      <w:pPr>
        <w:spacing w:before="75" w:after="0"/>
      </w:pPr>
      <w:r>
        <w:rPr/>
        <w:t xml:space="preserve">一、绿色发展要求</w:t>
      </w:r>
    </w:p>
    <w:p>
      <w:pPr>
        <w:spacing w:before="75" w:after="0"/>
      </w:pPr>
      <w:r>
        <w:rPr/>
        <w:t xml:space="preserve">(一)gdp增长与生态红线关系</w:t>
      </w:r>
    </w:p>
    <w:p>
      <w:pPr>
        <w:spacing w:before="75" w:after="0"/>
      </w:pPr>
      <w:r>
        <w:rPr/>
        <w:t xml:space="preserve">(二)绿色金融支持政策</w:t>
      </w:r>
    </w:p>
    <w:p>
      <w:pPr>
        <w:spacing w:before="75" w:after="0"/>
      </w:pPr>
      <w:r>
        <w:rPr/>
        <w:t xml:space="preserve">二、产业关联影响</w:t>
      </w:r>
    </w:p>
    <w:p>
      <w:pPr>
        <w:spacing w:before="75" w:after="0"/>
      </w:pPr>
      <w:r>
        <w:rPr/>
        <w:t xml:space="preserve">(一)建筑用材需求变化</w:t>
      </w:r>
    </w:p>
    <w:p>
      <w:pPr>
        <w:spacing w:before="75" w:after="0"/>
      </w:pPr>
      <w:r>
        <w:rPr/>
        <w:t xml:space="preserve">(二)生物经济发展带动</w:t>
      </w:r>
    </w:p>
    <w:p>
      <w:pPr>
        <w:spacing w:before="75" w:after="0"/>
      </w:pPr>
      <w:r>
        <w:rPr/>
        <w:t xml:space="preserve">第二节 技术变革环境</w:t>
      </w:r>
    </w:p>
    <w:p>
      <w:pPr>
        <w:spacing w:before="75" w:after="0"/>
      </w:pPr>
      <w:r>
        <w:rPr/>
        <w:t xml:space="preserve">一、数字林业创新</w:t>
      </w:r>
    </w:p>
    <w:p>
      <w:pPr>
        <w:spacing w:before="75" w:after="0"/>
      </w:pPr>
      <w:r>
        <w:rPr/>
        <w:t xml:space="preserve">(一)林业遥感监测系统</w:t>
      </w:r>
    </w:p>
    <w:p>
      <w:pPr>
        <w:spacing w:before="75" w:after="0"/>
      </w:pPr>
      <w:r>
        <w:rPr/>
        <w:t xml:space="preserve">(二)区块链溯源应用</w:t>
      </w:r>
    </w:p>
    <w:p>
      <w:pPr>
        <w:spacing w:before="75" w:after="0"/>
      </w:pPr>
      <w:r>
        <w:rPr/>
        <w:t xml:space="preserve">二、生物技术突破</w:t>
      </w:r>
    </w:p>
    <w:p>
      <w:pPr>
        <w:spacing w:before="75" w:after="0"/>
      </w:pPr>
      <w:r>
        <w:rPr/>
        <w:t xml:space="preserve">(一)速生树种基因改良</w:t>
      </w:r>
    </w:p>
    <w:p>
      <w:pPr>
        <w:spacing w:before="75" w:after="0"/>
      </w:pPr>
      <w:r>
        <w:rPr/>
        <w:t xml:space="preserve">(二)林下经济品种选育</w:t>
      </w:r>
    </w:p>
    <w:p>
      <w:pPr>
        <w:spacing w:before="75" w:after="0"/>
      </w:pPr>
      <w:r>
        <w:rPr/>
        <w:t xml:space="preserve">第三节 社会文化环境</w:t>
      </w:r>
    </w:p>
    <w:p>
      <w:pPr>
        <w:spacing w:before="75" w:after="0"/>
      </w:pPr>
      <w:r>
        <w:rPr/>
        <w:t xml:space="preserve">一、生态意识觉醒</w:t>
      </w:r>
    </w:p>
    <w:p>
      <w:pPr>
        <w:spacing w:before="75" w:after="0"/>
      </w:pPr>
      <w:r>
        <w:rPr/>
        <w:t xml:space="preserve">(一)自然教育需求增长</w:t>
      </w:r>
    </w:p>
    <w:p>
      <w:pPr>
        <w:spacing w:before="75" w:after="0"/>
      </w:pPr>
      <w:r>
        <w:rPr/>
        <w:t xml:space="preserve">(二)全民义务植树创新</w:t>
      </w:r>
    </w:p>
    <w:p>
      <w:pPr>
        <w:spacing w:before="75" w:after="0"/>
      </w:pPr>
      <w:r>
        <w:rPr/>
        <w:t xml:space="preserve">二、消费升级影响</w:t>
      </w:r>
    </w:p>
    <w:p>
      <w:pPr>
        <w:spacing w:before="75" w:after="0"/>
      </w:pPr>
      <w:r>
        <w:rPr/>
        <w:t xml:space="preserve">(一)绿色建材偏好</w:t>
      </w:r>
    </w:p>
    <w:p>
      <w:pPr>
        <w:spacing w:before="75" w:after="0"/>
      </w:pPr>
      <w:r>
        <w:rPr/>
        <w:t xml:space="preserve">(二)有机林产品认证</w:t>
      </w:r>
    </w:p>
    <w:p>
      <w:pPr>
        <w:spacing w:before="75" w:after="0"/>
      </w:pPr>
      <w:r>
        <w:rPr>
          <w:b w:val="1"/>
          <w:bCs w:val="1"/>
        </w:rPr>
        <w:t xml:space="preserve">第三章 全球林业发展借鉴</w:t>
      </w:r>
    </w:p>
    <w:p>
      <w:pPr>
        <w:spacing w:before="75" w:after="0"/>
      </w:pPr>
      <w:r>
        <w:rPr/>
        <w:t xml:space="preserve">第一节 国际市场格局</w:t>
      </w:r>
    </w:p>
    <w:p>
      <w:pPr>
        <w:spacing w:before="75" w:after="0"/>
      </w:pPr>
      <w:r>
        <w:rPr/>
        <w:t xml:space="preserve">一、资源分布特征</w:t>
      </w:r>
    </w:p>
    <w:p>
      <w:pPr>
        <w:spacing w:before="75" w:after="0"/>
      </w:pPr>
      <w:r>
        <w:rPr/>
        <w:t xml:space="preserve">(一)俄罗斯远东开发动态</w:t>
      </w:r>
    </w:p>
    <w:p>
      <w:pPr>
        <w:spacing w:before="75" w:after="0"/>
      </w:pPr>
      <w:r>
        <w:rPr/>
        <w:t xml:space="preserve">(二)东南亚可持续经营</w:t>
      </w:r>
    </w:p>
    <w:p>
      <w:pPr>
        <w:spacing w:before="75" w:after="0"/>
      </w:pPr>
      <w:r>
        <w:rPr/>
        <w:t xml:space="preserve">二、贸易流动趋势</w:t>
      </w:r>
    </w:p>
    <w:p>
      <w:pPr>
        <w:spacing w:before="75" w:after="0"/>
      </w:pPr>
      <w:r>
        <w:rPr/>
        <w:t xml:space="preserve">(一)木材进出口限制政策</w:t>
      </w:r>
    </w:p>
    <w:p>
      <w:pPr>
        <w:spacing w:before="75" w:after="0"/>
      </w:pPr>
      <w:r>
        <w:rPr/>
        <w:t xml:space="preserve">(二)林产品价值链重构</w:t>
      </w:r>
    </w:p>
    <w:p>
      <w:pPr>
        <w:spacing w:before="75" w:after="0"/>
      </w:pPr>
      <w:r>
        <w:rPr/>
        <w:t xml:space="preserve">第二节 典型国家模式</w:t>
      </w:r>
    </w:p>
    <w:p>
      <w:pPr>
        <w:spacing w:before="75" w:after="0"/>
      </w:pPr>
      <w:r>
        <w:rPr/>
        <w:t xml:space="preserve">一、芬兰经验</w:t>
      </w:r>
    </w:p>
    <w:p>
      <w:pPr>
        <w:spacing w:before="75" w:after="0"/>
      </w:pPr>
      <w:r>
        <w:rPr/>
        <w:t xml:space="preserve">(一)全产业链协同</w:t>
      </w:r>
    </w:p>
    <w:p>
      <w:pPr>
        <w:spacing w:before="75" w:after="0"/>
      </w:pPr>
      <w:r>
        <w:rPr/>
        <w:t xml:space="preserve">(二)生物经济转型</w:t>
      </w:r>
    </w:p>
    <w:p>
      <w:pPr>
        <w:spacing w:before="75" w:after="0"/>
      </w:pPr>
      <w:r>
        <w:rPr/>
        <w:t xml:space="preserve">二、加拿大做法</w:t>
      </w:r>
    </w:p>
    <w:p>
      <w:pPr>
        <w:spacing w:before="75" w:after="0"/>
      </w:pPr>
      <w:r>
        <w:rPr/>
        <w:t xml:space="preserve">(一)原产地认证体系</w:t>
      </w:r>
    </w:p>
    <w:p>
      <w:pPr>
        <w:spacing w:before="75" w:after="0"/>
      </w:pPr>
      <w:r>
        <w:rPr/>
        <w:t xml:space="preserve">(二)原住民权益保障</w:t>
      </w:r>
    </w:p>
    <w:p>
      <w:pPr>
        <w:spacing w:before="75" w:after="0"/>
      </w:pPr>
      <w:r>
        <w:rPr/>
        <w:t xml:space="preserve">第三节 对华启示</w:t>
      </w:r>
    </w:p>
    <w:p>
      <w:pPr>
        <w:spacing w:before="75" w:after="0"/>
      </w:pPr>
      <w:r>
        <w:rPr/>
        <w:t xml:space="preserve">一、可持续经营技术</w:t>
      </w:r>
    </w:p>
    <w:p>
      <w:pPr>
        <w:spacing w:before="75" w:after="0"/>
      </w:pPr>
      <w:r>
        <w:rPr/>
        <w:t xml:space="preserve">二、产业增值路径</w:t>
      </w:r>
    </w:p>
    <w:p>
      <w:pPr>
        <w:spacing w:before="75" w:after="0"/>
      </w:pPr>
      <w:r>
        <w:rPr/>
        <w:t xml:space="preserve">三、社区共管机制</w:t>
      </w:r>
    </w:p>
    <w:p>
      <w:pPr>
        <w:spacing w:before="75" w:after="0"/>
      </w:pPr>
      <w:r>
        <w:rPr>
          <w:b w:val="1"/>
          <w:bCs w:val="1"/>
        </w:rPr>
        <w:t xml:space="preserve">第四章 中国林业市场供需分析</w:t>
      </w:r>
    </w:p>
    <w:p>
      <w:pPr>
        <w:spacing w:before="75" w:after="0"/>
      </w:pPr>
      <w:r>
        <w:rPr/>
        <w:t xml:space="preserve">第一节 供给端特征</w:t>
      </w:r>
    </w:p>
    <w:p>
      <w:pPr>
        <w:spacing w:before="75" w:after="0"/>
      </w:pPr>
      <w:r>
        <w:rPr/>
        <w:t xml:space="preserve">一、生产主体演变</w:t>
      </w:r>
    </w:p>
    <w:p>
      <w:pPr>
        <w:spacing w:before="75" w:after="0"/>
      </w:pPr>
      <w:r>
        <w:rPr/>
        <w:t xml:space="preserve">(一)国有林场改革成效</w:t>
      </w:r>
    </w:p>
    <w:p>
      <w:pPr>
        <w:spacing w:before="75" w:after="0"/>
      </w:pPr>
      <w:r>
        <w:rPr/>
        <w:t xml:space="preserve">(二)新型经营主体崛起</w:t>
      </w:r>
    </w:p>
    <w:p>
      <w:pPr>
        <w:spacing w:before="75" w:after="0"/>
      </w:pPr>
      <w:r>
        <w:rPr/>
        <w:t xml:space="preserve">二、产能结构调整</w:t>
      </w:r>
    </w:p>
    <w:p>
      <w:pPr>
        <w:spacing w:before="75" w:after="0"/>
      </w:pPr>
      <w:r>
        <w:rPr/>
        <w:t xml:space="preserve">(一)落后产能淘汰进度</w:t>
      </w:r>
    </w:p>
    <w:p>
      <w:pPr>
        <w:spacing w:before="75" w:after="0"/>
      </w:pPr>
      <w:r>
        <w:rPr/>
        <w:t xml:space="preserve">(二)智能制造升级案例</w:t>
      </w:r>
    </w:p>
    <w:p>
      <w:pPr>
        <w:spacing w:before="75" w:after="0"/>
      </w:pPr>
      <w:r>
        <w:rPr/>
        <w:t xml:space="preserve">第二节 需求端变化</w:t>
      </w:r>
    </w:p>
    <w:p>
      <w:pPr>
        <w:spacing w:before="75" w:after="0"/>
      </w:pPr>
      <w:r>
        <w:rPr/>
        <w:t xml:space="preserve">一、传统需求领域</w:t>
      </w:r>
    </w:p>
    <w:p>
      <w:pPr>
        <w:spacing w:before="75" w:after="0"/>
      </w:pPr>
      <w:r>
        <w:rPr/>
        <w:t xml:space="preserve">(一)房地产用材新标准</w:t>
      </w:r>
    </w:p>
    <w:p>
      <w:pPr>
        <w:spacing w:before="75" w:after="0"/>
      </w:pPr>
      <w:r>
        <w:rPr/>
        <w:t xml:space="preserve">(二)造纸行业原料替代</w:t>
      </w:r>
    </w:p>
    <w:p>
      <w:pPr>
        <w:spacing w:before="75" w:after="0"/>
      </w:pPr>
      <w:r>
        <w:rPr/>
        <w:t xml:space="preserve">二、新兴需求增长</w:t>
      </w:r>
    </w:p>
    <w:p>
      <w:pPr>
        <w:spacing w:before="75" w:after="0"/>
      </w:pPr>
      <w:r>
        <w:rPr/>
        <w:t xml:space="preserve">(一)生物质能源开发</w:t>
      </w:r>
    </w:p>
    <w:p>
      <w:pPr>
        <w:spacing w:before="75" w:after="0"/>
      </w:pPr>
      <w:r>
        <w:rPr/>
        <w:t xml:space="preserve">(二)康养旅游爆发</w:t>
      </w:r>
    </w:p>
    <w:p>
      <w:pPr>
        <w:spacing w:before="75" w:after="0"/>
      </w:pPr>
      <w:r>
        <w:rPr/>
        <w:t xml:space="preserve">第三节 价格形成机制</w:t>
      </w:r>
    </w:p>
    <w:p>
      <w:pPr>
        <w:spacing w:before="75" w:after="0"/>
      </w:pPr>
      <w:r>
        <w:rPr/>
        <w:t xml:space="preserve">一、木材价格指数</w:t>
      </w:r>
    </w:p>
    <w:p>
      <w:pPr>
        <w:spacing w:before="75" w:after="0"/>
      </w:pPr>
      <w:r>
        <w:rPr/>
        <w:t xml:space="preserve">(一)区域价差分析</w:t>
      </w:r>
    </w:p>
    <w:p>
      <w:pPr>
        <w:spacing w:before="75" w:after="0"/>
      </w:pPr>
      <w:r>
        <w:rPr/>
        <w:t xml:space="preserve">(二)国际联动效应</w:t>
      </w:r>
    </w:p>
    <w:p>
      <w:pPr>
        <w:spacing w:before="75" w:after="0"/>
      </w:pPr>
      <w:r>
        <w:rPr/>
        <w:t xml:space="preserve">二、生态产品定价</w:t>
      </w:r>
    </w:p>
    <w:p>
      <w:pPr>
        <w:spacing w:before="75" w:after="0"/>
      </w:pPr>
      <w:r>
        <w:rPr/>
        <w:t xml:space="preserve">(一)碳汇交易试点</w:t>
      </w:r>
    </w:p>
    <w:p>
      <w:pPr>
        <w:spacing w:before="75" w:after="0"/>
      </w:pPr>
      <w:r>
        <w:rPr/>
        <w:t xml:space="preserve">(二)水权交易探索</w:t>
      </w:r>
    </w:p>
    <w:p>
      <w:pPr>
        <w:spacing w:before="75" w:after="0"/>
      </w:pPr>
      <w:r>
        <w:rPr>
          <w:b w:val="1"/>
          <w:bCs w:val="1"/>
        </w:rPr>
        <w:t xml:space="preserve">第五章 细分产业深度分析</w:t>
      </w:r>
    </w:p>
    <w:p>
      <w:pPr>
        <w:spacing w:before="75" w:after="0"/>
      </w:pPr>
      <w:r>
        <w:rPr/>
        <w:t xml:space="preserve">第一节 木材加工产业</w:t>
      </w:r>
    </w:p>
    <w:p>
      <w:pPr>
        <w:spacing w:before="75" w:after="0"/>
      </w:pPr>
      <w:r>
        <w:rPr/>
        <w:t xml:space="preserve">一、人造板升级</w:t>
      </w:r>
    </w:p>
    <w:p>
      <w:pPr>
        <w:spacing w:before="75" w:after="0"/>
      </w:pPr>
      <w:r>
        <w:rPr/>
        <w:t xml:space="preserve">(一)无醛添加技术</w:t>
      </w:r>
    </w:p>
    <w:p>
      <w:pPr>
        <w:spacing w:before="75" w:after="0"/>
      </w:pPr>
      <w:r>
        <w:rPr/>
        <w:t xml:space="preserve">(二)工业4.0改造</w:t>
      </w:r>
    </w:p>
    <w:p>
      <w:pPr>
        <w:spacing w:before="75" w:after="0"/>
      </w:pPr>
      <w:r>
        <w:rPr/>
        <w:t xml:space="preserve">二、高端木制品</w:t>
      </w:r>
    </w:p>
    <w:p>
      <w:pPr>
        <w:spacing w:before="75" w:after="0"/>
      </w:pPr>
      <w:r>
        <w:rPr/>
        <w:t xml:space="preserve">(一)定制家居趋势</w:t>
      </w:r>
    </w:p>
    <w:p>
      <w:pPr>
        <w:spacing w:before="75" w:after="0"/>
      </w:pPr>
      <w:r>
        <w:rPr/>
        <w:t xml:space="preserve">(二)木结构建筑推广</w:t>
      </w:r>
    </w:p>
    <w:p>
      <w:pPr>
        <w:spacing w:before="75" w:after="0"/>
      </w:pPr>
      <w:r>
        <w:rPr/>
        <w:t xml:space="preserve">第二节 林下经济产业</w:t>
      </w:r>
    </w:p>
    <w:p>
      <w:pPr>
        <w:spacing w:before="75" w:after="0"/>
      </w:pPr>
      <w:r>
        <w:rPr/>
        <w:t xml:space="preserve">一、特色种植</w:t>
      </w:r>
    </w:p>
    <w:p>
      <w:pPr>
        <w:spacing w:before="75" w:after="0"/>
      </w:pPr>
      <w:r>
        <w:rPr/>
        <w:t xml:space="preserve">(一)中药材gap认证</w:t>
      </w:r>
    </w:p>
    <w:p>
      <w:pPr>
        <w:spacing w:before="75" w:after="0"/>
      </w:pPr>
      <w:r>
        <w:rPr/>
        <w:t xml:space="preserve">(二)食用菌工厂化</w:t>
      </w:r>
    </w:p>
    <w:p>
      <w:pPr>
        <w:spacing w:before="75" w:after="0"/>
      </w:pPr>
      <w:r>
        <w:rPr/>
        <w:t xml:space="preserve">二、生态养殖</w:t>
      </w:r>
    </w:p>
    <w:p>
      <w:pPr>
        <w:spacing w:before="75" w:after="0"/>
      </w:pPr>
      <w:r>
        <w:rPr/>
        <w:t xml:space="preserve">(一)林禽模式创新</w:t>
      </w:r>
    </w:p>
    <w:p>
      <w:pPr>
        <w:spacing w:before="75" w:after="0"/>
      </w:pPr>
      <w:r>
        <w:rPr/>
        <w:t xml:space="preserve">(二)蜂业提质增效</w:t>
      </w:r>
    </w:p>
    <w:p>
      <w:pPr>
        <w:spacing w:before="75" w:after="0"/>
      </w:pPr>
      <w:r>
        <w:rPr/>
        <w:t xml:space="preserve">第三节 森林旅游产业</w:t>
      </w:r>
    </w:p>
    <w:p>
      <w:pPr>
        <w:spacing w:before="75" w:after="0"/>
      </w:pPr>
      <w:r>
        <w:rPr/>
        <w:t xml:space="preserve">一、康养基地建设</w:t>
      </w:r>
    </w:p>
    <w:p>
      <w:pPr>
        <w:spacing w:before="75" w:after="0"/>
      </w:pPr>
      <w:r>
        <w:rPr/>
        <w:t xml:space="preserve">(一)医养结合项目</w:t>
      </w:r>
    </w:p>
    <w:p>
      <w:pPr>
        <w:spacing w:before="75" w:after="0"/>
      </w:pPr>
      <w:r>
        <w:rPr/>
        <w:t xml:space="preserve">(二)自然教育营地</w:t>
      </w:r>
    </w:p>
    <w:p>
      <w:pPr>
        <w:spacing w:before="75" w:after="0"/>
      </w:pPr>
      <w:r>
        <w:rPr/>
        <w:t xml:space="preserve">二、冰雪旅游开发</w:t>
      </w:r>
    </w:p>
    <w:p>
      <w:pPr>
        <w:spacing w:before="75" w:after="0"/>
      </w:pPr>
      <w:r>
        <w:rPr/>
        <w:t xml:space="preserve">(一)东北林区转型</w:t>
      </w:r>
    </w:p>
    <w:p>
      <w:pPr>
        <w:spacing w:before="75" w:after="0"/>
      </w:pPr>
      <w:r>
        <w:rPr/>
        <w:t xml:space="preserve">(二)装备升级需求</w:t>
      </w:r>
    </w:p>
    <w:p>
      <w:pPr>
        <w:spacing w:before="75" w:after="0"/>
      </w:pPr>
      <w:r>
        <w:rPr>
          <w:b w:val="1"/>
          <w:bCs w:val="1"/>
        </w:rPr>
        <w:t xml:space="preserve">第六章 产业链价值重构</w:t>
      </w:r>
    </w:p>
    <w:p>
      <w:pPr>
        <w:spacing w:before="75" w:after="0"/>
      </w:pPr>
      <w:r>
        <w:rPr/>
        <w:t xml:space="preserve">第一节 上游资源端</w:t>
      </w:r>
    </w:p>
    <w:p>
      <w:pPr>
        <w:spacing w:before="75" w:after="0"/>
      </w:pPr>
      <w:r>
        <w:rPr/>
        <w:t xml:space="preserve">一、种苗培育</w:t>
      </w:r>
    </w:p>
    <w:p>
      <w:pPr>
        <w:spacing w:before="75" w:after="0"/>
      </w:pPr>
      <w:r>
        <w:rPr/>
        <w:t xml:space="preserve">(一)国家级良种基地</w:t>
      </w:r>
    </w:p>
    <w:p>
      <w:pPr>
        <w:spacing w:before="75" w:after="0"/>
      </w:pPr>
      <w:r>
        <w:rPr/>
        <w:t xml:space="preserve">(二)乡土树种开发</w:t>
      </w:r>
    </w:p>
    <w:p>
      <w:pPr>
        <w:spacing w:before="75" w:after="0"/>
      </w:pPr>
      <w:r>
        <w:rPr/>
        <w:t xml:space="preserve">二、林地管理</w:t>
      </w:r>
    </w:p>
    <w:p>
      <w:pPr>
        <w:spacing w:before="75" w:after="0"/>
      </w:pPr>
      <w:r>
        <w:rPr/>
        <w:t xml:space="preserve">(一)三权分置实践</w:t>
      </w:r>
    </w:p>
    <w:p>
      <w:pPr>
        <w:spacing w:before="75" w:after="0"/>
      </w:pPr>
      <w:r>
        <w:rPr/>
        <w:t xml:space="preserve">(二)经营规模效应</w:t>
      </w:r>
    </w:p>
    <w:p>
      <w:pPr>
        <w:spacing w:before="75" w:after="0"/>
      </w:pPr>
      <w:r>
        <w:rPr/>
        <w:t xml:space="preserve">第二节 中游加工端</w:t>
      </w:r>
    </w:p>
    <w:p>
      <w:pPr>
        <w:spacing w:before="75" w:after="0"/>
      </w:pPr>
      <w:r>
        <w:rPr/>
        <w:t xml:space="preserve">一、绿色制造</w:t>
      </w:r>
    </w:p>
    <w:p>
      <w:pPr>
        <w:spacing w:before="75" w:after="0"/>
      </w:pPr>
      <w:r>
        <w:rPr/>
        <w:t xml:space="preserve">(一)清洁生产技术</w:t>
      </w:r>
    </w:p>
    <w:p>
      <w:pPr>
        <w:spacing w:before="75" w:after="0"/>
      </w:pPr>
      <w:r>
        <w:rPr/>
        <w:t xml:space="preserve">(二)废弃物循环利用</w:t>
      </w:r>
    </w:p>
    <w:p>
      <w:pPr>
        <w:spacing w:before="75" w:after="0"/>
      </w:pPr>
      <w:r>
        <w:rPr/>
        <w:t xml:space="preserve">二、品牌建设</w:t>
      </w:r>
    </w:p>
    <w:p>
      <w:pPr>
        <w:spacing w:before="75" w:after="0"/>
      </w:pPr>
      <w:r>
        <w:rPr/>
        <w:t xml:space="preserve">(一)地理标志保护</w:t>
      </w:r>
    </w:p>
    <w:p>
      <w:pPr>
        <w:spacing w:before="75" w:after="0"/>
      </w:pPr>
      <w:r>
        <w:rPr/>
        <w:t xml:space="preserve">(二)森林认证推进</w:t>
      </w:r>
    </w:p>
    <w:p>
      <w:pPr>
        <w:spacing w:before="75" w:after="0"/>
      </w:pPr>
      <w:r>
        <w:rPr/>
        <w:t xml:space="preserve">第三节 下游服务端</w:t>
      </w:r>
    </w:p>
    <w:p>
      <w:pPr>
        <w:spacing w:before="75" w:after="0"/>
      </w:pPr>
      <w:r>
        <w:rPr/>
        <w:t xml:space="preserve">一、碳汇开发</w:t>
      </w:r>
    </w:p>
    <w:p>
      <w:pPr>
        <w:spacing w:before="75" w:after="0"/>
      </w:pPr>
      <w:r>
        <w:rPr/>
        <w:t xml:space="preserve">(一)方法学完善</w:t>
      </w:r>
    </w:p>
    <w:p>
      <w:pPr>
        <w:spacing w:before="75" w:after="0"/>
      </w:pPr>
      <w:r>
        <w:rPr/>
        <w:t xml:space="preserve">(二)交易平台建设</w:t>
      </w:r>
    </w:p>
    <w:p>
      <w:pPr>
        <w:spacing w:before="75" w:after="0"/>
      </w:pPr>
      <w:r>
        <w:rPr/>
        <w:t xml:space="preserve">二、生态补偿</w:t>
      </w:r>
    </w:p>
    <w:p>
      <w:pPr>
        <w:spacing w:before="75" w:after="0"/>
      </w:pPr>
      <w:r>
        <w:rPr/>
        <w:t xml:space="preserve">(一)横向补偿机制</w:t>
      </w:r>
    </w:p>
    <w:p>
      <w:pPr>
        <w:spacing w:before="75" w:after="0"/>
      </w:pPr>
      <w:r>
        <w:rPr/>
        <w:t xml:space="preserve">(二)市场化路径</w:t>
      </w:r>
    </w:p>
    <w:p>
      <w:pPr>
        <w:spacing w:before="75" w:after="0"/>
      </w:pPr>
      <w:r>
        <w:rPr>
          <w:b w:val="1"/>
          <w:bCs w:val="1"/>
        </w:rPr>
        <w:t xml:space="preserve">第七章 竞争格局与企业战略</w:t>
      </w:r>
    </w:p>
    <w:p>
      <w:pPr>
        <w:spacing w:before="75" w:after="0"/>
      </w:pPr>
      <w:r>
        <w:rPr/>
        <w:t xml:space="preserve">第一节 市场结构分析</w:t>
      </w:r>
    </w:p>
    <w:p>
      <w:pPr>
        <w:spacing w:before="75" w:after="0"/>
      </w:pPr>
      <w:r>
        <w:rPr/>
        <w:t xml:space="preserve">一、企业梯队划分</w:t>
      </w:r>
    </w:p>
    <w:p>
      <w:pPr>
        <w:spacing w:before="75" w:after="0"/>
      </w:pPr>
      <w:r>
        <w:rPr/>
        <w:t xml:space="preserve">(一)央企龙头布局</w:t>
      </w:r>
    </w:p>
    <w:p>
      <w:pPr>
        <w:spacing w:before="75" w:after="0"/>
      </w:pPr>
      <w:r>
        <w:rPr/>
        <w:t xml:space="preserve">(二)地方国企转型</w:t>
      </w:r>
    </w:p>
    <w:p>
      <w:pPr>
        <w:spacing w:before="75" w:after="0"/>
      </w:pPr>
      <w:r>
        <w:rPr/>
        <w:t xml:space="preserve">(三)民企专精特新</w:t>
      </w:r>
    </w:p>
    <w:p>
      <w:pPr>
        <w:spacing w:before="75" w:after="0"/>
      </w:pPr>
      <w:r>
        <w:rPr/>
        <w:t xml:space="preserve">二、市场份额演变</w:t>
      </w:r>
    </w:p>
    <w:p>
      <w:pPr>
        <w:spacing w:before="75" w:after="0"/>
      </w:pPr>
      <w:r>
        <w:rPr/>
        <w:t xml:space="preserve">(一)细分领域集中度</w:t>
      </w:r>
    </w:p>
    <w:p>
      <w:pPr>
        <w:spacing w:before="75" w:after="0"/>
      </w:pPr>
      <w:r>
        <w:rPr/>
        <w:t xml:space="preserve">(二)区域集群竞争</w:t>
      </w:r>
    </w:p>
    <w:p>
      <w:pPr>
        <w:spacing w:before="75" w:after="0"/>
      </w:pPr>
      <w:r>
        <w:rPr/>
        <w:t xml:space="preserve">第二节 典型企业研究</w:t>
      </w:r>
    </w:p>
    <w:p>
      <w:pPr>
        <w:spacing w:before="75" w:after="0"/>
      </w:pPr>
      <w:r>
        <w:rPr/>
        <w:t xml:space="preserve">一、永安林业混改</w:t>
      </w:r>
    </w:p>
    <w:p>
      <w:pPr>
        <w:spacing w:before="75" w:after="0"/>
      </w:pPr>
      <w:r>
        <w:rPr/>
        <w:t xml:space="preserve">(一)国有人工林经营</w:t>
      </w:r>
    </w:p>
    <w:p>
      <w:pPr>
        <w:spacing w:before="75" w:after="0"/>
      </w:pPr>
      <w:r>
        <w:rPr/>
        <w:t xml:space="preserve">(二)生物质能源突破</w:t>
      </w:r>
    </w:p>
    <w:p>
      <w:pPr>
        <w:spacing w:before="75" w:after="0"/>
      </w:pPr>
      <w:r>
        <w:rPr/>
        <w:t xml:space="preserve">二、兔宝宝环保战略</w:t>
      </w:r>
    </w:p>
    <w:p>
      <w:pPr>
        <w:spacing w:before="75" w:after="0"/>
      </w:pPr>
      <w:r>
        <w:rPr/>
        <w:t xml:space="preserve">(一)无醛板材技术</w:t>
      </w:r>
    </w:p>
    <w:p>
      <w:pPr>
        <w:spacing w:before="75" w:after="0"/>
      </w:pPr>
      <w:r>
        <w:rPr/>
        <w:t xml:space="preserve">(二)渠道下沉策略</w:t>
      </w:r>
    </w:p>
    <w:p>
      <w:pPr>
        <w:spacing w:before="75" w:after="0"/>
      </w:pPr>
      <w:r>
        <w:rPr/>
        <w:t xml:space="preserve">第三节 战略转型方向</w:t>
      </w:r>
    </w:p>
    <w:p>
      <w:pPr>
        <w:spacing w:before="75" w:after="0"/>
      </w:pPr>
      <w:r>
        <w:rPr/>
        <w:t xml:space="preserve">一、价值链延伸</w:t>
      </w:r>
    </w:p>
    <w:p>
      <w:pPr>
        <w:spacing w:before="75" w:after="0"/>
      </w:pPr>
      <w:r>
        <w:rPr/>
        <w:t xml:space="preserve">二、数字化转型</w:t>
      </w:r>
    </w:p>
    <w:p>
      <w:pPr>
        <w:spacing w:before="75" w:after="0"/>
      </w:pPr>
      <w:r>
        <w:rPr/>
        <w:t xml:space="preserve">三、国际化布局</w:t>
      </w:r>
    </w:p>
    <w:p>
      <w:pPr>
        <w:spacing w:before="75" w:after="0"/>
      </w:pPr>
      <w:r>
        <w:rPr>
          <w:b w:val="1"/>
          <w:bCs w:val="1"/>
        </w:rPr>
        <w:t xml:space="preserve">第八章 技术创新趋势</w:t>
      </w:r>
    </w:p>
    <w:p>
      <w:pPr>
        <w:spacing w:before="75" w:after="0"/>
      </w:pPr>
      <w:r>
        <w:rPr/>
        <w:t xml:space="preserve">第一节 智慧林业</w:t>
      </w:r>
    </w:p>
    <w:p>
      <w:pPr>
        <w:spacing w:before="75" w:after="0"/>
      </w:pPr>
      <w:r>
        <w:rPr/>
        <w:t xml:space="preserve">一、空天地监测</w:t>
      </w:r>
    </w:p>
    <w:p>
      <w:pPr>
        <w:spacing w:before="75" w:after="0"/>
      </w:pPr>
      <w:r>
        <w:rPr/>
        <w:t xml:space="preserve">(一)无人机巡护</w:t>
      </w:r>
    </w:p>
    <w:p>
      <w:pPr>
        <w:spacing w:before="75" w:after="0"/>
      </w:pPr>
      <w:r>
        <w:rPr/>
        <w:t xml:space="preserve">(二)物联网预警</w:t>
      </w:r>
    </w:p>
    <w:p>
      <w:pPr>
        <w:spacing w:before="75" w:after="0"/>
      </w:pPr>
      <w:r>
        <w:rPr/>
        <w:t xml:space="preserve">二、智能装备</w:t>
      </w:r>
    </w:p>
    <w:p>
      <w:pPr>
        <w:spacing w:before="75" w:after="0"/>
      </w:pPr>
      <w:r>
        <w:rPr/>
        <w:t xml:space="preserve">(一)采伐机器人</w:t>
      </w:r>
    </w:p>
    <w:p>
      <w:pPr>
        <w:spacing w:before="75" w:after="0"/>
      </w:pPr>
      <w:r>
        <w:rPr/>
        <w:t xml:space="preserve">(二)自动分选系统</w:t>
      </w:r>
    </w:p>
    <w:p>
      <w:pPr>
        <w:spacing w:before="75" w:after="0"/>
      </w:pPr>
      <w:r>
        <w:rPr/>
        <w:t xml:space="preserve">第二节 低碳技术</w:t>
      </w:r>
    </w:p>
    <w:p>
      <w:pPr>
        <w:spacing w:before="75" w:after="0"/>
      </w:pPr>
      <w:r>
        <w:rPr/>
        <w:t xml:space="preserve">一、增加碳汇</w:t>
      </w:r>
    </w:p>
    <w:p>
      <w:pPr>
        <w:spacing w:before="75" w:after="0"/>
      </w:pPr>
      <w:r>
        <w:rPr/>
        <w:t xml:space="preserve">(一)树种配置优化</w:t>
      </w:r>
    </w:p>
    <w:p>
      <w:pPr>
        <w:spacing w:before="75" w:after="0"/>
      </w:pPr>
      <w:r>
        <w:rPr/>
        <w:t xml:space="preserve">(二)经营措施改良</w:t>
      </w:r>
    </w:p>
    <w:p>
      <w:pPr>
        <w:spacing w:before="75" w:after="0"/>
      </w:pPr>
      <w:r>
        <w:rPr/>
        <w:t xml:space="preserve">二、能源替代</w:t>
      </w:r>
    </w:p>
    <w:p>
      <w:pPr>
        <w:spacing w:before="75" w:after="0"/>
      </w:pPr>
      <w:r>
        <w:rPr/>
        <w:t xml:space="preserve">(一)林业剩余物利用</w:t>
      </w:r>
    </w:p>
    <w:p>
      <w:pPr>
        <w:spacing w:before="75" w:after="0"/>
      </w:pPr>
      <w:r>
        <w:rPr/>
        <w:t xml:space="preserve">(二)生物质精炼技术</w:t>
      </w:r>
    </w:p>
    <w:p>
      <w:pPr>
        <w:spacing w:before="75" w:after="0"/>
      </w:pPr>
      <w:r>
        <w:rPr/>
        <w:t xml:space="preserve">第三节 生物经济</w:t>
      </w:r>
    </w:p>
    <w:p>
      <w:pPr>
        <w:spacing w:before="75" w:after="0"/>
      </w:pPr>
      <w:r>
        <w:rPr/>
        <w:t xml:space="preserve">一、高值化利用</w:t>
      </w:r>
    </w:p>
    <w:p>
      <w:pPr>
        <w:spacing w:before="75" w:after="0"/>
      </w:pPr>
      <w:r>
        <w:rPr/>
        <w:t xml:space="preserve">(一)林源药物开发</w:t>
      </w:r>
    </w:p>
    <w:p>
      <w:pPr>
        <w:spacing w:before="75" w:after="0"/>
      </w:pPr>
      <w:r>
        <w:rPr/>
        <w:t xml:space="preserve">(二)生物基材料</w:t>
      </w:r>
    </w:p>
    <w:p>
      <w:pPr>
        <w:spacing w:before="75" w:after="0"/>
      </w:pPr>
      <w:r>
        <w:rPr/>
        <w:t xml:space="preserve">二、基因资源</w:t>
      </w:r>
    </w:p>
    <w:p>
      <w:pPr>
        <w:spacing w:before="75" w:after="0"/>
      </w:pPr>
      <w:r>
        <w:rPr/>
        <w:t xml:space="preserve">(一)种质库建设</w:t>
      </w:r>
    </w:p>
    <w:p>
      <w:pPr>
        <w:spacing w:before="75" w:after="0"/>
      </w:pPr>
      <w:r>
        <w:rPr/>
        <w:t xml:space="preserve">(二)分子设计育种</w:t>
      </w:r>
    </w:p>
    <w:p>
      <w:pPr>
        <w:spacing w:before="75" w:after="0"/>
      </w:pPr>
      <w:r>
        <w:rPr>
          <w:b w:val="1"/>
          <w:bCs w:val="1"/>
        </w:rPr>
        <w:t xml:space="preserve">第九章 政策法规影响</w:t>
      </w:r>
    </w:p>
    <w:p>
      <w:pPr>
        <w:spacing w:before="75" w:after="0"/>
      </w:pPr>
      <w:r>
        <w:rPr/>
        <w:t xml:space="preserve">第一节 林长制深化</w:t>
      </w:r>
    </w:p>
    <w:p>
      <w:pPr>
        <w:spacing w:before="75" w:after="0"/>
      </w:pPr>
      <w:r>
        <w:rPr/>
        <w:t xml:space="preserve">一、实施成效评估</w:t>
      </w:r>
    </w:p>
    <w:p>
      <w:pPr>
        <w:spacing w:before="75" w:after="0"/>
      </w:pPr>
      <w:r>
        <w:rPr/>
        <w:t xml:space="preserve">(一)资源保护指标</w:t>
      </w:r>
    </w:p>
    <w:p>
      <w:pPr>
        <w:spacing w:before="75" w:after="0"/>
      </w:pPr>
      <w:r>
        <w:rPr/>
        <w:t xml:space="preserve">(二)产业发展促进</w:t>
      </w:r>
    </w:p>
    <w:p>
      <w:pPr>
        <w:spacing w:before="75" w:after="0"/>
      </w:pPr>
      <w:r>
        <w:rPr/>
        <w:t xml:space="preserve">二、创新实践案例</w:t>
      </w:r>
    </w:p>
    <w:p>
      <w:pPr>
        <w:spacing w:before="75" w:after="0"/>
      </w:pPr>
      <w:r>
        <w:rPr/>
        <w:t xml:space="preserve">(一)\"林长+\"模式</w:t>
      </w:r>
    </w:p>
    <w:p>
      <w:pPr>
        <w:spacing w:before="75" w:after="0"/>
      </w:pPr>
      <w:r>
        <w:rPr/>
        <w:t xml:space="preserve">(二)数字化监管</w:t>
      </w:r>
    </w:p>
    <w:p>
      <w:pPr>
        <w:spacing w:before="75" w:after="0"/>
      </w:pPr>
      <w:r>
        <w:rPr/>
        <w:t xml:space="preserve">第二节 碳汇政策</w:t>
      </w:r>
    </w:p>
    <w:p>
      <w:pPr>
        <w:spacing w:before="75" w:after="0"/>
      </w:pPr>
      <w:r>
        <w:rPr/>
        <w:t xml:space="preserve">一、全国市场启动</w:t>
      </w:r>
    </w:p>
    <w:p>
      <w:pPr>
        <w:spacing w:before="75" w:after="0"/>
      </w:pPr>
      <w:r>
        <w:rPr/>
        <w:t xml:space="preserve">(一)ccer重启影响</w:t>
      </w:r>
    </w:p>
    <w:p>
      <w:pPr>
        <w:spacing w:before="75" w:after="0"/>
      </w:pPr>
      <w:r>
        <w:rPr/>
        <w:t xml:space="preserve">(二)地方试点经验</w:t>
      </w:r>
    </w:p>
    <w:p>
      <w:pPr>
        <w:spacing w:before="75" w:after="0"/>
      </w:pPr>
      <w:r>
        <w:rPr/>
        <w:t xml:space="preserve">二、方法学突破</w:t>
      </w:r>
    </w:p>
    <w:p>
      <w:pPr>
        <w:spacing w:before="75" w:after="0"/>
      </w:pPr>
      <w:r>
        <w:rPr/>
        <w:t xml:space="preserve">(一)竹林碳汇开发</w:t>
      </w:r>
    </w:p>
    <w:p>
      <w:pPr>
        <w:spacing w:before="75" w:after="0"/>
      </w:pPr>
      <w:r>
        <w:rPr/>
        <w:t xml:space="preserve">(二)经营类项目纳入</w:t>
      </w:r>
    </w:p>
    <w:p>
      <w:pPr>
        <w:spacing w:before="75" w:after="0"/>
      </w:pPr>
      <w:r>
        <w:rPr/>
        <w:t xml:space="preserve">第三节 贸易规制</w:t>
      </w:r>
    </w:p>
    <w:p>
      <w:pPr>
        <w:spacing w:before="75" w:after="0"/>
      </w:pPr>
      <w:r>
        <w:rPr/>
        <w:t xml:space="preserve">一、应对deforestation法规</w:t>
      </w:r>
    </w:p>
    <w:p>
      <w:pPr>
        <w:spacing w:before="75" w:after="0"/>
      </w:pPr>
      <w:r>
        <w:rPr/>
        <w:t xml:space="preserve">(一)欧盟新规合规路径</w:t>
      </w:r>
    </w:p>
    <w:p>
      <w:pPr>
        <w:spacing w:before="75" w:after="0"/>
      </w:pPr>
      <w:r>
        <w:rPr/>
        <w:t xml:space="preserve">(二)供应链追溯系统</w:t>
      </w:r>
    </w:p>
    <w:p>
      <w:pPr>
        <w:spacing w:before="75" w:after="0"/>
      </w:pPr>
      <w:r>
        <w:rPr/>
        <w:t xml:space="preserve">二、fsc认证推广</w:t>
      </w:r>
    </w:p>
    <w:p>
      <w:pPr>
        <w:spacing w:before="75" w:after="0"/>
      </w:pPr>
      <w:r>
        <w:rPr/>
        <w:t xml:space="preserve">(一)认证成本分析</w:t>
      </w:r>
    </w:p>
    <w:p>
      <w:pPr>
        <w:spacing w:before="75" w:after="0"/>
      </w:pPr>
      <w:r>
        <w:rPr/>
        <w:t xml:space="preserve">(二)市场溢价效应</w:t>
      </w:r>
    </w:p>
    <w:p>
      <w:pPr>
        <w:spacing w:before="75" w:after="0"/>
      </w:pPr>
      <w:r>
        <w:rPr>
          <w:b w:val="1"/>
          <w:bCs w:val="1"/>
        </w:rPr>
        <w:t xml:space="preserve">第十章 市场营销变革</w:t>
      </w:r>
    </w:p>
    <w:p>
      <w:pPr>
        <w:spacing w:before="75" w:after="0"/>
      </w:pPr>
      <w:r>
        <w:rPr/>
        <w:t xml:space="preserve">第一节 消费趋势</w:t>
      </w:r>
    </w:p>
    <w:p>
      <w:pPr>
        <w:spacing w:before="75" w:after="0"/>
      </w:pPr>
      <w:r>
        <w:rPr/>
        <w:t xml:space="preserve">一、绿色采购</w:t>
      </w:r>
    </w:p>
    <w:p>
      <w:pPr>
        <w:spacing w:before="75" w:after="0"/>
      </w:pPr>
      <w:r>
        <w:rPr/>
        <w:t xml:space="preserve">(一)政府绿色清单</w:t>
      </w:r>
    </w:p>
    <w:p>
      <w:pPr>
        <w:spacing w:before="75" w:after="0"/>
      </w:pPr>
      <w:r>
        <w:rPr/>
        <w:t xml:space="preserve">(二)企业esg要求</w:t>
      </w:r>
    </w:p>
    <w:p>
      <w:pPr>
        <w:spacing w:before="75" w:after="0"/>
      </w:pPr>
      <w:r>
        <w:rPr/>
        <w:t xml:space="preserve">二、溯源需求</w:t>
      </w:r>
    </w:p>
    <w:p>
      <w:pPr>
        <w:spacing w:before="75" w:after="0"/>
      </w:pPr>
      <w:r>
        <w:rPr/>
        <w:t xml:space="preserve">(一)区块链应用</w:t>
      </w:r>
    </w:p>
    <w:p>
      <w:pPr>
        <w:spacing w:before="75" w:after="0"/>
      </w:pPr>
      <w:r>
        <w:rPr/>
        <w:t xml:space="preserve">(二)故事营销法</w:t>
      </w:r>
    </w:p>
    <w:p>
      <w:pPr>
        <w:spacing w:before="75" w:after="0"/>
      </w:pPr>
      <w:r>
        <w:rPr/>
        <w:t xml:space="preserve">第二节 渠道创新</w:t>
      </w:r>
    </w:p>
    <w:p>
      <w:pPr>
        <w:spacing w:before="75" w:after="0"/>
      </w:pPr>
      <w:r>
        <w:rPr/>
        <w:t xml:space="preserve">一、电商渗透</w:t>
      </w:r>
    </w:p>
    <w:p>
      <w:pPr>
        <w:spacing w:before="75" w:after="0"/>
      </w:pPr>
      <w:r>
        <w:rPr/>
        <w:t xml:space="preserve">(一)林特产品上行</w:t>
      </w:r>
    </w:p>
    <w:p>
      <w:pPr>
        <w:spacing w:before="75" w:after="0"/>
      </w:pPr>
      <w:r>
        <w:rPr/>
        <w:t xml:space="preserve">(二)产业带直播</w:t>
      </w:r>
    </w:p>
    <w:p>
      <w:pPr>
        <w:spacing w:before="75" w:after="0"/>
      </w:pPr>
      <w:r>
        <w:rPr/>
        <w:t xml:space="preserve">二、集采模式</w:t>
      </w:r>
    </w:p>
    <w:p>
      <w:pPr>
        <w:spacing w:before="75" w:after="0"/>
      </w:pPr>
      <w:r>
        <w:rPr/>
        <w:t xml:space="preserve">(一)央企集中采购</w:t>
      </w:r>
    </w:p>
    <w:p>
      <w:pPr>
        <w:spacing w:before="75" w:after="0"/>
      </w:pPr>
      <w:r>
        <w:rPr/>
        <w:t xml:space="preserve">(二)地产精装配套</w:t>
      </w:r>
    </w:p>
    <w:p>
      <w:pPr>
        <w:spacing w:before="75" w:after="0"/>
      </w:pPr>
      <w:r>
        <w:rPr/>
        <w:t xml:space="preserve">第三节 品牌升级</w:t>
      </w:r>
    </w:p>
    <w:p>
      <w:pPr>
        <w:spacing w:before="75" w:after="0"/>
      </w:pPr>
      <w:r>
        <w:rPr/>
        <w:t xml:space="preserve">一、区域公共品牌</w:t>
      </w:r>
    </w:p>
    <w:p>
      <w:pPr>
        <w:spacing w:before="75" w:after="0"/>
      </w:pPr>
      <w:r>
        <w:rPr/>
        <w:t xml:space="preserve">(一)\"丽水山耕\"模式</w:t>
      </w:r>
    </w:p>
    <w:p>
      <w:pPr>
        <w:spacing w:before="75" w:after="0"/>
      </w:pPr>
      <w:r>
        <w:rPr/>
        <w:t xml:space="preserve">(二)品牌价值评估</w:t>
      </w:r>
    </w:p>
    <w:p>
      <w:pPr>
        <w:spacing w:before="75" w:after="0"/>
      </w:pPr>
      <w:r>
        <w:rPr/>
        <w:t xml:space="preserve">二、企业品牌</w:t>
      </w:r>
    </w:p>
    <w:p>
      <w:pPr>
        <w:spacing w:before="75" w:after="0"/>
      </w:pPr>
      <w:r>
        <w:rPr/>
        <w:t xml:space="preserve">(一)低碳形象塑造</w:t>
      </w:r>
    </w:p>
    <w:p>
      <w:pPr>
        <w:spacing w:before="75" w:after="0"/>
      </w:pPr>
      <w:r>
        <w:rPr/>
        <w:t xml:space="preserve">(二)社会责任传播</w:t>
      </w:r>
    </w:p>
    <w:p>
      <w:pPr>
        <w:spacing w:before="75" w:after="0"/>
      </w:pPr>
      <w:r>
        <w:rPr>
          <w:b w:val="1"/>
          <w:bCs w:val="1"/>
        </w:rPr>
        <w:t xml:space="preserve">第十一章 投资价值分析</w:t>
      </w:r>
    </w:p>
    <w:p>
      <w:pPr>
        <w:spacing w:before="75" w:after="0"/>
      </w:pPr>
      <w:r>
        <w:rPr/>
        <w:t xml:space="preserve">第一节 市场吸引力</w:t>
      </w:r>
    </w:p>
    <w:p>
      <w:pPr>
        <w:spacing w:before="75" w:after="0"/>
      </w:pPr>
      <w:r>
        <w:rPr/>
        <w:t xml:space="preserve">一、增长潜力</w:t>
      </w:r>
    </w:p>
    <w:p>
      <w:pPr>
        <w:spacing w:before="75" w:after="0"/>
      </w:pPr>
      <w:r>
        <w:rPr/>
        <w:t xml:space="preserve">(一)碳汇经济前景</w:t>
      </w:r>
    </w:p>
    <w:p>
      <w:pPr>
        <w:spacing w:before="75" w:after="0"/>
      </w:pPr>
      <w:r>
        <w:rPr/>
        <w:t xml:space="preserve">(二)健康消费升级</w:t>
      </w:r>
    </w:p>
    <w:p>
      <w:pPr>
        <w:spacing w:before="75" w:after="0"/>
      </w:pPr>
      <w:r>
        <w:rPr/>
        <w:t xml:space="preserve">二、政策红利</w:t>
      </w:r>
    </w:p>
    <w:p>
      <w:pPr>
        <w:spacing w:before="75" w:after="0"/>
      </w:pPr>
      <w:r>
        <w:rPr/>
        <w:t xml:space="preserve">(一)财政补贴方向</w:t>
      </w:r>
    </w:p>
    <w:p>
      <w:pPr>
        <w:spacing w:before="75" w:after="0"/>
      </w:pPr>
      <w:r>
        <w:rPr/>
        <w:t xml:space="preserve">(二)税收优惠延续</w:t>
      </w:r>
    </w:p>
    <w:p>
      <w:pPr>
        <w:spacing w:before="75" w:after="0"/>
      </w:pPr>
      <w:r>
        <w:rPr/>
        <w:t xml:space="preserve">第二节 投资风险</w:t>
      </w:r>
    </w:p>
    <w:p>
      <w:pPr>
        <w:spacing w:before="75" w:after="0"/>
      </w:pPr>
      <w:r>
        <w:rPr/>
        <w:t xml:space="preserve">一、自然风险</w:t>
      </w:r>
    </w:p>
    <w:p>
      <w:pPr>
        <w:spacing w:before="75" w:after="0"/>
      </w:pPr>
      <w:r>
        <w:rPr/>
        <w:t xml:space="preserve">(一)气候变化影响</w:t>
      </w:r>
    </w:p>
    <w:p>
      <w:pPr>
        <w:spacing w:before="75" w:after="0"/>
      </w:pPr>
      <w:r>
        <w:rPr/>
        <w:t xml:space="preserve">(二)病虫害威胁</w:t>
      </w:r>
    </w:p>
    <w:p>
      <w:pPr>
        <w:spacing w:before="75" w:after="0"/>
      </w:pPr>
      <w:r>
        <w:rPr/>
        <w:t xml:space="preserve">二、市场风险</w:t>
      </w:r>
    </w:p>
    <w:p>
      <w:pPr>
        <w:spacing w:before="75" w:after="0"/>
      </w:pPr>
      <w:r>
        <w:rPr/>
        <w:t xml:space="preserve">(一)价格波动加剧</w:t>
      </w:r>
    </w:p>
    <w:p>
      <w:pPr>
        <w:spacing w:before="75" w:after="0"/>
      </w:pPr>
      <w:r>
        <w:rPr/>
        <w:t xml:space="preserve">(二)贸易壁垒升级</w:t>
      </w:r>
    </w:p>
    <w:p>
      <w:pPr>
        <w:spacing w:before="75" w:after="0"/>
      </w:pPr>
      <w:r>
        <w:rPr/>
        <w:t xml:space="preserve">第三节 投资热点</w:t>
      </w:r>
    </w:p>
    <w:p>
      <w:pPr>
        <w:spacing w:before="75" w:after="0"/>
      </w:pPr>
      <w:r>
        <w:rPr/>
        <w:t xml:space="preserve">一、细分领域</w:t>
      </w:r>
    </w:p>
    <w:p>
      <w:pPr>
        <w:spacing w:before="75" w:after="0"/>
      </w:pPr>
      <w:r>
        <w:rPr/>
        <w:t xml:space="preserve">(一)生物质能源</w:t>
      </w:r>
    </w:p>
    <w:p>
      <w:pPr>
        <w:spacing w:before="75" w:after="0"/>
      </w:pPr>
      <w:r>
        <w:rPr/>
        <w:t xml:space="preserve">(二)森林康养</w:t>
      </w:r>
    </w:p>
    <w:p>
      <w:pPr>
        <w:spacing w:before="75" w:after="0"/>
      </w:pPr>
      <w:r>
        <w:rPr/>
        <w:t xml:space="preserve">二、区域机会</w:t>
      </w:r>
    </w:p>
    <w:p>
      <w:pPr>
        <w:spacing w:before="75" w:after="0"/>
      </w:pPr>
      <w:r>
        <w:rPr/>
        <w:t xml:space="preserve">(一)国家储备林项目</w:t>
      </w:r>
    </w:p>
    <w:p>
      <w:pPr>
        <w:spacing w:before="75" w:after="0"/>
      </w:pPr>
      <w:r>
        <w:rPr/>
        <w:t xml:space="preserve">(二)边境合作区</w:t>
      </w:r>
    </w:p>
    <w:p>
      <w:pPr>
        <w:spacing w:before="75" w:after="0"/>
      </w:pPr>
      <w:r>
        <w:rPr>
          <w:b w:val="1"/>
          <w:bCs w:val="1"/>
        </w:rPr>
        <w:t xml:space="preserve">第十二章 行业发展痛点</w:t>
      </w:r>
    </w:p>
    <w:p>
      <w:pPr>
        <w:spacing w:before="75" w:after="0"/>
      </w:pPr>
      <w:r>
        <w:rPr/>
        <w:t xml:space="preserve">第一节 资源约束</w:t>
      </w:r>
    </w:p>
    <w:p>
      <w:pPr>
        <w:spacing w:before="75" w:after="0"/>
      </w:pPr>
      <w:r>
        <w:rPr/>
        <w:t xml:space="preserve">一、质量效益不高</w:t>
      </w:r>
    </w:p>
    <w:p>
      <w:pPr>
        <w:spacing w:before="75" w:after="0"/>
      </w:pPr>
      <w:r>
        <w:rPr/>
        <w:t xml:space="preserve">二、结构矛盾突出</w:t>
      </w:r>
    </w:p>
    <w:p>
      <w:pPr>
        <w:spacing w:before="75" w:after="0"/>
      </w:pPr>
      <w:r>
        <w:rPr/>
        <w:t xml:space="preserve">三、经营碎片化</w:t>
      </w:r>
    </w:p>
    <w:p>
      <w:pPr>
        <w:spacing w:before="75" w:after="0"/>
      </w:pPr>
      <w:r>
        <w:rPr/>
        <w:t xml:space="preserve">第二节 产业瓶颈</w:t>
      </w:r>
    </w:p>
    <w:p>
      <w:pPr>
        <w:spacing w:before="75" w:after="0"/>
      </w:pPr>
      <w:r>
        <w:rPr/>
        <w:t xml:space="preserve">一、精深加工不足</w:t>
      </w:r>
    </w:p>
    <w:p>
      <w:pPr>
        <w:spacing w:before="75" w:after="0"/>
      </w:pPr>
      <w:r>
        <w:rPr/>
        <w:t xml:space="preserve">二、产业链条较短</w:t>
      </w:r>
    </w:p>
    <w:p>
      <w:pPr>
        <w:spacing w:before="75" w:after="0"/>
      </w:pPr>
      <w:r>
        <w:rPr/>
        <w:t xml:space="preserve">三、附加值偏低</w:t>
      </w:r>
    </w:p>
    <w:p>
      <w:pPr>
        <w:spacing w:before="75" w:after="0"/>
      </w:pPr>
      <w:r>
        <w:rPr/>
        <w:t xml:space="preserve">第三节 机制障碍</w:t>
      </w:r>
    </w:p>
    <w:p>
      <w:pPr>
        <w:spacing w:before="75" w:after="0"/>
      </w:pPr>
      <w:r>
        <w:rPr/>
        <w:t xml:space="preserve">一、产权流转不畅</w:t>
      </w:r>
    </w:p>
    <w:p>
      <w:pPr>
        <w:spacing w:before="75" w:after="0"/>
      </w:pPr>
      <w:r>
        <w:rPr/>
        <w:t xml:space="preserve">二、融资渠道有限</w:t>
      </w:r>
    </w:p>
    <w:p>
      <w:pPr>
        <w:spacing w:before="75" w:after="0"/>
      </w:pPr>
      <w:r>
        <w:rPr/>
        <w:t xml:space="preserve">三、人才短缺严重</w:t>
      </w:r>
    </w:p>
    <w:p>
      <w:pPr>
        <w:spacing w:before="75" w:after="0"/>
      </w:pPr>
      <w:r>
        <w:rPr>
          <w:b w:val="1"/>
          <w:bCs w:val="1"/>
        </w:rPr>
        <w:t xml:space="preserve">第十三章 气候变化应对</w:t>
      </w:r>
    </w:p>
    <w:p>
      <w:pPr>
        <w:spacing w:before="75" w:after="0"/>
      </w:pPr>
      <w:r>
        <w:rPr/>
        <w:t xml:space="preserve">第一节 影响评估</w:t>
      </w:r>
    </w:p>
    <w:p>
      <w:pPr>
        <w:spacing w:before="75" w:after="0"/>
      </w:pPr>
      <w:r>
        <w:rPr/>
        <w:t xml:space="preserve">一、负面效应</w:t>
      </w:r>
    </w:p>
    <w:p>
      <w:pPr>
        <w:spacing w:before="75" w:after="0"/>
      </w:pPr>
      <w:r>
        <w:rPr/>
        <w:t xml:space="preserve">(一)树种分布变化</w:t>
      </w:r>
    </w:p>
    <w:p>
      <w:pPr>
        <w:spacing w:before="75" w:after="0"/>
      </w:pPr>
      <w:r>
        <w:rPr/>
        <w:t xml:space="preserve">(二)火灾风险上升</w:t>
      </w:r>
    </w:p>
    <w:p>
      <w:pPr>
        <w:spacing w:before="75" w:after="0"/>
      </w:pPr>
      <w:r>
        <w:rPr/>
        <w:t xml:space="preserve">二、潜在机遇</w:t>
      </w:r>
    </w:p>
    <w:p>
      <w:pPr>
        <w:spacing w:before="75" w:after="0"/>
      </w:pPr>
      <w:r>
        <w:rPr/>
        <w:t xml:space="preserve">(一)碳汇价值凸显</w:t>
      </w:r>
    </w:p>
    <w:p>
      <w:pPr>
        <w:spacing w:before="75" w:after="0"/>
      </w:pPr>
      <w:r>
        <w:rPr/>
        <w:t xml:space="preserve">(二)适生新品种</w:t>
      </w:r>
    </w:p>
    <w:p>
      <w:pPr>
        <w:spacing w:before="75" w:after="0"/>
      </w:pPr>
      <w:r>
        <w:rPr/>
        <w:t xml:space="preserve">第二节 适应策略</w:t>
      </w:r>
    </w:p>
    <w:p>
      <w:pPr>
        <w:spacing w:before="75" w:after="0"/>
      </w:pPr>
      <w:r>
        <w:rPr/>
        <w:t xml:space="preserve">一、树种调整</w:t>
      </w:r>
    </w:p>
    <w:p>
      <w:pPr>
        <w:spacing w:before="75" w:after="0"/>
      </w:pPr>
      <w:r>
        <w:rPr/>
        <w:t xml:space="preserve">(一)耐旱品种推广</w:t>
      </w:r>
    </w:p>
    <w:p>
      <w:pPr>
        <w:spacing w:before="75" w:after="0"/>
      </w:pPr>
      <w:r>
        <w:rPr/>
        <w:t xml:space="preserve">(二)混交林配置</w:t>
      </w:r>
    </w:p>
    <w:p>
      <w:pPr>
        <w:spacing w:before="75" w:after="0"/>
      </w:pPr>
      <w:r>
        <w:rPr/>
        <w:t xml:space="preserve">二、经营转型</w:t>
      </w:r>
    </w:p>
    <w:p>
      <w:pPr>
        <w:spacing w:before="75" w:after="0"/>
      </w:pPr>
      <w:r>
        <w:rPr/>
        <w:t xml:space="preserve">(一)近自然林业</w:t>
      </w:r>
    </w:p>
    <w:p>
      <w:pPr>
        <w:spacing w:before="75" w:after="0"/>
      </w:pPr>
      <w:r>
        <w:rPr/>
        <w:t xml:space="preserve">(二)风险对冲机制</w:t>
      </w:r>
    </w:p>
    <w:p>
      <w:pPr>
        <w:spacing w:before="75" w:after="0"/>
      </w:pPr>
      <w:r>
        <w:rPr/>
        <w:t xml:space="preserve">第三节 企业行动</w:t>
      </w:r>
    </w:p>
    <w:p>
      <w:pPr>
        <w:spacing w:before="75" w:after="0"/>
      </w:pPr>
      <w:r>
        <w:rPr/>
        <w:t xml:space="preserve">一、碳资产管理</w:t>
      </w:r>
    </w:p>
    <w:p>
      <w:pPr>
        <w:spacing w:before="75" w:after="0"/>
      </w:pPr>
      <w:r>
        <w:rPr/>
        <w:t xml:space="preserve">二、灾害保险</w:t>
      </w:r>
    </w:p>
    <w:p>
      <w:pPr>
        <w:spacing w:before="75" w:after="0"/>
      </w:pPr>
      <w:r>
        <w:rPr/>
        <w:t xml:space="preserve">三、技术储备</w:t>
      </w:r>
    </w:p>
    <w:p>
      <w:pPr>
        <w:spacing w:before="75" w:after="0"/>
      </w:pPr>
      <w:r>
        <w:rPr>
          <w:b w:val="1"/>
          <w:bCs w:val="1"/>
        </w:rPr>
        <w:t xml:space="preserve">第十四章 区域发展比较</w:t>
      </w:r>
    </w:p>
    <w:p>
      <w:pPr>
        <w:spacing w:before="75" w:after="0"/>
      </w:pPr>
      <w:r>
        <w:rPr/>
        <w:t xml:space="preserve">第一节 东北地区</w:t>
      </w:r>
    </w:p>
    <w:p>
      <w:pPr>
        <w:spacing w:before="75" w:after="0"/>
      </w:pPr>
      <w:r>
        <w:rPr/>
        <w:t xml:space="preserve">一、停伐后转型</w:t>
      </w:r>
    </w:p>
    <w:p>
      <w:pPr>
        <w:spacing w:before="75" w:after="0"/>
      </w:pPr>
      <w:r>
        <w:rPr/>
        <w:t xml:space="preserve">(一)接续产业培育</w:t>
      </w:r>
    </w:p>
    <w:p>
      <w:pPr>
        <w:spacing w:before="75" w:after="0"/>
      </w:pPr>
      <w:r>
        <w:rPr/>
        <w:t xml:space="preserve">(二)职工安置创新</w:t>
      </w:r>
    </w:p>
    <w:p>
      <w:pPr>
        <w:spacing w:before="75" w:after="0"/>
      </w:pPr>
      <w:r>
        <w:rPr/>
        <w:t xml:space="preserve">二、中俄合作</w:t>
      </w:r>
    </w:p>
    <w:p>
      <w:pPr>
        <w:spacing w:before="75" w:after="0"/>
      </w:pPr>
      <w:r>
        <w:rPr/>
        <w:t xml:space="preserve">(一)跨境园区建设</w:t>
      </w:r>
    </w:p>
    <w:p>
      <w:pPr>
        <w:spacing w:before="75" w:after="0"/>
      </w:pPr>
      <w:r>
        <w:rPr/>
        <w:t xml:space="preserve">(二)资源互补模式</w:t>
      </w:r>
    </w:p>
    <w:p>
      <w:pPr>
        <w:spacing w:before="75" w:after="0"/>
      </w:pPr>
      <w:r>
        <w:rPr/>
        <w:t xml:space="preserve">第二节 西南地区</w:t>
      </w:r>
    </w:p>
    <w:p>
      <w:pPr>
        <w:spacing w:before="75" w:after="0"/>
      </w:pPr>
      <w:r>
        <w:rPr/>
        <w:t xml:space="preserve">一、生态扶贫衔接</w:t>
      </w:r>
    </w:p>
    <w:p>
      <w:pPr>
        <w:spacing w:before="75" w:after="0"/>
      </w:pPr>
      <w:r>
        <w:rPr/>
        <w:t xml:space="preserve">(一)特色经济林</w:t>
      </w:r>
    </w:p>
    <w:p>
      <w:pPr>
        <w:spacing w:before="75" w:after="0"/>
      </w:pPr>
      <w:r>
        <w:rPr/>
        <w:t xml:space="preserve">(二)生态旅游路径</w:t>
      </w:r>
    </w:p>
    <w:p>
      <w:pPr>
        <w:spacing w:before="75" w:after="0"/>
      </w:pPr>
      <w:r>
        <w:rPr/>
        <w:t xml:space="preserve">二、国家公园建设</w:t>
      </w:r>
    </w:p>
    <w:p>
      <w:pPr>
        <w:spacing w:before="75" w:after="0"/>
      </w:pPr>
      <w:r>
        <w:rPr/>
        <w:t xml:space="preserve">(一)社区参与机制</w:t>
      </w:r>
    </w:p>
    <w:p>
      <w:pPr>
        <w:spacing w:before="75" w:after="0"/>
      </w:pPr>
      <w:r>
        <w:rPr/>
        <w:t xml:space="preserve">(二)特许经营探索</w:t>
      </w:r>
    </w:p>
    <w:p>
      <w:pPr>
        <w:spacing w:before="75" w:after="0"/>
      </w:pPr>
      <w:r>
        <w:rPr/>
        <w:t xml:space="preserve">第三节 东南地区</w:t>
      </w:r>
    </w:p>
    <w:p>
      <w:pPr>
        <w:spacing w:before="75" w:after="0"/>
      </w:pPr>
      <w:r>
        <w:rPr/>
        <w:t xml:space="preserve">一、集体林改深化</w:t>
      </w:r>
    </w:p>
    <w:p>
      <w:pPr>
        <w:spacing w:before="75" w:after="0"/>
      </w:pPr>
      <w:r>
        <w:rPr/>
        <w:t xml:space="preserve">(一)三权分置试点</w:t>
      </w:r>
    </w:p>
    <w:p>
      <w:pPr>
        <w:spacing w:before="75" w:after="0"/>
      </w:pPr>
      <w:r>
        <w:rPr/>
        <w:t xml:space="preserve">(二)规模经营突破</w:t>
      </w:r>
    </w:p>
    <w:p>
      <w:pPr>
        <w:spacing w:before="75" w:after="0"/>
      </w:pPr>
      <w:r>
        <w:rPr/>
        <w:t xml:space="preserve">二、产业升级</w:t>
      </w:r>
    </w:p>
    <w:p>
      <w:pPr>
        <w:spacing w:before="75" w:after="0"/>
      </w:pPr>
      <w:r>
        <w:rPr/>
        <w:t xml:space="preserve">(一)高端家具集群</w:t>
      </w:r>
    </w:p>
    <w:p>
      <w:pPr>
        <w:spacing w:before="75" w:after="0"/>
      </w:pPr>
      <w:r>
        <w:rPr/>
        <w:t xml:space="preserve">(二)竹产业创新</w:t>
      </w:r>
    </w:p>
    <w:p>
      <w:pPr>
        <w:spacing w:before="75" w:after="0"/>
      </w:pPr>
      <w:r>
        <w:rPr>
          <w:b w:val="1"/>
          <w:bCs w:val="1"/>
        </w:rPr>
        <w:t xml:space="preserve">第十五章 双碳目标下的机遇</w:t>
      </w:r>
    </w:p>
    <w:p>
      <w:pPr>
        <w:spacing w:before="75" w:after="0"/>
      </w:pPr>
      <w:r>
        <w:rPr/>
        <w:t xml:space="preserve">第一节 碳汇计量</w:t>
      </w:r>
    </w:p>
    <w:p>
      <w:pPr>
        <w:spacing w:before="75" w:after="0"/>
      </w:pPr>
      <w:r>
        <w:rPr/>
        <w:t xml:space="preserve">一、方法学完善</w:t>
      </w:r>
    </w:p>
    <w:p>
      <w:pPr>
        <w:spacing w:before="75" w:after="0"/>
      </w:pPr>
      <w:r>
        <w:rPr/>
        <w:t xml:space="preserve">(一)遥感技术应用</w:t>
      </w:r>
    </w:p>
    <w:p>
      <w:pPr>
        <w:spacing w:before="75" w:after="0"/>
      </w:pPr>
      <w:r>
        <w:rPr/>
        <w:t xml:space="preserve">(二)本地化参数</w:t>
      </w:r>
    </w:p>
    <w:p>
      <w:pPr>
        <w:spacing w:before="75" w:after="0"/>
      </w:pPr>
      <w:r>
        <w:rPr/>
        <w:t xml:space="preserve">二、交易机制</w:t>
      </w:r>
    </w:p>
    <w:p>
      <w:pPr>
        <w:spacing w:before="75" w:after="0"/>
      </w:pPr>
      <w:r>
        <w:rPr/>
        <w:t xml:space="preserve">(一)期货产品设计</w:t>
      </w:r>
    </w:p>
    <w:p>
      <w:pPr>
        <w:spacing w:before="75" w:after="0"/>
      </w:pPr>
      <w:r>
        <w:rPr/>
        <w:t xml:space="preserve">(二)金融衍生创新</w:t>
      </w:r>
    </w:p>
    <w:p>
      <w:pPr>
        <w:spacing w:before="75" w:after="0"/>
      </w:pPr>
      <w:r>
        <w:rPr/>
        <w:t xml:space="preserve">第二节 低碳产业</w:t>
      </w:r>
    </w:p>
    <w:p>
      <w:pPr>
        <w:spacing w:before="75" w:after="0"/>
      </w:pPr>
      <w:r>
        <w:rPr/>
        <w:t xml:space="preserve">一、生物质能源</w:t>
      </w:r>
    </w:p>
    <w:p>
      <w:pPr>
        <w:spacing w:before="75" w:after="0"/>
      </w:pPr>
      <w:r>
        <w:rPr/>
        <w:t xml:space="preserve">(一)热电联产项目</w:t>
      </w:r>
    </w:p>
    <w:p>
      <w:pPr>
        <w:spacing w:before="75" w:after="0"/>
      </w:pPr>
      <w:r>
        <w:rPr/>
        <w:t xml:space="preserve">(二)液体燃料突破</w:t>
      </w:r>
    </w:p>
    <w:p>
      <w:pPr>
        <w:spacing w:before="75" w:after="0"/>
      </w:pPr>
      <w:r>
        <w:rPr/>
        <w:t xml:space="preserve">二、绿色建材</w:t>
      </w:r>
    </w:p>
    <w:p>
      <w:pPr>
        <w:spacing w:before="75" w:after="0"/>
      </w:pPr>
      <w:r>
        <w:rPr/>
        <w:t xml:space="preserve">(一)木结构建筑</w:t>
      </w:r>
    </w:p>
    <w:p>
      <w:pPr>
        <w:spacing w:before="75" w:after="0"/>
      </w:pPr>
      <w:r>
        <w:rPr/>
        <w:t xml:space="preserve">(二)竹缠绕技术</w:t>
      </w:r>
    </w:p>
    <w:p>
      <w:pPr>
        <w:spacing w:before="75" w:after="0"/>
      </w:pPr>
      <w:r>
        <w:rPr/>
        <w:t xml:space="preserve">第三节 生态产品</w:t>
      </w:r>
    </w:p>
    <w:p>
      <w:pPr>
        <w:spacing w:before="75" w:after="0"/>
      </w:pPr>
      <w:r>
        <w:rPr/>
        <w:t xml:space="preserve">一、价值实现</w:t>
      </w:r>
    </w:p>
    <w:p>
      <w:pPr>
        <w:spacing w:before="75" w:after="0"/>
      </w:pPr>
      <w:r>
        <w:rPr/>
        <w:t xml:space="preserve">(一)gep核算应用</w:t>
      </w:r>
    </w:p>
    <w:p>
      <w:pPr>
        <w:spacing w:before="75" w:after="0"/>
      </w:pPr>
      <w:r>
        <w:rPr/>
        <w:t xml:space="preserve">(二)市场化路径</w:t>
      </w:r>
    </w:p>
    <w:p>
      <w:pPr>
        <w:spacing w:before="75" w:after="0"/>
      </w:pPr>
      <w:r>
        <w:rPr/>
        <w:t xml:space="preserve">二、金融创新</w:t>
      </w:r>
    </w:p>
    <w:p>
      <w:pPr>
        <w:spacing w:before="75" w:after="0"/>
      </w:pPr>
      <w:r>
        <w:rPr/>
        <w:t xml:space="preserve">(一)绿色债券</w:t>
      </w:r>
    </w:p>
    <w:p>
      <w:pPr>
        <w:spacing w:before="75" w:after="0"/>
      </w:pPr>
      <w:r>
        <w:rPr/>
        <w:t xml:space="preserve">(二)生态银行</w:t>
      </w:r>
    </w:p>
    <w:p>
      <w:pPr>
        <w:spacing w:before="75" w:after="0"/>
      </w:pPr>
      <w:r>
        <w:rPr>
          <w:b w:val="1"/>
          <w:bCs w:val="1"/>
        </w:rPr>
        <w:t xml:space="preserve">第十六章 数字化转型</w:t>
      </w:r>
    </w:p>
    <w:p>
      <w:pPr>
        <w:spacing w:before="75" w:after="0"/>
      </w:pPr>
      <w:r>
        <w:rPr/>
        <w:t xml:space="preserve">第一节 智慧林业</w:t>
      </w:r>
    </w:p>
    <w:p>
      <w:pPr>
        <w:spacing w:before="75" w:after="0"/>
      </w:pPr>
      <w:r>
        <w:rPr/>
        <w:t xml:space="preserve">一、资源监测</w:t>
      </w:r>
    </w:p>
    <w:p>
      <w:pPr>
        <w:spacing w:before="75" w:after="0"/>
      </w:pPr>
      <w:r>
        <w:rPr/>
        <w:t xml:space="preserve">(一)卫星遥感网络</w:t>
      </w:r>
    </w:p>
    <w:p>
      <w:pPr>
        <w:spacing w:before="75" w:after="0"/>
      </w:pPr>
      <w:r>
        <w:rPr/>
        <w:t xml:space="preserve">(二)智能巡护系统</w:t>
      </w:r>
    </w:p>
    <w:p>
      <w:pPr>
        <w:spacing w:before="75" w:after="0"/>
      </w:pPr>
      <w:r>
        <w:rPr/>
        <w:t xml:space="preserve">二、生产管理</w:t>
      </w:r>
    </w:p>
    <w:p>
      <w:pPr>
        <w:spacing w:before="75" w:after="0"/>
      </w:pPr>
      <w:r>
        <w:rPr/>
        <w:t xml:space="preserve">(一)智能制造工厂</w:t>
      </w:r>
    </w:p>
    <w:p>
      <w:pPr>
        <w:spacing w:before="75" w:after="0"/>
      </w:pPr>
      <w:r>
        <w:rPr/>
        <w:t xml:space="preserve">(二)供应链数字化</w:t>
      </w:r>
    </w:p>
    <w:p>
      <w:pPr>
        <w:spacing w:before="75" w:after="0"/>
      </w:pPr>
      <w:r>
        <w:rPr/>
        <w:t xml:space="preserve">第二节 数据要素</w:t>
      </w:r>
    </w:p>
    <w:p>
      <w:pPr>
        <w:spacing w:before="75" w:after="0"/>
      </w:pPr>
      <w:r>
        <w:rPr/>
        <w:t xml:space="preserve">一、资源资产化</w:t>
      </w:r>
    </w:p>
    <w:p>
      <w:pPr>
        <w:spacing w:before="75" w:after="0"/>
      </w:pPr>
      <w:r>
        <w:rPr/>
        <w:t xml:space="preserve">(一)数字林权证</w:t>
      </w:r>
    </w:p>
    <w:p>
      <w:pPr>
        <w:spacing w:before="75" w:after="0"/>
      </w:pPr>
      <w:r>
        <w:rPr/>
        <w:t xml:space="preserve">(二)碳汇资产包</w:t>
      </w:r>
    </w:p>
    <w:p>
      <w:pPr>
        <w:spacing w:before="75" w:after="0"/>
      </w:pPr>
      <w:r>
        <w:rPr/>
        <w:t xml:space="preserve">二、服务智能化</w:t>
      </w:r>
    </w:p>
    <w:p>
      <w:pPr>
        <w:spacing w:before="75" w:after="0"/>
      </w:pPr>
      <w:r>
        <w:rPr/>
        <w:t xml:space="preserve">(一)病虫害预警</w:t>
      </w:r>
    </w:p>
    <w:p>
      <w:pPr>
        <w:spacing w:before="75" w:after="0"/>
      </w:pPr>
      <w:r>
        <w:rPr/>
        <w:t xml:space="preserve">(二)精准施肥</w:t>
      </w:r>
    </w:p>
    <w:p>
      <w:pPr>
        <w:spacing w:before="75" w:after="0"/>
      </w:pPr>
      <w:r>
        <w:rPr/>
        <w:t xml:space="preserve">第三节 转型挑战</w:t>
      </w:r>
    </w:p>
    <w:p>
      <w:pPr>
        <w:spacing w:before="75" w:after="0"/>
      </w:pPr>
      <w:r>
        <w:rPr/>
        <w:t xml:space="preserve">一、数据孤岛</w:t>
      </w:r>
    </w:p>
    <w:p>
      <w:pPr>
        <w:spacing w:before="75" w:after="0"/>
      </w:pPr>
      <w:r>
        <w:rPr/>
        <w:t xml:space="preserve">二、投入产出</w:t>
      </w:r>
    </w:p>
    <w:p>
      <w:pPr>
        <w:spacing w:before="75" w:after="0"/>
      </w:pPr>
      <w:r>
        <w:rPr/>
        <w:t xml:space="preserve">三、人才缺口</w:t>
      </w:r>
    </w:p>
    <w:p>
      <w:pPr>
        <w:spacing w:before="75" w:after="0"/>
      </w:pPr>
      <w:r>
        <w:rPr>
          <w:b w:val="1"/>
          <w:bCs w:val="1"/>
        </w:rPr>
        <w:t xml:space="preserve">第十七章 可持续发展</w:t>
      </w:r>
    </w:p>
    <w:p>
      <w:pPr>
        <w:spacing w:before="75" w:after="0"/>
      </w:pPr>
      <w:r>
        <w:rPr/>
        <w:t xml:space="preserve">第一节 生态保护</w:t>
      </w:r>
    </w:p>
    <w:p>
      <w:pPr>
        <w:spacing w:before="75" w:after="0"/>
      </w:pPr>
      <w:r>
        <w:rPr/>
        <w:t xml:space="preserve">一、生物多样性</w:t>
      </w:r>
    </w:p>
    <w:p>
      <w:pPr>
        <w:spacing w:before="75" w:after="0"/>
      </w:pPr>
      <w:r>
        <w:rPr/>
        <w:t xml:space="preserve">(一)栖息地修复</w:t>
      </w:r>
    </w:p>
    <w:p>
      <w:pPr>
        <w:spacing w:before="75" w:after="0"/>
      </w:pPr>
      <w:r>
        <w:rPr/>
        <w:t xml:space="preserve">(二)濒危物种保护</w:t>
      </w:r>
    </w:p>
    <w:p>
      <w:pPr>
        <w:spacing w:before="75" w:after="0"/>
      </w:pPr>
      <w:r>
        <w:rPr/>
        <w:t xml:space="preserve">二、水土保持</w:t>
      </w:r>
    </w:p>
    <w:p>
      <w:pPr>
        <w:spacing w:before="75" w:after="0"/>
      </w:pPr>
      <w:r>
        <w:rPr/>
        <w:t xml:space="preserve">(一)水源涵养林</w:t>
      </w:r>
    </w:p>
    <w:p>
      <w:pPr>
        <w:spacing w:before="75" w:after="0"/>
      </w:pPr>
      <w:r>
        <w:rPr/>
        <w:t xml:space="preserve">(二)防护林体系</w:t>
      </w:r>
    </w:p>
    <w:p>
      <w:pPr>
        <w:spacing w:before="75" w:after="0"/>
      </w:pPr>
      <w:r>
        <w:rPr/>
        <w:t xml:space="preserve">第二节 社会责任</w:t>
      </w:r>
    </w:p>
    <w:p>
      <w:pPr>
        <w:spacing w:before="75" w:after="0"/>
      </w:pPr>
      <w:r>
        <w:rPr/>
        <w:t xml:space="preserve">一、社区共享</w:t>
      </w:r>
    </w:p>
    <w:p>
      <w:pPr>
        <w:spacing w:before="75" w:after="0"/>
      </w:pPr>
      <w:r>
        <w:rPr/>
        <w:t xml:space="preserve">(一)利益分配机制</w:t>
      </w:r>
    </w:p>
    <w:p>
      <w:pPr>
        <w:spacing w:before="75" w:after="0"/>
      </w:pPr>
      <w:r>
        <w:rPr/>
        <w:t xml:space="preserve">(二)传统知识保护</w:t>
      </w:r>
    </w:p>
    <w:p>
      <w:pPr>
        <w:spacing w:before="75" w:after="0"/>
      </w:pPr>
      <w:r>
        <w:rPr/>
        <w:t xml:space="preserve">二、公平贸易</w:t>
      </w:r>
    </w:p>
    <w:p>
      <w:pPr>
        <w:spacing w:before="75" w:after="0"/>
      </w:pPr>
      <w:r>
        <w:rPr/>
        <w:t xml:space="preserve">(一)原住民权益</w:t>
      </w:r>
    </w:p>
    <w:p>
      <w:pPr>
        <w:spacing w:before="75" w:after="0"/>
      </w:pPr>
      <w:r>
        <w:rPr/>
        <w:t xml:space="preserve">(二)供应链责任</w:t>
      </w:r>
    </w:p>
    <w:p>
      <w:pPr>
        <w:spacing w:before="75" w:after="0"/>
      </w:pPr>
      <w:r>
        <w:rPr/>
        <w:t xml:space="preserve">第三节 esg实践</w:t>
      </w:r>
    </w:p>
    <w:p>
      <w:pPr>
        <w:spacing w:before="75" w:after="0"/>
      </w:pPr>
      <w:r>
        <w:rPr/>
        <w:t xml:space="preserve">一、环境管理</w:t>
      </w:r>
    </w:p>
    <w:p>
      <w:pPr>
        <w:spacing w:before="75" w:after="0"/>
      </w:pPr>
      <w:r>
        <w:rPr/>
        <w:t xml:space="preserve">二、社会贡献</w:t>
      </w:r>
    </w:p>
    <w:p>
      <w:pPr>
        <w:spacing w:before="75" w:after="0"/>
      </w:pPr>
      <w:r>
        <w:rPr/>
        <w:t xml:space="preserve">三、公司治理</w:t>
      </w:r>
    </w:p>
    <w:p>
      <w:pPr>
        <w:spacing w:before="75" w:after="0"/>
      </w:pPr>
      <w:r>
        <w:rPr>
          <w:b w:val="1"/>
          <w:bCs w:val="1"/>
        </w:rPr>
        <w:t xml:space="preserve">第十八章 国际化发展</w:t>
      </w:r>
    </w:p>
    <w:p>
      <w:pPr>
        <w:spacing w:before="75" w:after="0"/>
      </w:pPr>
      <w:r>
        <w:rPr/>
        <w:t xml:space="preserve">第一节 资源合作</w:t>
      </w:r>
    </w:p>
    <w:p>
      <w:pPr>
        <w:spacing w:before="75" w:after="0"/>
      </w:pPr>
      <w:r>
        <w:rPr/>
        <w:t xml:space="preserve">一、一带一路</w:t>
      </w:r>
    </w:p>
    <w:p>
      <w:pPr>
        <w:spacing w:before="75" w:after="0"/>
      </w:pPr>
      <w:r>
        <w:rPr/>
        <w:t xml:space="preserve">(一)中亚造林项目</w:t>
      </w:r>
    </w:p>
    <w:p>
      <w:pPr>
        <w:spacing w:before="75" w:after="0"/>
      </w:pPr>
      <w:r>
        <w:rPr/>
        <w:t xml:space="preserve">(二)非洲园区建设</w:t>
      </w:r>
    </w:p>
    <w:p>
      <w:pPr>
        <w:spacing w:before="75" w:after="0"/>
      </w:pPr>
      <w:r>
        <w:rPr/>
        <w:t xml:space="preserve">二、自贸协定</w:t>
      </w:r>
    </w:p>
    <w:p>
      <w:pPr>
        <w:spacing w:before="75" w:after="0"/>
      </w:pPr>
      <w:r>
        <w:rPr/>
        <w:t xml:space="preserve">(一)rcep机遇</w:t>
      </w:r>
    </w:p>
    <w:p>
      <w:pPr>
        <w:spacing w:before="75" w:after="0"/>
      </w:pPr>
      <w:r>
        <w:rPr/>
        <w:t xml:space="preserve">(二)木材关税优惠</w:t>
      </w:r>
    </w:p>
    <w:p>
      <w:pPr>
        <w:spacing w:before="75" w:after="0"/>
      </w:pPr>
      <w:r>
        <w:rPr/>
        <w:t xml:space="preserve">第二节 标准接轨</w:t>
      </w:r>
    </w:p>
    <w:p>
      <w:pPr>
        <w:spacing w:before="75" w:after="0"/>
      </w:pPr>
      <w:r>
        <w:rPr/>
        <w:t xml:space="preserve">一、认证体系</w:t>
      </w:r>
    </w:p>
    <w:p>
      <w:pPr>
        <w:spacing w:before="75" w:after="0"/>
      </w:pPr>
      <w:r>
        <w:rPr/>
        <w:t xml:space="preserve">(一)fsc认证</w:t>
      </w:r>
    </w:p>
    <w:p>
      <w:pPr>
        <w:spacing w:before="75" w:after="0"/>
      </w:pPr>
      <w:r>
        <w:rPr/>
        <w:t xml:space="preserve">(二)pefc推广</w:t>
      </w:r>
    </w:p>
    <w:p>
      <w:pPr>
        <w:spacing w:before="75" w:after="0"/>
      </w:pPr>
      <w:r>
        <w:rPr/>
        <w:t xml:space="preserve">二、规则适应</w:t>
      </w:r>
    </w:p>
    <w:p>
      <w:pPr>
        <w:spacing w:before="75" w:after="0"/>
      </w:pPr>
      <w:r>
        <w:rPr/>
        <w:t xml:space="preserve">(一)欧盟dr法案</w:t>
      </w:r>
    </w:p>
    <w:p>
      <w:pPr>
        <w:spacing w:before="75" w:after="0"/>
      </w:pPr>
      <w:r>
        <w:rPr/>
        <w:t xml:space="preserve">(二)美国雷斯法案</w:t>
      </w:r>
    </w:p>
    <w:p>
      <w:pPr>
        <w:spacing w:before="75" w:after="0"/>
      </w:pPr>
      <w:r>
        <w:rPr/>
        <w:t xml:space="preserve">第三节 文化融合</w:t>
      </w:r>
    </w:p>
    <w:p>
      <w:pPr>
        <w:spacing w:before="75" w:after="0"/>
      </w:pPr>
      <w:r>
        <w:rPr/>
        <w:t xml:space="preserve">一、传统智慧</w:t>
      </w:r>
    </w:p>
    <w:p>
      <w:pPr>
        <w:spacing w:before="75" w:after="0"/>
      </w:pPr>
      <w:r>
        <w:rPr/>
        <w:t xml:space="preserve">(一)乡土知识</w:t>
      </w:r>
    </w:p>
    <w:p>
      <w:pPr>
        <w:spacing w:before="75" w:after="0"/>
      </w:pPr>
      <w:r>
        <w:rPr/>
        <w:t xml:space="preserve">(二)生态伦理</w:t>
      </w:r>
    </w:p>
    <w:p>
      <w:pPr>
        <w:spacing w:before="75" w:after="0"/>
      </w:pPr>
      <w:r>
        <w:rPr/>
        <w:t xml:space="preserve">二、品牌出海</w:t>
      </w:r>
    </w:p>
    <w:p>
      <w:pPr>
        <w:spacing w:before="75" w:after="0"/>
      </w:pPr>
      <w:r>
        <w:rPr/>
        <w:t xml:space="preserve">(一)文化附加值</w:t>
      </w:r>
    </w:p>
    <w:p>
      <w:pPr>
        <w:spacing w:before="75" w:after="0"/>
      </w:pPr>
      <w:r>
        <w:rPr/>
        <w:t xml:space="preserve">(二)差异化定位</w:t>
      </w:r>
    </w:p>
    <w:p>
      <w:pPr>
        <w:spacing w:before="75" w:after="0"/>
      </w:pPr>
      <w:r>
        <w:rPr>
          <w:b w:val="1"/>
          <w:bCs w:val="1"/>
        </w:rPr>
        <w:t xml:space="preserve">第十九章 2030年发展展望</w:t>
      </w:r>
    </w:p>
    <w:p>
      <w:pPr>
        <w:spacing w:before="75" w:after="0"/>
      </w:pPr>
      <w:r>
        <w:rPr/>
        <w:t xml:space="preserve">第一节 技术趋势</w:t>
      </w:r>
    </w:p>
    <w:p>
      <w:pPr>
        <w:spacing w:before="75" w:after="0"/>
      </w:pPr>
      <w:r>
        <w:rPr/>
        <w:t xml:space="preserve">一、生物革命</w:t>
      </w:r>
    </w:p>
    <w:p>
      <w:pPr>
        <w:spacing w:before="75" w:after="0"/>
      </w:pPr>
      <w:r>
        <w:rPr/>
        <w:t xml:space="preserve">(一)合成生物学</w:t>
      </w:r>
    </w:p>
    <w:p>
      <w:pPr>
        <w:spacing w:before="75" w:after="0"/>
      </w:pPr>
      <w:r>
        <w:rPr/>
        <w:t xml:space="preserve">(二)基因驱动</w:t>
      </w:r>
    </w:p>
    <w:p>
      <w:pPr>
        <w:spacing w:before="75" w:after="0"/>
      </w:pPr>
      <w:r>
        <w:rPr/>
        <w:t xml:space="preserve">二、数字融合</w:t>
      </w:r>
    </w:p>
    <w:p>
      <w:pPr>
        <w:spacing w:before="75" w:after="0"/>
      </w:pPr>
      <w:r>
        <w:rPr/>
        <w:t xml:space="preserve">(一)元宇宙应用</w:t>
      </w:r>
    </w:p>
    <w:p>
      <w:pPr>
        <w:spacing w:before="75" w:after="0"/>
      </w:pPr>
      <w:r>
        <w:rPr/>
        <w:t xml:space="preserve">(二)ai经营决策</w:t>
      </w:r>
    </w:p>
    <w:p>
      <w:pPr>
        <w:spacing w:before="75" w:after="0"/>
      </w:pPr>
      <w:r>
        <w:rPr/>
        <w:t xml:space="preserve">第二节 市场变革</w:t>
      </w:r>
    </w:p>
    <w:p>
      <w:pPr>
        <w:spacing w:before="75" w:after="0"/>
      </w:pPr>
      <w:r>
        <w:rPr/>
        <w:t xml:space="preserve">一、价值重构</w:t>
      </w:r>
    </w:p>
    <w:p>
      <w:pPr>
        <w:spacing w:before="75" w:after="0"/>
      </w:pPr>
      <w:r>
        <w:rPr/>
        <w:t xml:space="preserve">(一)生态服务主导</w:t>
      </w:r>
    </w:p>
    <w:p>
      <w:pPr>
        <w:spacing w:before="75" w:after="0"/>
      </w:pPr>
      <w:r>
        <w:rPr/>
        <w:t xml:space="preserve">(二)传统产业升级</w:t>
      </w:r>
    </w:p>
    <w:p>
      <w:pPr>
        <w:spacing w:before="75" w:after="0"/>
      </w:pPr>
      <w:r>
        <w:rPr/>
        <w:t xml:space="preserve">二、格局演变</w:t>
      </w:r>
    </w:p>
    <w:p>
      <w:pPr>
        <w:spacing w:before="75" w:after="0"/>
      </w:pPr>
      <w:r>
        <w:rPr/>
        <w:t xml:space="preserve">(一)跨国企业竞争</w:t>
      </w:r>
    </w:p>
    <w:p>
      <w:pPr>
        <w:spacing w:before="75" w:after="0"/>
      </w:pPr>
      <w:r>
        <w:rPr/>
        <w:t xml:space="preserve">(二)中小企业专精</w:t>
      </w:r>
    </w:p>
    <w:p>
      <w:pPr>
        <w:spacing w:before="75" w:after="0"/>
      </w:pPr>
      <w:r>
        <w:rPr/>
        <w:t xml:space="preserve">第三节 政策前瞻</w:t>
      </w:r>
    </w:p>
    <w:p>
      <w:pPr>
        <w:spacing w:before="75" w:after="0"/>
      </w:pPr>
      <w:r>
        <w:rPr/>
        <w:t xml:space="preserve">一、生态补偿</w:t>
      </w:r>
    </w:p>
    <w:p>
      <w:pPr>
        <w:spacing w:before="75" w:after="0"/>
      </w:pPr>
      <w:r>
        <w:rPr/>
        <w:t xml:space="preserve">二、碳税影响</w:t>
      </w:r>
    </w:p>
    <w:p>
      <w:pPr>
        <w:spacing w:before="75" w:after="0"/>
      </w:pPr>
      <w:r>
        <w:rPr/>
        <w:t xml:space="preserve">三、全球治理</w:t>
      </w:r>
    </w:p>
    <w:p>
      <w:pPr>
        <w:spacing w:before="75" w:after="0"/>
      </w:pPr>
      <w:r>
        <w:rPr>
          <w:b w:val="1"/>
          <w:bCs w:val="1"/>
        </w:rPr>
        <w:t xml:space="preserve">第二十章 战略建议</w:t>
      </w:r>
    </w:p>
    <w:p>
      <w:pPr>
        <w:spacing w:before="75" w:after="0"/>
      </w:pPr>
      <w:r>
        <w:rPr/>
        <w:t xml:space="preserve">第一节 企业层面</w:t>
      </w:r>
    </w:p>
    <w:p>
      <w:pPr>
        <w:spacing w:before="75" w:after="0"/>
      </w:pPr>
      <w:r>
        <w:rPr/>
        <w:t xml:space="preserve">一、创新驱动</w:t>
      </w:r>
    </w:p>
    <w:p>
      <w:pPr>
        <w:spacing w:before="75" w:after="0"/>
      </w:pPr>
      <w:r>
        <w:rPr/>
        <w:t xml:space="preserve">(一)研发重点</w:t>
      </w:r>
    </w:p>
    <w:p>
      <w:pPr>
        <w:spacing w:before="75" w:after="0"/>
      </w:pPr>
      <w:r>
        <w:rPr/>
        <w:t xml:space="preserve">(二)合作模式</w:t>
      </w:r>
    </w:p>
    <w:p>
      <w:pPr>
        <w:spacing w:before="75" w:after="0"/>
      </w:pPr>
      <w:r>
        <w:rPr/>
        <w:t xml:space="preserve">二、市场开拓</w:t>
      </w:r>
    </w:p>
    <w:p>
      <w:pPr>
        <w:spacing w:before="75" w:after="0"/>
      </w:pPr>
      <w:r>
        <w:rPr/>
        <w:t xml:space="preserve">(一)国内策略</w:t>
      </w:r>
    </w:p>
    <w:p>
      <w:pPr>
        <w:spacing w:before="75" w:after="0"/>
      </w:pPr>
      <w:r>
        <w:rPr/>
        <w:t xml:space="preserve">(二)国际路径</w:t>
      </w:r>
    </w:p>
    <w:p>
      <w:pPr>
        <w:spacing w:before="75" w:after="0"/>
      </w:pPr>
      <w:r>
        <w:rPr/>
        <w:t xml:space="preserve">第二节 产业层面</w:t>
      </w:r>
    </w:p>
    <w:p>
      <w:pPr>
        <w:spacing w:before="75" w:after="0"/>
      </w:pPr>
      <w:r>
        <w:rPr/>
        <w:t xml:space="preserve">一、集群发展</w:t>
      </w:r>
    </w:p>
    <w:p>
      <w:pPr>
        <w:spacing w:before="75" w:after="0"/>
      </w:pPr>
      <w:r>
        <w:rPr/>
        <w:t xml:space="preserve">(一)园区升级</w:t>
      </w:r>
    </w:p>
    <w:p>
      <w:pPr>
        <w:spacing w:before="75" w:after="0"/>
      </w:pPr>
      <w:r>
        <w:rPr/>
        <w:t xml:space="preserve">(二)链条完善</w:t>
      </w:r>
    </w:p>
    <w:p>
      <w:pPr>
        <w:spacing w:before="75" w:after="0"/>
      </w:pPr>
      <w:r>
        <w:rPr/>
        <w:t xml:space="preserve">二、协同创新</w:t>
      </w:r>
    </w:p>
    <w:p>
      <w:pPr>
        <w:spacing w:before="75" w:after="0"/>
      </w:pPr>
      <w:r>
        <w:rPr/>
        <w:t xml:space="preserve">(一)产学研用</w:t>
      </w:r>
    </w:p>
    <w:p>
      <w:pPr>
        <w:spacing w:before="75" w:after="0"/>
      </w:pPr>
      <w:r>
        <w:rPr/>
        <w:t xml:space="preserve">(二)跨界融合</w:t>
      </w:r>
    </w:p>
    <w:p>
      <w:pPr>
        <w:spacing w:before="75" w:after="0"/>
      </w:pPr>
      <w:r>
        <w:rPr/>
        <w:t xml:space="preserve">第三节 政府层面</w:t>
      </w:r>
    </w:p>
    <w:p>
      <w:pPr>
        <w:spacing w:before="75" w:after="0"/>
      </w:pPr>
      <w:r>
        <w:rPr/>
        <w:t xml:space="preserve">一、制度改革</w:t>
      </w:r>
    </w:p>
    <w:p>
      <w:pPr>
        <w:spacing w:before="75" w:after="0"/>
      </w:pPr>
      <w:r>
        <w:rPr/>
        <w:t xml:space="preserve">(一)产权激励</w:t>
      </w:r>
    </w:p>
    <w:p>
      <w:pPr>
        <w:spacing w:before="75" w:after="0"/>
      </w:pPr>
      <w:r>
        <w:rPr/>
        <w:t xml:space="preserve">(二)监管创新</w:t>
      </w:r>
    </w:p>
    <w:p>
      <w:pPr>
        <w:spacing w:before="75" w:after="0"/>
      </w:pPr>
      <w:r>
        <w:rPr/>
        <w:t xml:space="preserve">二、能力建设</w:t>
      </w:r>
    </w:p>
    <w:p>
      <w:pPr>
        <w:spacing w:before="75" w:after="0"/>
      </w:pPr>
      <w:r>
        <w:rPr/>
        <w:t xml:space="preserve">(一)科技支撑</w:t>
      </w:r>
    </w:p>
    <w:p>
      <w:pPr>
        <w:spacing w:before="75" w:after="0"/>
      </w:pPr>
      <w:r>
        <w:rPr/>
        <w:t xml:space="preserve">(二)人才培养</w:t>
      </w:r>
    </w:p>
    <w:p>
      <w:pPr>
        <w:spacing w:before="75" w:after="0"/>
      </w:pPr>
      <w:r>
        <w:rPr>
          <w:b w:val="1"/>
          <w:bCs w:val="1"/>
        </w:rPr>
        <w:t xml:space="preserve">图表目录</w:t>
      </w:r>
    </w:p>
    <w:p>
      <w:pPr>
        <w:spacing w:before="75" w:after="0"/>
      </w:pPr>
      <w:r>
        <w:rPr/>
        <w:t xml:space="preserve">图表：中国森林资源分布三维地图(2025)</w:t>
      </w:r>
    </w:p>
    <w:p>
      <w:pPr>
        <w:spacing w:before="75" w:after="0"/>
      </w:pPr>
      <w:r>
        <w:rPr/>
        <w:t xml:space="preserve">图表：各省市森林覆盖率与gdp增长相关性分析</w:t>
      </w:r>
    </w:p>
    <w:p>
      <w:pPr>
        <w:spacing w:before="75" w:after="0"/>
      </w:pPr>
      <w:r>
        <w:rPr/>
        <w:t xml:space="preserve">图表：全球木材贸易流向示意图(2025最新)</w:t>
      </w:r>
    </w:p>
    <w:p>
      <w:pPr>
        <w:spacing w:before="75" w:after="0"/>
      </w:pPr>
      <w:r>
        <w:rPr/>
        <w:t xml:space="preserve">图表：主要林产品价格指数变动趋势(2021-2026)</w:t>
      </w:r>
    </w:p>
    <w:p>
      <w:pPr>
        <w:spacing w:before="75" w:after="0"/>
      </w:pPr>
      <w:r>
        <w:rPr/>
        <w:t xml:space="preserve">图表：林下经济产业价值链构成</w:t>
      </w:r>
    </w:p>
    <w:p>
      <w:pPr>
        <w:spacing w:before="75" w:after="0"/>
      </w:pPr>
      <w:r>
        <w:rPr/>
        <w:t xml:space="preserve">图表：重点企业碳汇开发收益对比</w:t>
      </w:r>
    </w:p>
    <w:p>
      <w:pPr>
        <w:spacing w:before="75" w:after="0"/>
      </w:pPr>
      <w:r>
        <w:rPr/>
        <w:t xml:space="preserve">图表：林业企业数字化转型成熟度评估</w:t>
      </w:r>
    </w:p>
    <w:p>
      <w:pPr>
        <w:spacing w:before="75" w:after="0"/>
      </w:pPr>
      <w:r>
        <w:rPr/>
        <w:t xml:space="preserve">图表：智慧林业技术应用成本效益分析</w:t>
      </w:r>
    </w:p>
    <w:p>
      <w:pPr>
        <w:spacing w:before="75" w:after="0"/>
      </w:pPr>
      <w:r>
        <w:rPr/>
        <w:t xml:space="preserve">图表：林长制实施成效评估指标体系</w:t>
      </w:r>
    </w:p>
    <w:p>
      <w:pPr>
        <w:spacing w:before="75" w:after="0"/>
      </w:pPr>
      <w:r>
        <w:rPr/>
        <w:t xml:space="preserve">图表：林产品电商销售渠道占比变化</w:t>
      </w:r>
    </w:p>
    <w:p>
      <w:pPr>
        <w:spacing w:before="75" w:after="0"/>
      </w:pPr>
      <w:r>
        <w:rPr/>
        <w:t xml:space="preserve">图表：林业投资热点区域热力图</w:t>
      </w:r>
    </w:p>
    <w:p>
      <w:pPr>
        <w:spacing w:before="75" w:after="0"/>
      </w:pPr>
      <w:r>
        <w:rPr/>
        <w:t xml:space="preserve">图表：林业发展瓶颈专家调研结果</w:t>
      </w:r>
    </w:p>
    <w:p>
      <w:pPr>
        <w:spacing w:before="75" w:after="0"/>
      </w:pPr>
      <w:r>
        <w:rPr/>
        <w:t xml:space="preserve">图表：气候变化对主要树种适生区影响预测</w:t>
      </w:r>
    </w:p>
    <w:p>
      <w:pPr>
        <w:spacing w:before="75" w:after="0"/>
      </w:pPr>
      <w:r>
        <w:rPr/>
        <w:t xml:space="preserve">图表：三大区域林业发展模式比较</w:t>
      </w:r>
    </w:p>
    <w:p>
      <w:pPr>
        <w:spacing w:before="75" w:after="0"/>
      </w:pPr>
      <w:r>
        <w:rPr/>
        <w:t xml:space="preserve">图表：林业碳汇交易量价走势(2021-2025)</w:t>
      </w:r>
    </w:p>
    <w:p>
      <w:pPr>
        <w:spacing w:before="75" w:after="0"/>
      </w:pPr>
      <w:r>
        <w:rPr/>
        <w:t xml:space="preserve">图表：林业数字化典型应用场景</w:t>
      </w:r>
    </w:p>
    <w:p>
      <w:pPr>
        <w:spacing w:before="75" w:after="0"/>
      </w:pPr>
      <w:r>
        <w:rPr/>
        <w:t xml:space="preserve">图表：林业esg评价指标体系</w:t>
      </w:r>
    </w:p>
    <w:p>
      <w:pPr>
        <w:spacing w:before="75" w:after="0"/>
      </w:pPr>
      <w:r>
        <w:rPr/>
        <w:t xml:space="preserve">图表：中国海外林业投资重点项目</w:t>
      </w:r>
    </w:p>
    <w:p>
      <w:pPr>
        <w:spacing w:before="75" w:after="0"/>
      </w:pPr>
      <w:r>
        <w:rPr/>
        <w:t xml:space="preserve">图表：2030年林业技术发展路线图</w:t>
      </w:r>
    </w:p>
    <w:p>
      <w:pPr>
        <w:spacing w:before="75" w:after="0"/>
      </w:pPr>
      <w:r>
        <w:rPr/>
        <w:t xml:space="preserve">图表：林业高质量发展政策工具箱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中国林业产业市场发展前景与投资价值研究报告(2026-2031版)</dc:title>
  <dc:description>中国林业产业市场发展前景与投资价值研究报告(2026-2031版)</dc:description>
  <dc:subject>中国林业产业市场发展前景与投资价值研究报告(2026-2031版)</dc:subject>
  <cp:keywords>研究报告</cp:keywords>
  <cp:category>研究报告</cp:category>
  <cp:lastModifiedBy>北京中道泰和信息咨询有限公司</cp:lastModifiedBy>
  <dcterms:created xsi:type="dcterms:W3CDTF">2026-06-27T15:21:14+08:00</dcterms:created>
  <dcterms:modified xsi:type="dcterms:W3CDTF">2026-06-27T15:21:14+08:00</dcterms:modified>
</cp:coreProperties>
</file>

<file path=docProps/custom.xml><?xml version="1.0" encoding="utf-8"?>
<Properties xmlns="http://schemas.openxmlformats.org/officeDocument/2006/custom-properties" xmlns:vt="http://schemas.openxmlformats.org/officeDocument/2006/docPropsVTypes"/>
</file>