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中国防腐行业市场深度分析及发展战略与投资价值研究报告(2026-2031版)</w:t>
      </w:r>
    </w:p>
    <w:p>
      <w:pPr>
        <w:spacing w:after="150"/>
      </w:pPr>
      <w:r>
        <w:rPr>
          <w:b w:val="1"/>
          <w:bCs w:val="1"/>
        </w:rPr>
        <w:t xml:space="preserve">报告简介</w:t>
      </w:r>
    </w:p>
    <w:p>
      <w:pPr>
        <w:spacing w:after="150"/>
      </w:pPr>
      <w:r>
        <w:rPr/>
        <w:t xml:space="preserve">防腐行业作为现代工业和基础设施建设的重要支撑，涵盖了从材料研发、涂层技术到工程应用等多个领域。防腐技术的应用广泛，从石油化工、电力设施到海洋工程、建筑结构，防腐措施对于延长设备和结构的使用寿命、保障安全运行、降低维护成本具有至关重要的作用。近年来，随着工业技术的飞速发展和环保要求的日益严格，防腐行业正朝着高性能、环保化、智能化方向发展。</w:t>
      </w:r>
    </w:p>
    <w:p>
      <w:pPr>
        <w:spacing w:after="150"/>
      </w:pPr>
      <w:r>
        <w:rPr/>
        <w:t xml:space="preserve">当前，中国防腐行业正处于技术创新和市场拓展的关键时期。一方面，随着工业生产的不断升级，对防腐材料和涂层技术的要求越来越高，推动了行业在高性能防腐材料、新型涂层技术等方面的研发和应用。另一方面，环保政策的日益严格促使防腐行业加快绿色转型，研发和应用更加环保、低挥发性有机化合物(VOC)的防腐产品。同时，随着智能化技术的发展，防腐行业的检测和维护手段也在不断升级，通过智能传感器和在线监测系统，实现对防腐涂层的实时监测和预警。随着工业和基础设施建设的持续发展，防腐需求将保持稳定增长。技术创新将推动防腐材料和涂层技术的不断升级，高性能、长寿命、环保型的防腐产品将成为市场主流。同时，智能化检测和维护技术的应用将提高防腐工程的可靠性和效率，降低维护成本。此外，随着“一带一路”倡议的推进，中国防腐企业将加快国际化步伐，提升在全球市场的份额和影响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行业研究单位等公布和提供的大量资料。报告对我国防腐行业的供需状况、发展现状、子行业发展变化等进行了分析，重点分析了国内外防腐行业的发展现状、如何面对行业的发展挑战、行业的发展建议、行业竞争力，以及行业的投资分析和趋势预测等等。报告还综合了防腐行业的整体发展动态，对行业在产品方面提供了参考建议和具体解决办法。报告对于防腐产品生产企业、经销商、行业管理部门以及拟进入该行业的投资者具有重要的参考价值，对于研究我国防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防腐行业概述与界定</w:t>
      </w:r>
    </w:p>
    <w:p>
      <w:pPr>
        <w:spacing w:before="75" w:after="0"/>
      </w:pPr>
      <w:r>
        <w:rPr/>
        <w:t xml:space="preserve">第一节 行业定义与分类</w:t>
      </w:r>
    </w:p>
    <w:p>
      <w:pPr>
        <w:spacing w:before="75" w:after="0"/>
      </w:pPr>
      <w:r>
        <w:rPr/>
        <w:t xml:space="preserve">一、防腐技术定义</w:t>
      </w:r>
    </w:p>
    <w:p>
      <w:pPr>
        <w:spacing w:before="75" w:after="0"/>
      </w:pPr>
      <w:r>
        <w:rPr/>
        <w:t xml:space="preserve">(一)国际标准化组织(iso)最新防腐标准</w:t>
      </w:r>
    </w:p>
    <w:p>
      <w:pPr>
        <w:spacing w:before="75" w:after="0"/>
      </w:pPr>
      <w:r>
        <w:rPr/>
        <w:t xml:space="preserve">(二)中国《腐蚀与防护术语》国家标准</w:t>
      </w:r>
    </w:p>
    <w:p>
      <w:pPr>
        <w:spacing w:before="75" w:after="0"/>
      </w:pPr>
      <w:r>
        <w:rPr/>
        <w:t xml:space="preserve">二、应用领域分类</w:t>
      </w:r>
    </w:p>
    <w:p>
      <w:pPr>
        <w:spacing w:before="75" w:after="0"/>
      </w:pPr>
      <w:r>
        <w:rPr/>
        <w:t xml:space="preserve">(一)工业设备防腐</w:t>
      </w:r>
    </w:p>
    <w:p>
      <w:pPr>
        <w:spacing w:before="75" w:after="0"/>
      </w:pPr>
      <w:r>
        <w:rPr/>
        <w:t xml:space="preserve">(二)基础设施防腐</w:t>
      </w:r>
    </w:p>
    <w:p>
      <w:pPr>
        <w:spacing w:before="75" w:after="0"/>
      </w:pPr>
      <w:r>
        <w:rPr/>
        <w:t xml:space="preserve">(三)海洋工程防腐</w:t>
      </w:r>
    </w:p>
    <w:p>
      <w:pPr>
        <w:spacing w:before="75" w:after="0"/>
      </w:pPr>
      <w:r>
        <w:rPr/>
        <w:t xml:space="preserve">第二节 行业发展历程</w:t>
      </w:r>
    </w:p>
    <w:p>
      <w:pPr>
        <w:spacing w:before="75" w:after="0"/>
      </w:pPr>
      <w:r>
        <w:rPr/>
        <w:t xml:space="preserve">一、全球发展脉络</w:t>
      </w:r>
    </w:p>
    <w:p>
      <w:pPr>
        <w:spacing w:before="75" w:after="0"/>
      </w:pPr>
      <w:r>
        <w:rPr/>
        <w:t xml:space="preserve">(一)欧美防腐技术演进路径</w:t>
      </w:r>
    </w:p>
    <w:p>
      <w:pPr>
        <w:spacing w:before="75" w:after="0"/>
      </w:pPr>
      <w:r>
        <w:rPr/>
        <w:t xml:space="preserve">(二)日本防腐蚀管理体系</w:t>
      </w:r>
    </w:p>
    <w:p>
      <w:pPr>
        <w:spacing w:before="75" w:after="0"/>
      </w:pPr>
      <w:r>
        <w:rPr/>
        <w:t xml:space="preserve">二、中国发展阶段</w:t>
      </w:r>
    </w:p>
    <w:p>
      <w:pPr>
        <w:spacing w:before="75" w:after="0"/>
      </w:pPr>
      <w:r>
        <w:rPr/>
        <w:t xml:space="preserve">(一)技术引进期(1980-2000)</w:t>
      </w:r>
    </w:p>
    <w:p>
      <w:pPr>
        <w:spacing w:before="75" w:after="0"/>
      </w:pPr>
      <w:r>
        <w:rPr/>
        <w:t xml:space="preserve">(二)自主创新期(2001-2020)</w:t>
      </w:r>
    </w:p>
    <w:p>
      <w:pPr>
        <w:spacing w:before="75" w:after="0"/>
      </w:pPr>
      <w:r>
        <w:rPr/>
        <w:t xml:space="preserve">(三)高质量发展期(2021-2030)</w:t>
      </w:r>
    </w:p>
    <w:p>
      <w:pPr>
        <w:spacing w:before="75" w:after="0"/>
      </w:pPr>
      <w:r>
        <w:rPr>
          <w:b w:val="1"/>
          <w:bCs w:val="1"/>
        </w:rPr>
        <w:t xml:space="preserve">第二章 2026-2031年行业发展环境</w:t>
      </w:r>
    </w:p>
    <w:p>
      <w:pPr>
        <w:spacing w:before="75" w:after="0"/>
      </w:pPr>
      <w:r>
        <w:rPr/>
        <w:t xml:space="preserve">第一节 政策环境</w:t>
      </w:r>
    </w:p>
    <w:p>
      <w:pPr>
        <w:spacing w:before="75" w:after="0"/>
      </w:pPr>
      <w:r>
        <w:rPr/>
        <w:t xml:space="preserve">一、国家战略导向</w:t>
      </w:r>
    </w:p>
    <w:p>
      <w:pPr>
        <w:spacing w:before="75" w:after="0"/>
      </w:pPr>
      <w:r>
        <w:rPr/>
        <w:t xml:space="preserve">(一)\"十四五\"新材料规划中期评估</w:t>
      </w:r>
    </w:p>
    <w:p>
      <w:pPr>
        <w:spacing w:before="75" w:after="0"/>
      </w:pPr>
      <w:r>
        <w:rPr/>
        <w:t xml:space="preserve">(二)十五五基础设施安全专项</w:t>
      </w:r>
    </w:p>
    <w:p>
      <w:pPr>
        <w:spacing w:before="75" w:after="0"/>
      </w:pPr>
      <w:r>
        <w:rPr/>
        <w:t xml:space="preserve">二、行业标准体系</w:t>
      </w:r>
    </w:p>
    <w:p>
      <w:pPr>
        <w:spacing w:before="75" w:after="0"/>
      </w:pPr>
      <w:r>
        <w:rPr/>
        <w:t xml:space="preserve">(一)防腐涂层新国标</w:t>
      </w:r>
    </w:p>
    <w:p>
      <w:pPr>
        <w:spacing w:before="75" w:after="0"/>
      </w:pPr>
      <w:r>
        <w:rPr/>
        <w:t xml:space="preserve">(二)阴极保护技术规范</w:t>
      </w:r>
    </w:p>
    <w:p>
      <w:pPr>
        <w:spacing w:before="75" w:after="0"/>
      </w:pPr>
      <w:r>
        <w:rPr/>
        <w:t xml:space="preserve">第二节 经济环境</w:t>
      </w:r>
    </w:p>
    <w:p>
      <w:pPr>
        <w:spacing w:before="75" w:after="0"/>
      </w:pPr>
      <w:r>
        <w:rPr/>
        <w:t xml:space="preserve">一、下游需求拉动</w:t>
      </w:r>
    </w:p>
    <w:p>
      <w:pPr>
        <w:spacing w:before="75" w:after="0"/>
      </w:pPr>
      <w:r>
        <w:rPr/>
        <w:t xml:space="preserve">(一)能源化工投资增长</w:t>
      </w:r>
    </w:p>
    <w:p>
      <w:pPr>
        <w:spacing w:before="75" w:after="0"/>
      </w:pPr>
      <w:r>
        <w:rPr/>
        <w:t xml:space="preserve">(二)海洋经济快速发展</w:t>
      </w:r>
    </w:p>
    <w:p>
      <w:pPr>
        <w:spacing w:before="75" w:after="0"/>
      </w:pPr>
      <w:r>
        <w:rPr/>
        <w:t xml:space="preserve">二、成本压力分析</w:t>
      </w:r>
    </w:p>
    <w:p>
      <w:pPr>
        <w:spacing w:before="75" w:after="0"/>
      </w:pPr>
      <w:r>
        <w:rPr/>
        <w:t xml:space="preserve">(一)原材料价格波动</w:t>
      </w:r>
    </w:p>
    <w:p>
      <w:pPr>
        <w:spacing w:before="75" w:after="0"/>
      </w:pPr>
      <w:r>
        <w:rPr/>
        <w:t xml:space="preserve">(二)环保成本上升</w:t>
      </w:r>
    </w:p>
    <w:p>
      <w:pPr>
        <w:spacing w:before="75" w:after="0"/>
      </w:pPr>
      <w:r>
        <w:rPr>
          <w:b w:val="1"/>
          <w:bCs w:val="1"/>
        </w:rPr>
        <w:t xml:space="preserve">第三章 全球防腐产业格局</w:t>
      </w:r>
    </w:p>
    <w:p>
      <w:pPr>
        <w:spacing w:before="75" w:after="0"/>
      </w:pPr>
      <w:r>
        <w:rPr/>
        <w:t xml:space="preserve">第一节 市场规模分布</w:t>
      </w:r>
    </w:p>
    <w:p>
      <w:pPr>
        <w:spacing w:before="75" w:after="0"/>
      </w:pPr>
      <w:r>
        <w:rPr/>
        <w:t xml:space="preserve">一、区域市场比较</w:t>
      </w:r>
    </w:p>
    <w:p>
      <w:pPr>
        <w:spacing w:before="75" w:after="0"/>
      </w:pPr>
      <w:r>
        <w:rPr/>
        <w:t xml:space="preserve">(一)北美成熟市场特点</w:t>
      </w:r>
    </w:p>
    <w:p>
      <w:pPr>
        <w:spacing w:before="75" w:after="0"/>
      </w:pPr>
      <w:r>
        <w:rPr/>
        <w:t xml:space="preserve">(二)亚太增长潜力</w:t>
      </w:r>
    </w:p>
    <w:p>
      <w:pPr>
        <w:spacing w:before="75" w:after="0"/>
      </w:pPr>
      <w:r>
        <w:rPr/>
        <w:t xml:space="preserve">二、技术路线差异</w:t>
      </w:r>
    </w:p>
    <w:p>
      <w:pPr>
        <w:spacing w:before="75" w:after="0"/>
      </w:pPr>
      <w:r>
        <w:rPr/>
        <w:t xml:space="preserve">(一)欧美环保型涂料</w:t>
      </w:r>
    </w:p>
    <w:p>
      <w:pPr>
        <w:spacing w:before="75" w:after="0"/>
      </w:pPr>
      <w:r>
        <w:rPr/>
        <w:t xml:space="preserve">(二)日本长效防护技术</w:t>
      </w:r>
    </w:p>
    <w:p>
      <w:pPr>
        <w:spacing w:before="75" w:after="0"/>
      </w:pPr>
      <w:r>
        <w:rPr/>
        <w:t xml:space="preserve">第二节 领先企业研究</w:t>
      </w:r>
    </w:p>
    <w:p>
      <w:pPr>
        <w:spacing w:before="75" w:after="0"/>
      </w:pPr>
      <w:r>
        <w:rPr/>
        <w:t xml:space="preserve">一、阿克苏诺贝尔</w:t>
      </w:r>
    </w:p>
    <w:p>
      <w:pPr>
        <w:spacing w:before="75" w:after="0"/>
      </w:pPr>
      <w:r>
        <w:rPr/>
        <w:t xml:space="preserve">(一)水性涂料技术</w:t>
      </w:r>
    </w:p>
    <w:p>
      <w:pPr>
        <w:spacing w:before="75" w:after="0"/>
      </w:pPr>
      <w:r>
        <w:rPr/>
        <w:t xml:space="preserve">(二)中国市场战略</w:t>
      </w:r>
    </w:p>
    <w:p>
      <w:pPr>
        <w:spacing w:before="75" w:after="0"/>
      </w:pPr>
      <w:r>
        <w:rPr/>
        <w:t xml:space="preserve">二、ppg工业</w:t>
      </w:r>
    </w:p>
    <w:p>
      <w:pPr>
        <w:spacing w:before="75" w:after="0"/>
      </w:pPr>
      <w:r>
        <w:rPr/>
        <w:t xml:space="preserve">(一)风电防腐方案</w:t>
      </w:r>
    </w:p>
    <w:p>
      <w:pPr>
        <w:spacing w:before="75" w:after="0"/>
      </w:pPr>
      <w:r>
        <w:rPr/>
        <w:t xml:space="preserve">(二)研发投入方向</w:t>
      </w:r>
    </w:p>
    <w:p>
      <w:pPr>
        <w:spacing w:before="75" w:after="0"/>
      </w:pPr>
      <w:r>
        <w:rPr>
          <w:b w:val="1"/>
          <w:bCs w:val="1"/>
        </w:rPr>
        <w:t xml:space="preserve">第四章 中国防腐市场现状</w:t>
      </w:r>
    </w:p>
    <w:p>
      <w:pPr>
        <w:spacing w:before="75" w:after="0"/>
      </w:pPr>
      <w:r>
        <w:rPr/>
        <w:t xml:space="preserve">第一节 产业规模</w:t>
      </w:r>
    </w:p>
    <w:p>
      <w:pPr>
        <w:spacing w:before="75" w:after="0"/>
      </w:pPr>
      <w:r>
        <w:rPr/>
        <w:t xml:space="preserve">一、产值与增长</w:t>
      </w:r>
    </w:p>
    <w:p>
      <w:pPr>
        <w:spacing w:before="75" w:after="0"/>
      </w:pPr>
      <w:r>
        <w:rPr/>
        <w:t xml:space="preserve">(一)2025年最新统计数据</w:t>
      </w:r>
    </w:p>
    <w:p>
      <w:pPr>
        <w:spacing w:before="75" w:after="0"/>
      </w:pPr>
      <w:r>
        <w:rPr/>
        <w:t xml:space="preserve">(二)细分领域占比</w:t>
      </w:r>
    </w:p>
    <w:p>
      <w:pPr>
        <w:spacing w:before="75" w:after="0"/>
      </w:pPr>
      <w:r>
        <w:rPr/>
        <w:t xml:space="preserve">二、企业格局</w:t>
      </w:r>
    </w:p>
    <w:p>
      <w:pPr>
        <w:spacing w:before="75" w:after="0"/>
      </w:pPr>
      <w:r>
        <w:rPr/>
        <w:t xml:space="preserve">(一)龙头企业市场份额</w:t>
      </w:r>
    </w:p>
    <w:p>
      <w:pPr>
        <w:spacing w:before="75" w:after="0"/>
      </w:pPr>
      <w:r>
        <w:rPr/>
        <w:t xml:space="preserve">(二)专精特新企业分布</w:t>
      </w:r>
    </w:p>
    <w:p>
      <w:pPr>
        <w:spacing w:before="75" w:after="0"/>
      </w:pPr>
      <w:r>
        <w:rPr/>
        <w:t xml:space="preserve">第二节 技术应用</w:t>
      </w:r>
    </w:p>
    <w:p>
      <w:pPr>
        <w:spacing w:before="75" w:after="0"/>
      </w:pPr>
      <w:r>
        <w:rPr/>
        <w:t xml:space="preserve">一、传统技术</w:t>
      </w:r>
    </w:p>
    <w:p>
      <w:pPr>
        <w:spacing w:before="75" w:after="0"/>
      </w:pPr>
      <w:r>
        <w:rPr/>
        <w:t xml:space="preserve">(一)涂层防护现状</w:t>
      </w:r>
    </w:p>
    <w:p>
      <w:pPr>
        <w:spacing w:before="75" w:after="0"/>
      </w:pPr>
      <w:r>
        <w:rPr/>
        <w:t xml:space="preserve">(二)电化学保护应用</w:t>
      </w:r>
    </w:p>
    <w:p>
      <w:pPr>
        <w:spacing w:before="75" w:after="0"/>
      </w:pPr>
      <w:r>
        <w:rPr/>
        <w:t xml:space="preserve">二、新兴技术</w:t>
      </w:r>
    </w:p>
    <w:p>
      <w:pPr>
        <w:spacing w:before="75" w:after="0"/>
      </w:pPr>
      <w:r>
        <w:rPr/>
        <w:t xml:space="preserve">(一)纳米防腐材料</w:t>
      </w:r>
    </w:p>
    <w:p>
      <w:pPr>
        <w:spacing w:before="75" w:after="0"/>
      </w:pPr>
      <w:r>
        <w:rPr/>
        <w:t xml:space="preserve">(二)智能监测系统</w:t>
      </w:r>
    </w:p>
    <w:p>
      <w:pPr>
        <w:spacing w:before="75" w:after="0"/>
      </w:pPr>
      <w:r>
        <w:rPr>
          <w:b w:val="1"/>
          <w:bCs w:val="1"/>
        </w:rPr>
        <w:t xml:space="preserve">第五章 重点应用领域</w:t>
      </w:r>
    </w:p>
    <w:p>
      <w:pPr>
        <w:spacing w:before="75" w:after="0"/>
      </w:pPr>
      <w:r>
        <w:rPr/>
        <w:t xml:space="preserve">第一节 能源化工</w:t>
      </w:r>
    </w:p>
    <w:p>
      <w:pPr>
        <w:spacing w:before="75" w:after="0"/>
      </w:pPr>
      <w:r>
        <w:rPr/>
        <w:t xml:space="preserve">一、油气管道</w:t>
      </w:r>
    </w:p>
    <w:p>
      <w:pPr>
        <w:spacing w:before="75" w:after="0"/>
      </w:pPr>
      <w:r>
        <w:rPr/>
        <w:t xml:space="preserve">(一)长输管道防护</w:t>
      </w:r>
    </w:p>
    <w:p>
      <w:pPr>
        <w:spacing w:before="75" w:after="0"/>
      </w:pPr>
      <w:r>
        <w:rPr/>
        <w:t xml:space="preserve">(二)海底管道挑战</w:t>
      </w:r>
    </w:p>
    <w:p>
      <w:pPr>
        <w:spacing w:before="75" w:after="0"/>
      </w:pPr>
      <w:r>
        <w:rPr/>
        <w:t xml:space="preserve">二、储罐防腐</w:t>
      </w:r>
    </w:p>
    <w:p>
      <w:pPr>
        <w:spacing w:before="75" w:after="0"/>
      </w:pPr>
      <w:r>
        <w:rPr/>
        <w:t xml:space="preserve">(一)内壁防护技术</w:t>
      </w:r>
    </w:p>
    <w:p>
      <w:pPr>
        <w:spacing w:before="75" w:after="0"/>
      </w:pPr>
      <w:r>
        <w:rPr/>
        <w:t xml:space="preserve">(二)外壁防护方案</w:t>
      </w:r>
    </w:p>
    <w:p>
      <w:pPr>
        <w:spacing w:before="75" w:after="0"/>
      </w:pPr>
      <w:r>
        <w:rPr/>
        <w:t xml:space="preserve">第二节 交通运输</w:t>
      </w:r>
    </w:p>
    <w:p>
      <w:pPr>
        <w:spacing w:before="75" w:after="0"/>
      </w:pPr>
      <w:r>
        <w:rPr/>
        <w:t xml:space="preserve">一、桥梁隧道</w:t>
      </w:r>
    </w:p>
    <w:p>
      <w:pPr>
        <w:spacing w:before="75" w:after="0"/>
      </w:pPr>
      <w:r>
        <w:rPr/>
        <w:t xml:space="preserve">(一)混凝土结构防护</w:t>
      </w:r>
    </w:p>
    <w:p>
      <w:pPr>
        <w:spacing w:before="75" w:after="0"/>
      </w:pPr>
      <w:r>
        <w:rPr/>
        <w:t xml:space="preserve">(二)钢结构防腐</w:t>
      </w:r>
    </w:p>
    <w:p>
      <w:pPr>
        <w:spacing w:before="75" w:after="0"/>
      </w:pPr>
      <w:r>
        <w:rPr/>
        <w:t xml:space="preserve">二、船舶车辆</w:t>
      </w:r>
    </w:p>
    <w:p>
      <w:pPr>
        <w:spacing w:before="75" w:after="0"/>
      </w:pPr>
      <w:r>
        <w:rPr/>
        <w:t xml:space="preserve">(一)船舶防腐创新</w:t>
      </w:r>
    </w:p>
    <w:p>
      <w:pPr>
        <w:spacing w:before="75" w:after="0"/>
      </w:pPr>
      <w:r>
        <w:rPr/>
        <w:t xml:space="preserve">(二)新能源汽车需求</w:t>
      </w:r>
    </w:p>
    <w:p>
      <w:pPr>
        <w:spacing w:before="75" w:after="0"/>
      </w:pPr>
      <w:r>
        <w:rPr>
          <w:b w:val="1"/>
          <w:bCs w:val="1"/>
        </w:rPr>
        <w:t xml:space="preserve">第六章 产业链深度分析</w:t>
      </w:r>
    </w:p>
    <w:p>
      <w:pPr>
        <w:spacing w:before="75" w:after="0"/>
      </w:pPr>
      <w:r>
        <w:rPr/>
        <w:t xml:space="preserve">第一节 上游材料</w:t>
      </w:r>
    </w:p>
    <w:p>
      <w:pPr>
        <w:spacing w:before="75" w:after="0"/>
      </w:pPr>
      <w:r>
        <w:rPr/>
        <w:t xml:space="preserve">一、防腐涂料</w:t>
      </w:r>
    </w:p>
    <w:p>
      <w:pPr>
        <w:spacing w:before="75" w:after="0"/>
      </w:pPr>
      <w:r>
        <w:rPr/>
        <w:t xml:space="preserve">(一)环氧树脂体系</w:t>
      </w:r>
    </w:p>
    <w:p>
      <w:pPr>
        <w:spacing w:before="75" w:after="0"/>
      </w:pPr>
      <w:r>
        <w:rPr/>
        <w:t xml:space="preserve">(二)聚氨酯技术</w:t>
      </w:r>
    </w:p>
    <w:p>
      <w:pPr>
        <w:spacing w:before="75" w:after="0"/>
      </w:pPr>
      <w:r>
        <w:rPr/>
        <w:t xml:space="preserve">二、金属材料</w:t>
      </w:r>
    </w:p>
    <w:p>
      <w:pPr>
        <w:spacing w:before="75" w:after="0"/>
      </w:pPr>
      <w:r>
        <w:rPr/>
        <w:t xml:space="preserve">(一)耐候钢应用</w:t>
      </w:r>
    </w:p>
    <w:p>
      <w:pPr>
        <w:spacing w:before="75" w:after="0"/>
      </w:pPr>
      <w:r>
        <w:rPr/>
        <w:t xml:space="preserve">(二)合金材料发展</w:t>
      </w:r>
    </w:p>
    <w:p>
      <w:pPr>
        <w:spacing w:before="75" w:after="0"/>
      </w:pPr>
      <w:r>
        <w:rPr/>
        <w:t xml:space="preserve">第二节 中游服务</w:t>
      </w:r>
    </w:p>
    <w:p>
      <w:pPr>
        <w:spacing w:before="75" w:after="0"/>
      </w:pPr>
      <w:r>
        <w:rPr/>
        <w:t xml:space="preserve">一、工程实施</w:t>
      </w:r>
    </w:p>
    <w:p>
      <w:pPr>
        <w:spacing w:before="75" w:after="0"/>
      </w:pPr>
      <w:r>
        <w:rPr/>
        <w:t xml:space="preserve">(一)表面处理标准</w:t>
      </w:r>
    </w:p>
    <w:p>
      <w:pPr>
        <w:spacing w:before="75" w:after="0"/>
      </w:pPr>
      <w:r>
        <w:rPr/>
        <w:t xml:space="preserve">(二)施工工艺创新</w:t>
      </w:r>
    </w:p>
    <w:p>
      <w:pPr>
        <w:spacing w:before="75" w:after="0"/>
      </w:pPr>
      <w:r>
        <w:rPr/>
        <w:t xml:space="preserve">二、检测维护</w:t>
      </w:r>
    </w:p>
    <w:p>
      <w:pPr>
        <w:spacing w:before="75" w:after="0"/>
      </w:pPr>
      <w:r>
        <w:rPr/>
        <w:t xml:space="preserve">(一)在线监测技术</w:t>
      </w:r>
    </w:p>
    <w:p>
      <w:pPr>
        <w:spacing w:before="75" w:after="0"/>
      </w:pPr>
      <w:r>
        <w:rPr/>
        <w:t xml:space="preserve">(二)修复技术方案</w:t>
      </w:r>
    </w:p>
    <w:p>
      <w:pPr>
        <w:spacing w:before="75" w:after="0"/>
      </w:pPr>
      <w:r>
        <w:rPr>
          <w:b w:val="1"/>
          <w:bCs w:val="1"/>
        </w:rPr>
        <w:t xml:space="preserve">第七章 技术创新趋势</w:t>
      </w:r>
    </w:p>
    <w:p>
      <w:pPr>
        <w:spacing w:before="75" w:after="0"/>
      </w:pPr>
      <w:r>
        <w:rPr/>
        <w:t xml:space="preserve">第一节 材料创新</w:t>
      </w:r>
    </w:p>
    <w:p>
      <w:pPr>
        <w:spacing w:before="75" w:after="0"/>
      </w:pPr>
      <w:r>
        <w:rPr/>
        <w:t xml:space="preserve">一、环保型涂料</w:t>
      </w:r>
    </w:p>
    <w:p>
      <w:pPr>
        <w:spacing w:before="75" w:after="0"/>
      </w:pPr>
      <w:r>
        <w:rPr/>
        <w:t xml:space="preserve">(一)水性涂料突破</w:t>
      </w:r>
    </w:p>
    <w:p>
      <w:pPr>
        <w:spacing w:before="75" w:after="0"/>
      </w:pPr>
      <w:r>
        <w:rPr/>
        <w:t xml:space="preserve">(二)高固含涂料</w:t>
      </w:r>
    </w:p>
    <w:p>
      <w:pPr>
        <w:spacing w:before="75" w:after="0"/>
      </w:pPr>
      <w:r>
        <w:rPr/>
        <w:t xml:space="preserve">二、纳米技术</w:t>
      </w:r>
    </w:p>
    <w:p>
      <w:pPr>
        <w:spacing w:before="75" w:after="0"/>
      </w:pPr>
      <w:r>
        <w:rPr/>
        <w:t xml:space="preserve">(一)石墨烯应用</w:t>
      </w:r>
    </w:p>
    <w:p>
      <w:pPr>
        <w:spacing w:before="75" w:after="0"/>
      </w:pPr>
      <w:r>
        <w:rPr/>
        <w:t xml:space="preserve">(二)自修复涂层</w:t>
      </w:r>
    </w:p>
    <w:p>
      <w:pPr>
        <w:spacing w:before="75" w:after="0"/>
      </w:pPr>
      <w:r>
        <w:rPr/>
        <w:t xml:space="preserve">第二节 智能防腐</w:t>
      </w:r>
    </w:p>
    <w:p>
      <w:pPr>
        <w:spacing w:before="75" w:after="0"/>
      </w:pPr>
      <w:r>
        <w:rPr/>
        <w:t xml:space="preserve">一、监测系统</w:t>
      </w:r>
    </w:p>
    <w:p>
      <w:pPr>
        <w:spacing w:before="75" w:after="0"/>
      </w:pPr>
      <w:r>
        <w:rPr/>
        <w:t xml:space="preserve">(一)腐蚀传感器</w:t>
      </w:r>
    </w:p>
    <w:p>
      <w:pPr>
        <w:spacing w:before="75" w:after="0"/>
      </w:pPr>
      <w:r>
        <w:rPr/>
        <w:t xml:space="preserve">(二)大数据分析</w:t>
      </w:r>
    </w:p>
    <w:p>
      <w:pPr>
        <w:spacing w:before="75" w:after="0"/>
      </w:pPr>
      <w:r>
        <w:rPr/>
        <w:t xml:space="preserve">二、预防维护</w:t>
      </w:r>
    </w:p>
    <w:p>
      <w:pPr>
        <w:spacing w:before="75" w:after="0"/>
      </w:pPr>
      <w:r>
        <w:rPr/>
        <w:t xml:space="preserve">(一)预测性维护</w:t>
      </w:r>
    </w:p>
    <w:p>
      <w:pPr>
        <w:spacing w:before="75" w:after="0"/>
      </w:pPr>
      <w:r>
        <w:rPr/>
        <w:t xml:space="preserve">(二)机器人检测</w:t>
      </w:r>
    </w:p>
    <w:p>
      <w:pPr>
        <w:spacing w:before="75" w:after="0"/>
      </w:pPr>
      <w:r>
        <w:rPr>
          <w:b w:val="1"/>
          <w:bCs w:val="1"/>
        </w:rPr>
        <w:t xml:space="preserve">第八章 政策法规环境</w:t>
      </w:r>
    </w:p>
    <w:p>
      <w:pPr>
        <w:spacing w:before="75" w:after="0"/>
      </w:pPr>
      <w:r>
        <w:rPr/>
        <w:t xml:space="preserve">第一节 环保政策</w:t>
      </w:r>
    </w:p>
    <w:p>
      <w:pPr>
        <w:spacing w:before="75" w:after="0"/>
      </w:pPr>
      <w:r>
        <w:rPr/>
        <w:t xml:space="preserve">一、vocs治理</w:t>
      </w:r>
    </w:p>
    <w:p>
      <w:pPr>
        <w:spacing w:before="75" w:after="0"/>
      </w:pPr>
      <w:r>
        <w:rPr/>
        <w:t xml:space="preserve">(一)排放标准升级</w:t>
      </w:r>
    </w:p>
    <w:p>
      <w:pPr>
        <w:spacing w:before="75" w:after="0"/>
      </w:pPr>
      <w:r>
        <w:rPr/>
        <w:t xml:space="preserve">(二)替代技术推广</w:t>
      </w:r>
    </w:p>
    <w:p>
      <w:pPr>
        <w:spacing w:before="75" w:after="0"/>
      </w:pPr>
      <w:r>
        <w:rPr/>
        <w:t xml:space="preserve">二、危废管理</w:t>
      </w:r>
    </w:p>
    <w:p>
      <w:pPr>
        <w:spacing w:before="75" w:after="0"/>
      </w:pPr>
      <w:r>
        <w:rPr/>
        <w:t xml:space="preserve">(一)废漆渣处理</w:t>
      </w:r>
    </w:p>
    <w:p>
      <w:pPr>
        <w:spacing w:before="75" w:after="0"/>
      </w:pPr>
      <w:r>
        <w:rPr/>
        <w:t xml:space="preserve">(二)循环利用</w:t>
      </w:r>
    </w:p>
    <w:p>
      <w:pPr>
        <w:spacing w:before="75" w:after="0"/>
      </w:pPr>
      <w:r>
        <w:rPr/>
        <w:t xml:space="preserve">第二节 安全规范</w:t>
      </w:r>
    </w:p>
    <w:p>
      <w:pPr>
        <w:spacing w:before="75" w:after="0"/>
      </w:pPr>
      <w:r>
        <w:rPr/>
        <w:t xml:space="preserve">一、特种设备</w:t>
      </w:r>
    </w:p>
    <w:p>
      <w:pPr>
        <w:spacing w:before="75" w:after="0"/>
      </w:pPr>
      <w:r>
        <w:rPr/>
        <w:t xml:space="preserve">(一)压力容器标准</w:t>
      </w:r>
    </w:p>
    <w:p>
      <w:pPr>
        <w:spacing w:before="75" w:after="0"/>
      </w:pPr>
      <w:r>
        <w:rPr/>
        <w:t xml:space="preserve">(二)管道检测要求</w:t>
      </w:r>
    </w:p>
    <w:p>
      <w:pPr>
        <w:spacing w:before="75" w:after="0"/>
      </w:pPr>
      <w:r>
        <w:rPr/>
        <w:t xml:space="preserve">二、职业健康</w:t>
      </w:r>
    </w:p>
    <w:p>
      <w:pPr>
        <w:spacing w:before="75" w:after="0"/>
      </w:pPr>
      <w:r>
        <w:rPr/>
        <w:t xml:space="preserve">(一)施工防护</w:t>
      </w:r>
    </w:p>
    <w:p>
      <w:pPr>
        <w:spacing w:before="75" w:after="0"/>
      </w:pPr>
      <w:r>
        <w:rPr/>
        <w:t xml:space="preserve">(二)有害物质管控</w:t>
      </w:r>
    </w:p>
    <w:p>
      <w:pPr>
        <w:spacing w:before="75" w:after="0"/>
      </w:pPr>
      <w:r>
        <w:rPr>
          <w:b w:val="1"/>
          <w:bCs w:val="1"/>
        </w:rPr>
        <w:t xml:space="preserve">第九章 2030年技术展望</w:t>
      </w:r>
    </w:p>
    <w:p>
      <w:pPr>
        <w:spacing w:before="75" w:after="0"/>
      </w:pPr>
      <w:r>
        <w:rPr/>
        <w:t xml:space="preserve">第一节 绿色技术</w:t>
      </w:r>
    </w:p>
    <w:p>
      <w:pPr>
        <w:spacing w:before="75" w:after="0"/>
      </w:pPr>
      <w:r>
        <w:rPr/>
        <w:t xml:space="preserve">一、生物基材料</w:t>
      </w:r>
    </w:p>
    <w:p>
      <w:pPr>
        <w:spacing w:before="75" w:after="0"/>
      </w:pPr>
      <w:r>
        <w:rPr/>
        <w:t xml:space="preserve">(一)植物提取物</w:t>
      </w:r>
    </w:p>
    <w:p>
      <w:pPr>
        <w:spacing w:before="75" w:after="0"/>
      </w:pPr>
      <w:r>
        <w:rPr/>
        <w:t xml:space="preserve">(二)可降解涂层</w:t>
      </w:r>
    </w:p>
    <w:p>
      <w:pPr>
        <w:spacing w:before="75" w:after="0"/>
      </w:pPr>
      <w:r>
        <w:rPr/>
        <w:t xml:space="preserve">二、低碳工艺</w:t>
      </w:r>
    </w:p>
    <w:p>
      <w:pPr>
        <w:spacing w:before="75" w:after="0"/>
      </w:pPr>
      <w:r>
        <w:rPr/>
        <w:t xml:space="preserve">(一)低温固化</w:t>
      </w:r>
    </w:p>
    <w:p>
      <w:pPr>
        <w:spacing w:before="75" w:after="0"/>
      </w:pPr>
      <w:r>
        <w:rPr/>
        <w:t xml:space="preserve">(二)能源回收</w:t>
      </w:r>
    </w:p>
    <w:p>
      <w:pPr>
        <w:spacing w:before="75" w:after="0"/>
      </w:pPr>
      <w:r>
        <w:rPr/>
        <w:t xml:space="preserve">第二节 智能融合</w:t>
      </w:r>
    </w:p>
    <w:p>
      <w:pPr>
        <w:spacing w:before="75" w:after="0"/>
      </w:pPr>
      <w:r>
        <w:rPr/>
        <w:t xml:space="preserve">一、数字孪生</w:t>
      </w:r>
    </w:p>
    <w:p>
      <w:pPr>
        <w:spacing w:before="75" w:after="0"/>
      </w:pPr>
      <w:r>
        <w:rPr/>
        <w:t xml:space="preserve">(一)寿命预测</w:t>
      </w:r>
    </w:p>
    <w:p>
      <w:pPr>
        <w:spacing w:before="75" w:after="0"/>
      </w:pPr>
      <w:r>
        <w:rPr/>
        <w:t xml:space="preserve">(二)虚拟维护</w:t>
      </w:r>
    </w:p>
    <w:p>
      <w:pPr>
        <w:spacing w:before="75" w:after="0"/>
      </w:pPr>
      <w:r>
        <w:rPr/>
        <w:t xml:space="preserve">二、新材料突破</w:t>
      </w:r>
    </w:p>
    <w:p>
      <w:pPr>
        <w:spacing w:before="75" w:after="0"/>
      </w:pPr>
      <w:r>
        <w:rPr/>
        <w:t xml:space="preserve">(一)超疏水表面</w:t>
      </w:r>
    </w:p>
    <w:p>
      <w:pPr>
        <w:spacing w:before="75" w:after="0"/>
      </w:pPr>
      <w:r>
        <w:rPr/>
        <w:t xml:space="preserve">(二)仿生防护</w:t>
      </w:r>
    </w:p>
    <w:p>
      <w:pPr>
        <w:spacing w:before="75" w:after="0"/>
      </w:pPr>
      <w:r>
        <w:rPr>
          <w:b w:val="1"/>
          <w:bCs w:val="1"/>
        </w:rPr>
        <w:t xml:space="preserve">第十章 区域市场分析</w:t>
      </w:r>
    </w:p>
    <w:p>
      <w:pPr>
        <w:spacing w:before="75" w:after="0"/>
      </w:pPr>
      <w:r>
        <w:rPr/>
        <w:t xml:space="preserve">第一节 沿海地区</w:t>
      </w:r>
    </w:p>
    <w:p>
      <w:pPr>
        <w:spacing w:before="75" w:after="0"/>
      </w:pPr>
      <w:r>
        <w:rPr/>
        <w:t xml:space="preserve">一、海洋经济带</w:t>
      </w:r>
    </w:p>
    <w:p>
      <w:pPr>
        <w:spacing w:before="75" w:after="0"/>
      </w:pPr>
      <w:r>
        <w:rPr/>
        <w:t xml:space="preserve">(一)港口防护需求</w:t>
      </w:r>
    </w:p>
    <w:p>
      <w:pPr>
        <w:spacing w:before="75" w:after="0"/>
      </w:pPr>
      <w:r>
        <w:rPr/>
        <w:t xml:space="preserve">(二)海上风电防腐</w:t>
      </w:r>
    </w:p>
    <w:p>
      <w:pPr>
        <w:spacing w:before="75" w:after="0"/>
      </w:pPr>
      <w:r>
        <w:rPr/>
        <w:t xml:space="preserve">二、产业集聚</w:t>
      </w:r>
    </w:p>
    <w:p>
      <w:pPr>
        <w:spacing w:before="75" w:after="0"/>
      </w:pPr>
      <w:r>
        <w:rPr/>
        <w:t xml:space="preserve">(一)长三角集群</w:t>
      </w:r>
    </w:p>
    <w:p>
      <w:pPr>
        <w:spacing w:before="75" w:after="0"/>
      </w:pPr>
      <w:r>
        <w:rPr/>
        <w:t xml:space="preserve">(二)珠三角优势</w:t>
      </w:r>
    </w:p>
    <w:p>
      <w:pPr>
        <w:spacing w:before="75" w:after="0"/>
      </w:pPr>
      <w:r>
        <w:rPr/>
        <w:t xml:space="preserve">第二节 内陆地区</w:t>
      </w:r>
    </w:p>
    <w:p>
      <w:pPr>
        <w:spacing w:before="75" w:after="0"/>
      </w:pPr>
      <w:r>
        <w:rPr/>
        <w:t xml:space="preserve">一、能源基地</w:t>
      </w:r>
    </w:p>
    <w:p>
      <w:pPr>
        <w:spacing w:before="75" w:after="0"/>
      </w:pPr>
      <w:r>
        <w:rPr/>
        <w:t xml:space="preserve">(一)西部管道网络</w:t>
      </w:r>
    </w:p>
    <w:p>
      <w:pPr>
        <w:spacing w:before="75" w:after="0"/>
      </w:pPr>
      <w:r>
        <w:rPr/>
        <w:t xml:space="preserve">(二)化工园区防护</w:t>
      </w:r>
    </w:p>
    <w:p>
      <w:pPr>
        <w:spacing w:before="75" w:after="0"/>
      </w:pPr>
      <w:r>
        <w:rPr/>
        <w:t xml:space="preserve">二、交通枢纽</w:t>
      </w:r>
    </w:p>
    <w:p>
      <w:pPr>
        <w:spacing w:before="75" w:after="0"/>
      </w:pPr>
      <w:r>
        <w:rPr/>
        <w:t xml:space="preserve">(一)桥梁隧道集中区</w:t>
      </w:r>
    </w:p>
    <w:p>
      <w:pPr>
        <w:spacing w:before="75" w:after="0"/>
      </w:pPr>
      <w:r>
        <w:rPr/>
        <w:t xml:space="preserve">(二)仓储物流中心</w:t>
      </w:r>
    </w:p>
    <w:p>
      <w:pPr>
        <w:spacing w:before="75" w:after="0"/>
      </w:pPr>
      <w:r>
        <w:rPr>
          <w:b w:val="1"/>
          <w:bCs w:val="1"/>
        </w:rPr>
        <w:t xml:space="preserve">第十一章 竞争格局分析</w:t>
      </w:r>
    </w:p>
    <w:p>
      <w:pPr>
        <w:spacing w:before="75" w:after="0"/>
      </w:pPr>
      <w:r>
        <w:rPr/>
        <w:t xml:space="preserve">第一节 市场结构</w:t>
      </w:r>
    </w:p>
    <w:p>
      <w:pPr>
        <w:spacing w:before="75" w:after="0"/>
      </w:pPr>
      <w:r>
        <w:rPr/>
        <w:t xml:space="preserve">一、企业梯队</w:t>
      </w:r>
    </w:p>
    <w:p>
      <w:pPr>
        <w:spacing w:before="75" w:after="0"/>
      </w:pPr>
      <w:r>
        <w:rPr/>
        <w:t xml:space="preserve">(一)国际巨头</w:t>
      </w:r>
    </w:p>
    <w:p>
      <w:pPr>
        <w:spacing w:before="75" w:after="0"/>
      </w:pPr>
      <w:r>
        <w:rPr/>
        <w:t xml:space="preserve">(二)国内龙头</w:t>
      </w:r>
    </w:p>
    <w:p>
      <w:pPr>
        <w:spacing w:before="75" w:after="0"/>
      </w:pPr>
      <w:r>
        <w:rPr/>
        <w:t xml:space="preserve">(三)中小企业</w:t>
      </w:r>
    </w:p>
    <w:p>
      <w:pPr>
        <w:spacing w:before="75" w:after="0"/>
      </w:pPr>
      <w:r>
        <w:rPr/>
        <w:t xml:space="preserve">二、竞争态势</w:t>
      </w:r>
    </w:p>
    <w:p>
      <w:pPr>
        <w:spacing w:before="75" w:after="0"/>
      </w:pPr>
      <w:r>
        <w:rPr/>
        <w:t xml:space="preserve">(一)技术竞争</w:t>
      </w:r>
    </w:p>
    <w:p>
      <w:pPr>
        <w:spacing w:before="75" w:after="0"/>
      </w:pPr>
      <w:r>
        <w:rPr/>
        <w:t xml:space="preserve">(二)服务竞争</w:t>
      </w:r>
    </w:p>
    <w:p>
      <w:pPr>
        <w:spacing w:before="75" w:after="0"/>
      </w:pPr>
      <w:r>
        <w:rPr/>
        <w:t xml:space="preserve">第二节 战略选择</w:t>
      </w:r>
    </w:p>
    <w:p>
      <w:pPr>
        <w:spacing w:before="75" w:after="0"/>
      </w:pPr>
      <w:r>
        <w:rPr/>
        <w:t xml:space="preserve">一、差异化</w:t>
      </w:r>
    </w:p>
    <w:p>
      <w:pPr>
        <w:spacing w:before="75" w:after="0"/>
      </w:pPr>
      <w:r>
        <w:rPr/>
        <w:t xml:space="preserve">(一)细分领域专注</w:t>
      </w:r>
    </w:p>
    <w:p>
      <w:pPr>
        <w:spacing w:before="75" w:after="0"/>
      </w:pPr>
      <w:r>
        <w:rPr/>
        <w:t xml:space="preserve">(二)定制化方案</w:t>
      </w:r>
    </w:p>
    <w:p>
      <w:pPr>
        <w:spacing w:before="75" w:after="0"/>
      </w:pPr>
      <w:r>
        <w:rPr/>
        <w:t xml:space="preserve">二、一体化</w:t>
      </w:r>
    </w:p>
    <w:p>
      <w:pPr>
        <w:spacing w:before="75" w:after="0"/>
      </w:pPr>
      <w:r>
        <w:rPr/>
        <w:t xml:space="preserve">(一)材料+服务</w:t>
      </w:r>
    </w:p>
    <w:p>
      <w:pPr>
        <w:spacing w:before="75" w:after="0"/>
      </w:pPr>
      <w:r>
        <w:rPr/>
        <w:t xml:space="preserve">(二)检测+维护</w:t>
      </w:r>
    </w:p>
    <w:p>
      <w:pPr>
        <w:spacing w:before="75" w:after="0"/>
      </w:pPr>
      <w:r>
        <w:rPr>
          <w:b w:val="1"/>
          <w:bCs w:val="1"/>
        </w:rPr>
        <w:t xml:space="preserve">第十二章 行业痛点与挑战</w:t>
      </w:r>
    </w:p>
    <w:p>
      <w:pPr>
        <w:spacing w:before="75" w:after="0"/>
      </w:pPr>
      <w:r>
        <w:rPr/>
        <w:t xml:space="preserve">第一节 技术瓶颈</w:t>
      </w:r>
    </w:p>
    <w:p>
      <w:pPr>
        <w:spacing w:before="75" w:after="0"/>
      </w:pPr>
      <w:r>
        <w:rPr/>
        <w:t xml:space="preserve">一、长效防护</w:t>
      </w:r>
    </w:p>
    <w:p>
      <w:pPr>
        <w:spacing w:before="75" w:after="0"/>
      </w:pPr>
      <w:r>
        <w:rPr/>
        <w:t xml:space="preserve">(一)极端环境耐久性</w:t>
      </w:r>
    </w:p>
    <w:p>
      <w:pPr>
        <w:spacing w:before="75" w:after="0"/>
      </w:pPr>
      <w:r>
        <w:rPr/>
        <w:t xml:space="preserve">(二)复杂工况适应</w:t>
      </w:r>
    </w:p>
    <w:p>
      <w:pPr>
        <w:spacing w:before="75" w:after="0"/>
      </w:pPr>
      <w:r>
        <w:rPr/>
        <w:t xml:space="preserve">二、环保平衡</w:t>
      </w:r>
    </w:p>
    <w:p>
      <w:pPr>
        <w:spacing w:before="75" w:after="0"/>
      </w:pPr>
      <w:r>
        <w:rPr/>
        <w:t xml:space="preserve">(一)性能与环保兼顾</w:t>
      </w:r>
    </w:p>
    <w:p>
      <w:pPr>
        <w:spacing w:before="75" w:after="0"/>
      </w:pPr>
      <w:r>
        <w:rPr/>
        <w:t xml:space="preserve">(二)成本控制</w:t>
      </w:r>
    </w:p>
    <w:p>
      <w:pPr>
        <w:spacing w:before="75" w:after="0"/>
      </w:pPr>
      <w:r>
        <w:rPr/>
        <w:t xml:space="preserve">第二节 人才短缺</w:t>
      </w:r>
    </w:p>
    <w:p>
      <w:pPr>
        <w:spacing w:before="75" w:after="0"/>
      </w:pPr>
      <w:r>
        <w:rPr/>
        <w:t xml:space="preserve">一、专业人才</w:t>
      </w:r>
    </w:p>
    <w:p>
      <w:pPr>
        <w:spacing w:before="75" w:after="0"/>
      </w:pPr>
      <w:r>
        <w:rPr/>
        <w:t xml:space="preserve">(一)腐蚀工程师</w:t>
      </w:r>
    </w:p>
    <w:p>
      <w:pPr>
        <w:spacing w:before="75" w:after="0"/>
      </w:pPr>
      <w:r>
        <w:rPr/>
        <w:t xml:space="preserve">(二)施工技师</w:t>
      </w:r>
    </w:p>
    <w:p>
      <w:pPr>
        <w:spacing w:before="75" w:after="0"/>
      </w:pPr>
      <w:r>
        <w:rPr/>
        <w:t xml:space="preserve">二、培养体系</w:t>
      </w:r>
    </w:p>
    <w:p>
      <w:pPr>
        <w:spacing w:before="75" w:after="0"/>
      </w:pPr>
      <w:r>
        <w:rPr/>
        <w:t xml:space="preserve">(一)高校专业设置</w:t>
      </w:r>
    </w:p>
    <w:p>
      <w:pPr>
        <w:spacing w:before="75" w:after="0"/>
      </w:pPr>
      <w:r>
        <w:rPr/>
        <w:t xml:space="preserve">(二)企业培训</w:t>
      </w:r>
    </w:p>
    <w:p>
      <w:pPr>
        <w:spacing w:before="75" w:after="0"/>
      </w:pPr>
      <w:r>
        <w:rPr>
          <w:b w:val="1"/>
          <w:bCs w:val="1"/>
        </w:rPr>
        <w:t xml:space="preserve">第十三章 投资价值分析</w:t>
      </w:r>
    </w:p>
    <w:p>
      <w:pPr>
        <w:spacing w:before="75" w:after="0"/>
      </w:pPr>
      <w:r>
        <w:rPr/>
        <w:t xml:space="preserve">第一节 市场潜力</w:t>
      </w:r>
    </w:p>
    <w:p>
      <w:pPr>
        <w:spacing w:before="75" w:after="0"/>
      </w:pPr>
      <w:r>
        <w:rPr/>
        <w:t xml:space="preserve">一、增长驱动</w:t>
      </w:r>
    </w:p>
    <w:p>
      <w:pPr>
        <w:spacing w:before="75" w:after="0"/>
      </w:pPr>
      <w:r>
        <w:rPr/>
        <w:t xml:space="preserve">(一)新建项目需求</w:t>
      </w:r>
    </w:p>
    <w:p>
      <w:pPr>
        <w:spacing w:before="75" w:after="0"/>
      </w:pPr>
      <w:r>
        <w:rPr/>
        <w:t xml:space="preserve">(二)存量维护市场</w:t>
      </w:r>
    </w:p>
    <w:p>
      <w:pPr>
        <w:spacing w:before="75" w:after="0"/>
      </w:pPr>
      <w:r>
        <w:rPr/>
        <w:t xml:space="preserve">二、政策红利</w:t>
      </w:r>
    </w:p>
    <w:p>
      <w:pPr>
        <w:spacing w:before="75" w:after="0"/>
      </w:pPr>
      <w:r>
        <w:rPr/>
        <w:t xml:space="preserve">(一)基础设施投资</w:t>
      </w:r>
    </w:p>
    <w:p>
      <w:pPr>
        <w:spacing w:before="75" w:after="0"/>
      </w:pPr>
      <w:r>
        <w:rPr/>
        <w:t xml:space="preserve">(二)安全环保要求</w:t>
      </w:r>
    </w:p>
    <w:p>
      <w:pPr>
        <w:spacing w:before="75" w:after="0"/>
      </w:pPr>
      <w:r>
        <w:rPr/>
        <w:t xml:space="preserve">第二节 投资方向</w:t>
      </w:r>
    </w:p>
    <w:p>
      <w:pPr>
        <w:spacing w:before="75" w:after="0"/>
      </w:pPr>
      <w:r>
        <w:rPr/>
        <w:t xml:space="preserve">一、材料研发</w:t>
      </w:r>
    </w:p>
    <w:p>
      <w:pPr>
        <w:spacing w:before="75" w:after="0"/>
      </w:pPr>
      <w:r>
        <w:rPr/>
        <w:t xml:space="preserve">(一)环保型</w:t>
      </w:r>
    </w:p>
    <w:p>
      <w:pPr>
        <w:spacing w:before="75" w:after="0"/>
      </w:pPr>
      <w:r>
        <w:rPr/>
        <w:t xml:space="preserve">(二)高性能</w:t>
      </w:r>
    </w:p>
    <w:p>
      <w:pPr>
        <w:spacing w:before="75" w:after="0"/>
      </w:pPr>
      <w:r>
        <w:rPr/>
        <w:t xml:space="preserve">二、技术服务</w:t>
      </w:r>
    </w:p>
    <w:p>
      <w:pPr>
        <w:spacing w:before="75" w:after="0"/>
      </w:pPr>
      <w:r>
        <w:rPr/>
        <w:t xml:space="preserve">(一)智能监测</w:t>
      </w:r>
    </w:p>
    <w:p>
      <w:pPr>
        <w:spacing w:before="75" w:after="0"/>
      </w:pPr>
      <w:r>
        <w:rPr/>
        <w:t xml:space="preserve">(二)专业维护</w:t>
      </w:r>
    </w:p>
    <w:p>
      <w:pPr>
        <w:spacing w:before="75" w:after="0"/>
      </w:pPr>
      <w:r>
        <w:rPr>
          <w:b w:val="1"/>
          <w:bCs w:val="1"/>
        </w:rPr>
        <w:t xml:space="preserve">第十四章 可持续发展</w:t>
      </w:r>
    </w:p>
    <w:p>
      <w:pPr>
        <w:spacing w:before="75" w:after="0"/>
      </w:pPr>
      <w:r>
        <w:rPr/>
        <w:t xml:space="preserve">第一节 绿色转型</w:t>
      </w:r>
    </w:p>
    <w:p>
      <w:pPr>
        <w:spacing w:before="75" w:after="0"/>
      </w:pPr>
      <w:r>
        <w:rPr/>
        <w:t xml:space="preserve">一、清洁生产</w:t>
      </w:r>
    </w:p>
    <w:p>
      <w:pPr>
        <w:spacing w:before="75" w:after="0"/>
      </w:pPr>
      <w:r>
        <w:rPr/>
        <w:t xml:space="preserve">(一)工艺改进</w:t>
      </w:r>
    </w:p>
    <w:p>
      <w:pPr>
        <w:spacing w:before="75" w:after="0"/>
      </w:pPr>
      <w:r>
        <w:rPr/>
        <w:t xml:space="preserve">(二)废物利用</w:t>
      </w:r>
    </w:p>
    <w:p>
      <w:pPr>
        <w:spacing w:before="75" w:after="0"/>
      </w:pPr>
      <w:r>
        <w:rPr/>
        <w:t xml:space="preserve">二、循环经济</w:t>
      </w:r>
    </w:p>
    <w:p>
      <w:pPr>
        <w:spacing w:before="75" w:after="0"/>
      </w:pPr>
      <w:r>
        <w:rPr/>
        <w:t xml:space="preserve">(一)材料回收</w:t>
      </w:r>
    </w:p>
    <w:p>
      <w:pPr>
        <w:spacing w:before="75" w:after="0"/>
      </w:pPr>
      <w:r>
        <w:rPr/>
        <w:t xml:space="preserve">(二)资源节约</w:t>
      </w:r>
    </w:p>
    <w:p>
      <w:pPr>
        <w:spacing w:before="75" w:after="0"/>
      </w:pPr>
      <w:r>
        <w:rPr/>
        <w:t xml:space="preserve">第二节 社会责任</w:t>
      </w:r>
    </w:p>
    <w:p>
      <w:pPr>
        <w:spacing w:before="75" w:after="0"/>
      </w:pPr>
      <w:r>
        <w:rPr/>
        <w:t xml:space="preserve">一、安全生产</w:t>
      </w:r>
    </w:p>
    <w:p>
      <w:pPr>
        <w:spacing w:before="75" w:after="0"/>
      </w:pPr>
      <w:r>
        <w:rPr/>
        <w:t xml:space="preserve">(一)施工安全</w:t>
      </w:r>
    </w:p>
    <w:p>
      <w:pPr>
        <w:spacing w:before="75" w:after="0"/>
      </w:pPr>
      <w:r>
        <w:rPr/>
        <w:t xml:space="preserve">(二)产品安全</w:t>
      </w:r>
    </w:p>
    <w:p>
      <w:pPr>
        <w:spacing w:before="75" w:after="0"/>
      </w:pPr>
      <w:r>
        <w:rPr/>
        <w:t xml:space="preserve">二、环境保护</w:t>
      </w:r>
    </w:p>
    <w:p>
      <w:pPr>
        <w:spacing w:before="75" w:after="0"/>
      </w:pPr>
      <w:r>
        <w:rPr/>
        <w:t xml:space="preserve">(一)减排措施</w:t>
      </w:r>
    </w:p>
    <w:p>
      <w:pPr>
        <w:spacing w:before="75" w:after="0"/>
      </w:pPr>
      <w:r>
        <w:rPr/>
        <w:t xml:space="preserve">(二)生态修复</w:t>
      </w:r>
    </w:p>
    <w:p>
      <w:pPr>
        <w:spacing w:before="75" w:after="0"/>
      </w:pPr>
      <w:r>
        <w:rPr>
          <w:b w:val="1"/>
          <w:bCs w:val="1"/>
        </w:rPr>
        <w:t xml:space="preserve">第十五章 国际经验借鉴</w:t>
      </w:r>
    </w:p>
    <w:p>
      <w:pPr>
        <w:spacing w:before="75" w:after="0"/>
      </w:pPr>
      <w:r>
        <w:rPr/>
        <w:t xml:space="preserve">第一节 技术标准</w:t>
      </w:r>
    </w:p>
    <w:p>
      <w:pPr>
        <w:spacing w:before="75" w:after="0"/>
      </w:pPr>
      <w:r>
        <w:rPr/>
        <w:t xml:space="preserve">一、美国nace</w:t>
      </w:r>
    </w:p>
    <w:p>
      <w:pPr>
        <w:spacing w:before="75" w:after="0"/>
      </w:pPr>
      <w:r>
        <w:rPr/>
        <w:t xml:space="preserve">(一)认证体系</w:t>
      </w:r>
    </w:p>
    <w:p>
      <w:pPr>
        <w:spacing w:before="75" w:after="0"/>
      </w:pPr>
      <w:r>
        <w:rPr/>
        <w:t xml:space="preserve">(二)培训机制</w:t>
      </w:r>
    </w:p>
    <w:p>
      <w:pPr>
        <w:spacing w:before="75" w:after="0"/>
      </w:pPr>
      <w:r>
        <w:rPr/>
        <w:t xml:space="preserve">二、欧洲iso</w:t>
      </w:r>
    </w:p>
    <w:p>
      <w:pPr>
        <w:spacing w:before="75" w:after="0"/>
      </w:pPr>
      <w:r>
        <w:rPr/>
        <w:t xml:space="preserve">(一)测试方法</w:t>
      </w:r>
    </w:p>
    <w:p>
      <w:pPr>
        <w:spacing w:before="75" w:after="0"/>
      </w:pPr>
      <w:r>
        <w:rPr/>
        <w:t xml:space="preserve">(二)评估标准</w:t>
      </w:r>
    </w:p>
    <w:p>
      <w:pPr>
        <w:spacing w:before="75" w:after="0"/>
      </w:pPr>
      <w:r>
        <w:rPr/>
        <w:t xml:space="preserve">第二节 管理模式</w:t>
      </w:r>
    </w:p>
    <w:p>
      <w:pPr>
        <w:spacing w:before="75" w:after="0"/>
      </w:pPr>
      <w:r>
        <w:rPr/>
        <w:t xml:space="preserve">一、全生命周期</w:t>
      </w:r>
    </w:p>
    <w:p>
      <w:pPr>
        <w:spacing w:before="75" w:after="0"/>
      </w:pPr>
      <w:r>
        <w:rPr/>
        <w:t xml:space="preserve">(一)设计阶段介入</w:t>
      </w:r>
    </w:p>
    <w:p>
      <w:pPr>
        <w:spacing w:before="75" w:after="0"/>
      </w:pPr>
      <w:r>
        <w:rPr/>
        <w:t xml:space="preserve">(二)维护体系</w:t>
      </w:r>
    </w:p>
    <w:p>
      <w:pPr>
        <w:spacing w:before="75" w:after="0"/>
      </w:pPr>
      <w:r>
        <w:rPr/>
        <w:t xml:space="preserve">二、风险管理</w:t>
      </w:r>
    </w:p>
    <w:p>
      <w:pPr>
        <w:spacing w:before="75" w:after="0"/>
      </w:pPr>
      <w:r>
        <w:rPr/>
        <w:t xml:space="preserve">(一)腐蚀控制</w:t>
      </w:r>
    </w:p>
    <w:p>
      <w:pPr>
        <w:spacing w:before="75" w:after="0"/>
      </w:pPr>
      <w:r>
        <w:rPr/>
        <w:t xml:space="preserve">(二)成本优化</w:t>
      </w:r>
    </w:p>
    <w:p>
      <w:pPr>
        <w:spacing w:before="75" w:after="0"/>
      </w:pPr>
      <w:r>
        <w:rPr>
          <w:b w:val="1"/>
          <w:bCs w:val="1"/>
        </w:rPr>
        <w:t xml:space="preserve">第十六章 数字化转型</w:t>
      </w:r>
    </w:p>
    <w:p>
      <w:pPr>
        <w:spacing w:before="75" w:after="0"/>
      </w:pPr>
      <w:r>
        <w:rPr/>
        <w:t xml:space="preserve">第一节 智能设计</w:t>
      </w:r>
    </w:p>
    <w:p>
      <w:pPr>
        <w:spacing w:before="75" w:after="0"/>
      </w:pPr>
      <w:r>
        <w:rPr/>
        <w:t xml:space="preserve">一、模拟仿真</w:t>
      </w:r>
    </w:p>
    <w:p>
      <w:pPr>
        <w:spacing w:before="75" w:after="0"/>
      </w:pPr>
      <w:r>
        <w:rPr/>
        <w:t xml:space="preserve">(一)环境模拟</w:t>
      </w:r>
    </w:p>
    <w:p>
      <w:pPr>
        <w:spacing w:before="75" w:after="0"/>
      </w:pPr>
      <w:r>
        <w:rPr/>
        <w:t xml:space="preserve">(二)寿命预测</w:t>
      </w:r>
    </w:p>
    <w:p>
      <w:pPr>
        <w:spacing w:before="75" w:after="0"/>
      </w:pPr>
      <w:r>
        <w:rPr/>
        <w:t xml:space="preserve">二、方案优化</w:t>
      </w:r>
    </w:p>
    <w:p>
      <w:pPr>
        <w:spacing w:before="75" w:after="0"/>
      </w:pPr>
      <w:r>
        <w:rPr/>
        <w:t xml:space="preserve">(一)数据驱动</w:t>
      </w:r>
    </w:p>
    <w:p>
      <w:pPr>
        <w:spacing w:before="75" w:after="0"/>
      </w:pPr>
      <w:r>
        <w:rPr/>
        <w:t xml:space="preserve">(二)ai辅助</w:t>
      </w:r>
    </w:p>
    <w:p>
      <w:pPr>
        <w:spacing w:before="75" w:after="0"/>
      </w:pPr>
      <w:r>
        <w:rPr/>
        <w:t xml:space="preserve">第二节 智慧服务</w:t>
      </w:r>
    </w:p>
    <w:p>
      <w:pPr>
        <w:spacing w:before="75" w:after="0"/>
      </w:pPr>
      <w:r>
        <w:rPr/>
        <w:t xml:space="preserve">一、远程监测</w:t>
      </w:r>
    </w:p>
    <w:p>
      <w:pPr>
        <w:spacing w:before="75" w:after="0"/>
      </w:pPr>
      <w:r>
        <w:rPr/>
        <w:t xml:space="preserve">(一)物联网应用</w:t>
      </w:r>
    </w:p>
    <w:p>
      <w:pPr>
        <w:spacing w:before="75" w:after="0"/>
      </w:pPr>
      <w:r>
        <w:rPr/>
        <w:t xml:space="preserve">(二)云平台</w:t>
      </w:r>
    </w:p>
    <w:p>
      <w:pPr>
        <w:spacing w:before="75" w:after="0"/>
      </w:pPr>
      <w:r>
        <w:rPr/>
        <w:t xml:space="preserve">二、智能维护</w:t>
      </w:r>
    </w:p>
    <w:p>
      <w:pPr>
        <w:spacing w:before="75" w:after="0"/>
      </w:pPr>
      <w:r>
        <w:rPr/>
        <w:t xml:space="preserve">(一)机器人巡检</w:t>
      </w:r>
    </w:p>
    <w:p>
      <w:pPr>
        <w:spacing w:before="75" w:after="0"/>
      </w:pPr>
      <w:r>
        <w:rPr/>
        <w:t xml:space="preserve">(二)ar辅助</w:t>
      </w:r>
    </w:p>
    <w:p>
      <w:pPr>
        <w:spacing w:before="75" w:after="0"/>
      </w:pPr>
      <w:r>
        <w:rPr>
          <w:b w:val="1"/>
          <w:bCs w:val="1"/>
        </w:rPr>
        <w:t xml:space="preserve">第十七章 品牌建设</w:t>
      </w:r>
    </w:p>
    <w:p>
      <w:pPr>
        <w:spacing w:before="75" w:after="0"/>
      </w:pPr>
      <w:r>
        <w:rPr/>
        <w:t xml:space="preserve">第一节 质量品牌</w:t>
      </w:r>
    </w:p>
    <w:p>
      <w:pPr>
        <w:spacing w:before="75" w:after="0"/>
      </w:pPr>
      <w:r>
        <w:rPr/>
        <w:t xml:space="preserve">一、标准引领</w:t>
      </w:r>
    </w:p>
    <w:p>
      <w:pPr>
        <w:spacing w:before="75" w:after="0"/>
      </w:pPr>
      <w:r>
        <w:rPr/>
        <w:t xml:space="preserve">(一)参与国标制定</w:t>
      </w:r>
    </w:p>
    <w:p>
      <w:pPr>
        <w:spacing w:before="75" w:after="0"/>
      </w:pPr>
      <w:r>
        <w:rPr/>
        <w:t xml:space="preserve">(二)国际认证</w:t>
      </w:r>
    </w:p>
    <w:p>
      <w:pPr>
        <w:spacing w:before="75" w:after="0"/>
      </w:pPr>
      <w:r>
        <w:rPr/>
        <w:t xml:space="preserve">二、案例积累</w:t>
      </w:r>
    </w:p>
    <w:p>
      <w:pPr>
        <w:spacing w:before="75" w:after="0"/>
      </w:pPr>
      <w:r>
        <w:rPr/>
        <w:t xml:space="preserve">(一)标杆项目</w:t>
      </w:r>
    </w:p>
    <w:p>
      <w:pPr>
        <w:spacing w:before="75" w:after="0"/>
      </w:pPr>
      <w:r>
        <w:rPr/>
        <w:t xml:space="preserve">(二)典型应用</w:t>
      </w:r>
    </w:p>
    <w:p>
      <w:pPr>
        <w:spacing w:before="75" w:after="0"/>
      </w:pPr>
      <w:r>
        <w:rPr/>
        <w:t xml:space="preserve">第二节 服务品牌</w:t>
      </w:r>
    </w:p>
    <w:p>
      <w:pPr>
        <w:spacing w:before="75" w:after="0"/>
      </w:pPr>
      <w:r>
        <w:rPr/>
        <w:t xml:space="preserve">一、全周期服务</w:t>
      </w:r>
    </w:p>
    <w:p>
      <w:pPr>
        <w:spacing w:before="75" w:after="0"/>
      </w:pPr>
      <w:r>
        <w:rPr/>
        <w:t xml:space="preserve">(一)设计咨询</w:t>
      </w:r>
    </w:p>
    <w:p>
      <w:pPr>
        <w:spacing w:before="75" w:after="0"/>
      </w:pPr>
      <w:r>
        <w:rPr/>
        <w:t xml:space="preserve">(二)检测维护</w:t>
      </w:r>
    </w:p>
    <w:p>
      <w:pPr>
        <w:spacing w:before="75" w:after="0"/>
      </w:pPr>
      <w:r>
        <w:rPr/>
        <w:t xml:space="preserve">二、定制化方案</w:t>
      </w:r>
    </w:p>
    <w:p>
      <w:pPr>
        <w:spacing w:before="75" w:after="0"/>
      </w:pPr>
      <w:r>
        <w:rPr/>
        <w:t xml:space="preserve">(一)行业解决方案</w:t>
      </w:r>
    </w:p>
    <w:p>
      <w:pPr>
        <w:spacing w:before="75" w:after="0"/>
      </w:pPr>
      <w:r>
        <w:rPr/>
        <w:t xml:space="preserve">(二)应急响应</w:t>
      </w:r>
    </w:p>
    <w:p>
      <w:pPr>
        <w:spacing w:before="75" w:after="0"/>
      </w:pPr>
      <w:r>
        <w:rPr>
          <w:b w:val="1"/>
          <w:bCs w:val="1"/>
        </w:rPr>
        <w:t xml:space="preserve">第十八章 2030年展望</w:t>
      </w:r>
    </w:p>
    <w:p>
      <w:pPr>
        <w:spacing w:before="75" w:after="0"/>
      </w:pPr>
      <w:r>
        <w:rPr/>
        <w:t xml:space="preserve">第一节 技术融合</w:t>
      </w:r>
    </w:p>
    <w:p>
      <w:pPr>
        <w:spacing w:before="75" w:after="0"/>
      </w:pPr>
      <w:r>
        <w:rPr/>
        <w:t xml:space="preserve">一、多学科交叉</w:t>
      </w:r>
    </w:p>
    <w:p>
      <w:pPr>
        <w:spacing w:before="75" w:after="0"/>
      </w:pPr>
      <w:r>
        <w:rPr/>
        <w:t xml:space="preserve">(一)材料科学</w:t>
      </w:r>
    </w:p>
    <w:p>
      <w:pPr>
        <w:spacing w:before="75" w:after="0"/>
      </w:pPr>
      <w:r>
        <w:rPr/>
        <w:t xml:space="preserve">(二)信息技术</w:t>
      </w:r>
    </w:p>
    <w:p>
      <w:pPr>
        <w:spacing w:before="75" w:after="0"/>
      </w:pPr>
      <w:r>
        <w:rPr/>
        <w:t xml:space="preserve">二、产业变革</w:t>
      </w:r>
    </w:p>
    <w:p>
      <w:pPr>
        <w:spacing w:before="75" w:after="0"/>
      </w:pPr>
      <w:r>
        <w:rPr/>
        <w:t xml:space="preserve">(一)服务模式创新</w:t>
      </w:r>
    </w:p>
    <w:p>
      <w:pPr>
        <w:spacing w:before="75" w:after="0"/>
      </w:pPr>
      <w:r>
        <w:rPr/>
        <w:t xml:space="preserve">(二)价值链重构</w:t>
      </w:r>
    </w:p>
    <w:p>
      <w:pPr>
        <w:spacing w:before="75" w:after="0"/>
      </w:pPr>
      <w:r>
        <w:rPr/>
        <w:t xml:space="preserve">第二节 市场演变</w:t>
      </w:r>
    </w:p>
    <w:p>
      <w:pPr>
        <w:spacing w:before="75" w:after="0"/>
      </w:pPr>
      <w:r>
        <w:rPr/>
        <w:t xml:space="preserve">一、需求升级</w:t>
      </w:r>
    </w:p>
    <w:p>
      <w:pPr>
        <w:spacing w:before="75" w:after="0"/>
      </w:pPr>
      <w:r>
        <w:rPr/>
        <w:t xml:space="preserve">(一)长效防护</w:t>
      </w:r>
    </w:p>
    <w:p>
      <w:pPr>
        <w:spacing w:before="75" w:after="0"/>
      </w:pPr>
      <w:r>
        <w:rPr/>
        <w:t xml:space="preserve">(二)智能管理</w:t>
      </w:r>
    </w:p>
    <w:p>
      <w:pPr>
        <w:spacing w:before="75" w:after="0"/>
      </w:pPr>
      <w:r>
        <w:rPr/>
        <w:t xml:space="preserve">二、竞争格局</w:t>
      </w:r>
    </w:p>
    <w:p>
      <w:pPr>
        <w:spacing w:before="75" w:after="0"/>
      </w:pPr>
      <w:r>
        <w:rPr/>
        <w:t xml:space="preserve">(一)头部集中</w:t>
      </w:r>
    </w:p>
    <w:p>
      <w:pPr>
        <w:spacing w:before="75" w:after="0"/>
      </w:pPr>
      <w:r>
        <w:rPr/>
        <w:t xml:space="preserve">(二)细分专精</w:t>
      </w:r>
    </w:p>
    <w:p>
      <w:pPr>
        <w:spacing w:before="75" w:after="0"/>
      </w:pPr>
      <w:r>
        <w:rPr>
          <w:b w:val="1"/>
          <w:bCs w:val="1"/>
        </w:rPr>
        <w:t xml:space="preserve">第十九章 战略建议</w:t>
      </w:r>
    </w:p>
    <w:p>
      <w:pPr>
        <w:spacing w:before="75" w:after="0"/>
      </w:pPr>
      <w:r>
        <w:rPr/>
        <w:t xml:space="preserve">第一节 企业层面</w:t>
      </w:r>
    </w:p>
    <w:p>
      <w:pPr>
        <w:spacing w:before="75" w:after="0"/>
      </w:pPr>
      <w:r>
        <w:rPr/>
        <w:t xml:space="preserve">一、技术创新</w:t>
      </w:r>
    </w:p>
    <w:p>
      <w:pPr>
        <w:spacing w:before="75" w:after="0"/>
      </w:pPr>
      <w:r>
        <w:rPr/>
        <w:t xml:space="preserve">(一)研发投入</w:t>
      </w:r>
    </w:p>
    <w:p>
      <w:pPr>
        <w:spacing w:before="75" w:after="0"/>
      </w:pPr>
      <w:r>
        <w:rPr/>
        <w:t xml:space="preserve">(二)产学研合作</w:t>
      </w:r>
    </w:p>
    <w:p>
      <w:pPr>
        <w:spacing w:before="75" w:after="0"/>
      </w:pPr>
      <w:r>
        <w:rPr/>
        <w:t xml:space="preserve">二、市场拓展</w:t>
      </w:r>
    </w:p>
    <w:p>
      <w:pPr>
        <w:spacing w:before="75" w:after="0"/>
      </w:pPr>
      <w:r>
        <w:rPr/>
        <w:t xml:space="preserve">(一)重点领域突破</w:t>
      </w:r>
    </w:p>
    <w:p>
      <w:pPr>
        <w:spacing w:before="75" w:after="0"/>
      </w:pPr>
      <w:r>
        <w:rPr/>
        <w:t xml:space="preserve">(二)国际化布局</w:t>
      </w:r>
    </w:p>
    <w:p>
      <w:pPr>
        <w:spacing w:before="75" w:after="0"/>
      </w:pPr>
      <w:r>
        <w:rPr/>
        <w:t xml:space="preserve">第二节 产业层面</w:t>
      </w:r>
    </w:p>
    <w:p>
      <w:pPr>
        <w:spacing w:before="75" w:after="0"/>
      </w:pPr>
      <w:r>
        <w:rPr/>
        <w:t xml:space="preserve">一、生态构建</w:t>
      </w:r>
    </w:p>
    <w:p>
      <w:pPr>
        <w:spacing w:before="75" w:after="0"/>
      </w:pPr>
      <w:r>
        <w:rPr/>
        <w:t xml:space="preserve">(一)产业链协同</w:t>
      </w:r>
    </w:p>
    <w:p>
      <w:pPr>
        <w:spacing w:before="75" w:after="0"/>
      </w:pPr>
      <w:r>
        <w:rPr/>
        <w:t xml:space="preserve">(二)标准体系</w:t>
      </w:r>
    </w:p>
    <w:p>
      <w:pPr>
        <w:spacing w:before="75" w:after="0"/>
      </w:pPr>
      <w:r>
        <w:rPr/>
        <w:t xml:space="preserve">二、人才培养</w:t>
      </w:r>
    </w:p>
    <w:p>
      <w:pPr>
        <w:spacing w:before="75" w:after="0"/>
      </w:pPr>
      <w:r>
        <w:rPr/>
        <w:t xml:space="preserve">(一)专业教育</w:t>
      </w:r>
    </w:p>
    <w:p>
      <w:pPr>
        <w:spacing w:before="75" w:after="0"/>
      </w:pPr>
      <w:r>
        <w:rPr/>
        <w:t xml:space="preserve">(二)职业培训</w:t>
      </w:r>
    </w:p>
    <w:p>
      <w:pPr>
        <w:spacing w:before="75" w:after="0"/>
      </w:pPr>
      <w:r>
        <w:rPr>
          <w:b w:val="1"/>
          <w:bCs w:val="1"/>
        </w:rPr>
        <w:t xml:space="preserve">第二十章 结论与建议</w:t>
      </w:r>
    </w:p>
    <w:p>
      <w:pPr>
        <w:spacing w:before="75" w:after="0"/>
      </w:pPr>
      <w:r>
        <w:rPr/>
        <w:t xml:space="preserve">第一节 主要发现</w:t>
      </w:r>
    </w:p>
    <w:p>
      <w:pPr>
        <w:spacing w:before="75" w:after="0"/>
      </w:pPr>
      <w:r>
        <w:rPr/>
        <w:t xml:space="preserve">一、发展机遇</w:t>
      </w:r>
    </w:p>
    <w:p>
      <w:pPr>
        <w:spacing w:before="75" w:after="0"/>
      </w:pPr>
      <w:r>
        <w:rPr/>
        <w:t xml:space="preserve">二、面临挑战</w:t>
      </w:r>
    </w:p>
    <w:p>
      <w:pPr>
        <w:spacing w:before="75" w:after="0"/>
      </w:pPr>
      <w:r>
        <w:rPr/>
        <w:t xml:space="preserve">第二节 政策建议</w:t>
      </w:r>
    </w:p>
    <w:p>
      <w:pPr>
        <w:spacing w:before="75" w:after="0"/>
      </w:pPr>
      <w:r>
        <w:rPr/>
        <w:t xml:space="preserve">一、国家层面</w:t>
      </w:r>
    </w:p>
    <w:p>
      <w:pPr>
        <w:spacing w:before="75" w:after="0"/>
      </w:pPr>
      <w:r>
        <w:rPr/>
        <w:t xml:space="preserve">二、地方层面</w:t>
      </w:r>
    </w:p>
    <w:p>
      <w:pPr>
        <w:spacing w:before="75" w:after="0"/>
      </w:pPr>
      <w:r>
        <w:rPr>
          <w:b w:val="1"/>
          <w:bCs w:val="1"/>
        </w:rPr>
        <w:t xml:space="preserve">图表目录</w:t>
      </w:r>
    </w:p>
    <w:p>
      <w:pPr>
        <w:spacing w:before="75" w:after="0"/>
      </w:pPr>
      <w:r>
        <w:rPr/>
        <w:t xml:space="preserve">图表：防腐技术分类体系</w:t>
      </w:r>
    </w:p>
    <w:p>
      <w:pPr>
        <w:spacing w:before="75" w:after="0"/>
      </w:pPr>
      <w:r>
        <w:rPr/>
        <w:t xml:space="preserve">图表：2025年防腐行业相关政策</w:t>
      </w:r>
    </w:p>
    <w:p>
      <w:pPr>
        <w:spacing w:before="75" w:after="0"/>
      </w:pPr>
      <w:r>
        <w:rPr/>
        <w:t xml:space="preserve">图表：全球防腐市场区域分布</w:t>
      </w:r>
    </w:p>
    <w:p>
      <w:pPr>
        <w:spacing w:before="75" w:after="0"/>
      </w:pPr>
      <w:r>
        <w:rPr/>
        <w:t xml:space="preserve">图表：中国防腐产业规模统计</w:t>
      </w:r>
    </w:p>
    <w:p>
      <w:pPr>
        <w:spacing w:before="75" w:after="0"/>
      </w:pPr>
      <w:r>
        <w:rPr/>
        <w:t xml:space="preserve">图表：重点应用领域需求占比</w:t>
      </w:r>
    </w:p>
    <w:p>
      <w:pPr>
        <w:spacing w:before="75" w:after="0"/>
      </w:pPr>
      <w:r>
        <w:rPr/>
        <w:t xml:space="preserve">图表：产业链各环节代表企业</w:t>
      </w:r>
    </w:p>
    <w:p>
      <w:pPr>
        <w:spacing w:before="75" w:after="0"/>
      </w:pPr>
      <w:r>
        <w:rPr/>
        <w:t xml:space="preserve">图表：技术创新路线图</w:t>
      </w:r>
    </w:p>
    <w:p>
      <w:pPr>
        <w:spacing w:before="75" w:after="0"/>
      </w:pPr>
      <w:r>
        <w:rPr/>
        <w:t xml:space="preserve">图表：环保法规影响评估</w:t>
      </w:r>
    </w:p>
    <w:p>
      <w:pPr>
        <w:spacing w:before="75" w:after="0"/>
      </w:pPr>
      <w:r>
        <w:rPr/>
        <w:t xml:space="preserve">图表：2030年技术发展预测</w:t>
      </w:r>
    </w:p>
    <w:p>
      <w:pPr>
        <w:spacing w:before="75" w:after="0"/>
      </w:pPr>
      <w:r>
        <w:rPr/>
        <w:t xml:space="preserve">图表：区域市场特征比较</w:t>
      </w:r>
    </w:p>
    <w:p>
      <w:pPr>
        <w:spacing w:before="75" w:after="0"/>
      </w:pPr>
      <w:r>
        <w:rPr/>
        <w:t xml:space="preserve">图表：市场竞争格局分析</w:t>
      </w:r>
    </w:p>
    <w:p>
      <w:pPr>
        <w:spacing w:before="75" w:after="0"/>
      </w:pPr>
      <w:r>
        <w:rPr/>
        <w:t xml:space="preserve">图表：行业痛点调研结果</w:t>
      </w:r>
    </w:p>
    <w:p>
      <w:pPr>
        <w:spacing w:before="75" w:after="0"/>
      </w:pPr>
      <w:r>
        <w:rPr/>
        <w:t xml:space="preserve">图表：投资回报率分析</w:t>
      </w:r>
    </w:p>
    <w:p>
      <w:pPr>
        <w:spacing w:before="75" w:after="0"/>
      </w:pPr>
      <w:r>
        <w:rPr/>
        <w:t xml:space="preserve">图表：可持续发展指标</w:t>
      </w:r>
    </w:p>
    <w:p>
      <w:pPr>
        <w:spacing w:before="75" w:after="0"/>
      </w:pPr>
      <w:r>
        <w:rPr/>
        <w:t xml:space="preserve">图表：国际标准对比</w:t>
      </w:r>
    </w:p>
    <w:p>
      <w:pPr>
        <w:spacing w:before="75" w:after="0"/>
      </w:pPr>
      <w:r>
        <w:rPr/>
        <w:t xml:space="preserve">图表：数字化应用案例</w:t>
      </w:r>
    </w:p>
    <w:p>
      <w:pPr>
        <w:spacing w:before="75" w:after="0"/>
      </w:pPr>
      <w:r>
        <w:rPr/>
        <w:t xml:space="preserve">图表：品牌价值评估</w:t>
      </w:r>
    </w:p>
    <w:p>
      <w:pPr>
        <w:spacing w:before="75" w:after="0"/>
      </w:pPr>
      <w:r>
        <w:rPr/>
        <w:t xml:space="preserve">图表：2030年市场预测</w:t>
      </w:r>
    </w:p>
    <w:p>
      <w:pPr>
        <w:spacing w:before="75" w:after="0"/>
      </w:pPr>
      <w:r>
        <w:rPr/>
        <w:t xml:space="preserve">图表：战略实施路径</w:t>
      </w:r>
    </w:p>
    <w:p>
      <w:pPr>
        <w:spacing w:before="75" w:after="0"/>
      </w:pPr>
      <w:r>
        <w:rPr/>
        <w:t xml:space="preserve">图表：政策建议清单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本文地址：https://www.51baogao.cn/baogao/20250830/2984569.shtml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30/2984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中国防腐行业市场深度分析及发展战略与投资价值研究报告(2026-2031版)</dc:title>
  <dc:description>中国防腐行业市场深度分析及发展战略与投资价值研究报告(2026-2031版)</dc:description>
  <dc:subject>中国防腐行业市场深度分析及发展战略与投资价值研究报告(2026-2031版)</dc:subject>
  <cp:keywords>研究报告</cp:keywords>
  <cp:category>研究报告</cp:category>
  <cp:lastModifiedBy>北京中道泰和信息咨询有限公司</cp:lastModifiedBy>
  <dcterms:created xsi:type="dcterms:W3CDTF">2026-04-08T18:19:17+08:00</dcterms:created>
  <dcterms:modified xsi:type="dcterms:W3CDTF">2026-04-08T18:19:17+08:00</dcterms:modified>
</cp:coreProperties>
</file>

<file path=docProps/custom.xml><?xml version="1.0" encoding="utf-8"?>
<Properties xmlns="http://schemas.openxmlformats.org/officeDocument/2006/custom-properties" xmlns:vt="http://schemas.openxmlformats.org/officeDocument/2006/docPropsVTypes"/>
</file>