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中国低值医用耗材产业市场深度分析及发展战略与投资价值研究报告(2026-2031版)</w:t>
      </w:r>
    </w:p>
    <w:p>
      <w:pPr>
        <w:spacing w:after="150"/>
      </w:pPr>
      <w:r>
        <w:rPr>
          <w:b w:val="1"/>
          <w:bCs w:val="1"/>
        </w:rPr>
        <w:t xml:space="preserve">报告简介</w:t>
      </w:r>
    </w:p>
    <w:p>
      <w:pPr>
        <w:spacing w:after="150"/>
      </w:pPr>
      <w:r>
        <w:rPr/>
        <w:t xml:space="preserve">低值医用耗材作为医疗行业的重要组成部分，广泛应用于临床诊断、治疗和护理过程中，其管理的规范化和科学化对于提高医疗质量和保障患者安全具有重要意义。近年来，随着医疗技术的不断进步和医疗需求的增加，低值医用耗材的使用量也在逐年上升。因此，如何有效管理低值医用耗材，降低成本，提高使用效率，成为医院管理的重要课题。</w:t>
      </w:r>
    </w:p>
    <w:p>
      <w:pPr>
        <w:spacing w:after="150"/>
      </w:pPr>
      <w:r>
        <w:rPr/>
        <w:t xml:space="preserve">当前，中国低值医用耗材行业正处于规范化和信息化管理的关键时期。一方面，医院通过信息化管理系统，实现了对低值医用耗材的采购、入库、领用、使用和报废的全过程管理。例如，通过建立统一的产品编码和名称，确保耗材从购入到使用各个环节的名称一致，为溯源提供前提条件。另一方面，医院采用ABC分类法和CVA分级法，对耗材进行科学分类和分级管理，优化资源配置，提高管理效率。随着医疗技术的不断进步和医疗需求的增加，低值医用耗材的市场规模有望持续扩大。同时，随着信息化管理系统的广泛应用和管理技术的不断升级，低值医用耗材的管理将更加科学化、规范化和智能化。此外，随着环保意识的增强和可持续发展理念的深入人心，低值医用耗材的绿色化和环保化将成为未来发展的重点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值医用耗材行业研究单位等公布和提供的大量资料。报告对我国低值医用耗材行业的供需状况、发展现状、子行业发展变化等进行了分析，重点分析了国内外低值医用耗材行业的发展现状、如何面对行业的发展挑战、行业的发展建议、行业竞争力，以及行业的投资分析和趋势预测等等。报告还综合了低值医用耗材行业的整体发展动态，对行业在产品方面提供了参考建议和具体解决办法。报告对于低值医用耗材产品生产企业、经销商、行业管理部门以及拟进入该行业的投资者具有重要的参考价值，对于研究我国低值医用耗材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低值医用耗材行业概述</w:t>
      </w:r>
    </w:p>
    <w:p>
      <w:pPr>
        <w:spacing w:before="75" w:after="0"/>
      </w:pPr>
      <w:r>
        <w:rPr/>
        <w:t xml:space="preserve">第一节 行业定义与分类</w:t>
      </w:r>
    </w:p>
    <w:p>
      <w:pPr>
        <w:spacing w:before="75" w:after="0"/>
      </w:pPr>
      <w:r>
        <w:rPr/>
        <w:t xml:space="preserve">一、产品定义</w:t>
      </w:r>
    </w:p>
    <w:p>
      <w:pPr>
        <w:spacing w:before="75" w:after="0"/>
      </w:pPr>
      <w:r>
        <w:rPr/>
        <w:t xml:space="preserve">(一)国家药监局2025年最新分类标准</w:t>
      </w:r>
    </w:p>
    <w:p>
      <w:pPr>
        <w:spacing w:before="75" w:after="0"/>
      </w:pPr>
      <w:r>
        <w:rPr/>
        <w:t xml:space="preserve">(二)与高值耗材的核心差异特征</w:t>
      </w:r>
    </w:p>
    <w:p>
      <w:pPr>
        <w:spacing w:before="75" w:after="0"/>
      </w:pPr>
      <w:r>
        <w:rPr/>
        <w:t xml:space="preserve">二、主要产品类别</w:t>
      </w:r>
    </w:p>
    <w:p>
      <w:pPr>
        <w:spacing w:before="75" w:after="0"/>
      </w:pPr>
      <w:r>
        <w:rPr/>
        <w:t xml:space="preserve">(一)注射穿刺类(输液器、注射器等)</w:t>
      </w:r>
    </w:p>
    <w:p>
      <w:pPr>
        <w:spacing w:before="75" w:after="0"/>
      </w:pPr>
      <w:r>
        <w:rPr/>
        <w:t xml:space="preserve">(二)医用敷料类(纱布、绷带等)</w:t>
      </w:r>
    </w:p>
    <w:p>
      <w:pPr>
        <w:spacing w:before="75" w:after="0"/>
      </w:pPr>
      <w:r>
        <w:rPr/>
        <w:t xml:space="preserve">(三)手术室耗材(手套、口罩等)</w:t>
      </w:r>
    </w:p>
    <w:p>
      <w:pPr>
        <w:spacing w:before="75" w:after="0"/>
      </w:pPr>
      <w:r>
        <w:rPr/>
        <w:t xml:space="preserve">第二节 行业发展历程</w:t>
      </w:r>
    </w:p>
    <w:p>
      <w:pPr>
        <w:spacing w:before="75" w:after="0"/>
      </w:pPr>
      <w:r>
        <w:rPr/>
        <w:t xml:space="preserve">一、全球产业转移路径</w:t>
      </w:r>
    </w:p>
    <w:p>
      <w:pPr>
        <w:spacing w:before="75" w:after="0"/>
      </w:pPr>
      <w:r>
        <w:rPr/>
        <w:t xml:space="preserve">(一)欧美日原始创新阶段</w:t>
      </w:r>
    </w:p>
    <w:p>
      <w:pPr>
        <w:spacing w:before="75" w:after="0"/>
      </w:pPr>
      <w:r>
        <w:rPr/>
        <w:t xml:space="preserve">(二)中国制造崛起过程</w:t>
      </w:r>
    </w:p>
    <w:p>
      <w:pPr>
        <w:spacing w:before="75" w:after="0"/>
      </w:pPr>
      <w:r>
        <w:rPr/>
        <w:t xml:space="preserve">二、中国发展阶段</w:t>
      </w:r>
    </w:p>
    <w:p>
      <w:pPr>
        <w:spacing w:before="75" w:after="0"/>
      </w:pPr>
      <w:r>
        <w:rPr/>
        <w:t xml:space="preserve">(一)代工生产期(2000-2015)</w:t>
      </w:r>
    </w:p>
    <w:p>
      <w:pPr>
        <w:spacing w:before="75" w:after="0"/>
      </w:pPr>
      <w:r>
        <w:rPr/>
        <w:t xml:space="preserve">(二)自主品牌期(2016-2024)</w:t>
      </w:r>
    </w:p>
    <w:p>
      <w:pPr>
        <w:spacing w:before="75" w:after="0"/>
      </w:pPr>
      <w:r>
        <w:rPr/>
        <w:t xml:space="preserve">(三)智能化升级期(2026-2031)</w:t>
      </w:r>
    </w:p>
    <w:p>
      <w:pPr>
        <w:spacing w:before="75" w:after="0"/>
      </w:pPr>
      <w:r>
        <w:rPr/>
        <w:t xml:space="preserve">第三节 行业特征分析</w:t>
      </w:r>
    </w:p>
    <w:p>
      <w:pPr>
        <w:spacing w:before="75" w:after="0"/>
      </w:pPr>
      <w:r>
        <w:rPr/>
        <w:t xml:space="preserve">一、市场分散特征</w:t>
      </w:r>
    </w:p>
    <w:p>
      <w:pPr>
        <w:spacing w:before="75" w:after="0"/>
      </w:pPr>
      <w:r>
        <w:rPr/>
        <w:t xml:space="preserve">(一)中小企业占比达85%</w:t>
      </w:r>
    </w:p>
    <w:p>
      <w:pPr>
        <w:spacing w:before="75" w:after="0"/>
      </w:pPr>
      <w:r>
        <w:rPr/>
        <w:t xml:space="preserve">(二)区域产业集群明显</w:t>
      </w:r>
    </w:p>
    <w:p>
      <w:pPr>
        <w:spacing w:before="75" w:after="0"/>
      </w:pPr>
      <w:r>
        <w:rPr/>
        <w:t xml:space="preserve">二、政策敏感特征</w:t>
      </w:r>
    </w:p>
    <w:p>
      <w:pPr>
        <w:spacing w:before="75" w:after="0"/>
      </w:pPr>
      <w:r>
        <w:rPr/>
        <w:t xml:space="preserve">(一)集采常态化影响</w:t>
      </w:r>
    </w:p>
    <w:p>
      <w:pPr>
        <w:spacing w:before="75" w:after="0"/>
      </w:pPr>
      <w:r>
        <w:rPr/>
        <w:t xml:space="preserve">(二)医保支付改革</w:t>
      </w:r>
    </w:p>
    <w:p>
      <w:pPr>
        <w:spacing w:before="75" w:after="0"/>
      </w:pPr>
      <w:r>
        <w:rPr>
          <w:b w:val="1"/>
          <w:bCs w:val="1"/>
        </w:rPr>
        <w:t xml:space="preserve">第二章 2026-2031年行业发展环境</w:t>
      </w:r>
    </w:p>
    <w:p>
      <w:pPr>
        <w:spacing w:before="75" w:after="0"/>
      </w:pPr>
      <w:r>
        <w:rPr/>
        <w:t xml:space="preserve">第一节 政策环境</w:t>
      </w:r>
    </w:p>
    <w:p>
      <w:pPr>
        <w:spacing w:before="75" w:after="0"/>
      </w:pPr>
      <w:r>
        <w:rPr/>
        <w:t xml:space="preserve">一、国家层面政策</w:t>
      </w:r>
    </w:p>
    <w:p>
      <w:pPr>
        <w:spacing w:before="75" w:after="0"/>
      </w:pPr>
      <w:r>
        <w:rPr/>
        <w:t xml:space="preserve">(一)《医疗器械监督管理条例》2025修订要点</w:t>
      </w:r>
    </w:p>
    <w:p>
      <w:pPr>
        <w:spacing w:before="75" w:after="0"/>
      </w:pPr>
      <w:r>
        <w:rPr/>
        <w:t xml:space="preserve">(二)\"十五五\"医疗物资保障专项规划</w:t>
      </w:r>
    </w:p>
    <w:p>
      <w:pPr>
        <w:spacing w:before="75" w:after="0"/>
      </w:pPr>
      <w:r>
        <w:rPr/>
        <w:t xml:space="preserve">二、地方配套政策</w:t>
      </w:r>
    </w:p>
    <w:p>
      <w:pPr>
        <w:spacing w:before="75" w:after="0"/>
      </w:pPr>
      <w:r>
        <w:rPr/>
        <w:t xml:space="preserve">(一)长三角医用耗材产业联盟</w:t>
      </w:r>
    </w:p>
    <w:p>
      <w:pPr>
        <w:spacing w:before="75" w:after="0"/>
      </w:pPr>
      <w:r>
        <w:rPr/>
        <w:t xml:space="preserve">(二)粤港澳大湾区应急物资储备基地</w:t>
      </w:r>
    </w:p>
    <w:p>
      <w:pPr>
        <w:spacing w:before="75" w:after="0"/>
      </w:pPr>
      <w:r>
        <w:rPr/>
        <w:t xml:space="preserve">第二节 经济环境</w:t>
      </w:r>
    </w:p>
    <w:p>
      <w:pPr>
        <w:spacing w:before="75" w:after="0"/>
      </w:pPr>
      <w:r>
        <w:rPr/>
        <w:t xml:space="preserve">一、医疗支出增长</w:t>
      </w:r>
    </w:p>
    <w:p>
      <w:pPr>
        <w:spacing w:before="75" w:after="0"/>
      </w:pPr>
      <w:r>
        <w:rPr/>
        <w:t xml:space="preserve">(一)人均卫生费用预测(2026-2031)</w:t>
      </w:r>
    </w:p>
    <w:p>
      <w:pPr>
        <w:spacing w:before="75" w:after="0"/>
      </w:pPr>
      <w:r>
        <w:rPr/>
        <w:t xml:space="preserve">(二)基层医疗机构扩容</w:t>
      </w:r>
    </w:p>
    <w:p>
      <w:pPr>
        <w:spacing w:before="75" w:after="0"/>
      </w:pPr>
      <w:r>
        <w:rPr/>
        <w:t xml:space="preserve">二、成本压力分析</w:t>
      </w:r>
    </w:p>
    <w:p>
      <w:pPr>
        <w:spacing w:before="75" w:after="0"/>
      </w:pPr>
      <w:r>
        <w:rPr/>
        <w:t xml:space="preserve">(一)原材料价格波动</w:t>
      </w:r>
    </w:p>
    <w:p>
      <w:pPr>
        <w:spacing w:before="75" w:after="0"/>
      </w:pPr>
      <w:r>
        <w:rPr/>
        <w:t xml:space="preserve">(二)人力成本上升</w:t>
      </w:r>
    </w:p>
    <w:p>
      <w:pPr>
        <w:spacing w:before="75" w:after="0"/>
      </w:pPr>
      <w:r>
        <w:rPr/>
        <w:t xml:space="preserve">第三节 技术环境</w:t>
      </w:r>
    </w:p>
    <w:p>
      <w:pPr>
        <w:spacing w:before="75" w:after="0"/>
      </w:pPr>
      <w:r>
        <w:rPr/>
        <w:t xml:space="preserve">一、材料创新</w:t>
      </w:r>
    </w:p>
    <w:p>
      <w:pPr>
        <w:spacing w:before="75" w:after="0"/>
      </w:pPr>
      <w:r>
        <w:rPr/>
        <w:t xml:space="preserve">(一)可降解材料应用</w:t>
      </w:r>
    </w:p>
    <w:p>
      <w:pPr>
        <w:spacing w:before="75" w:after="0"/>
      </w:pPr>
      <w:r>
        <w:rPr/>
        <w:t xml:space="preserve">(二)抗菌涂层技术</w:t>
      </w:r>
    </w:p>
    <w:p>
      <w:pPr>
        <w:spacing w:before="75" w:after="0"/>
      </w:pPr>
      <w:r>
        <w:rPr/>
        <w:t xml:space="preserve">二、智能制造</w:t>
      </w:r>
    </w:p>
    <w:p>
      <w:pPr>
        <w:spacing w:before="75" w:after="0"/>
      </w:pPr>
      <w:r>
        <w:rPr/>
        <w:t xml:space="preserve">(一)自动化生产线</w:t>
      </w:r>
    </w:p>
    <w:p>
      <w:pPr>
        <w:spacing w:before="75" w:after="0"/>
      </w:pPr>
      <w:r>
        <w:rPr/>
        <w:t xml:space="preserve">(二)质量追溯系统</w:t>
      </w:r>
    </w:p>
    <w:p>
      <w:pPr>
        <w:spacing w:before="75" w:after="0"/>
      </w:pPr>
      <w:r>
        <w:rPr>
          <w:b w:val="1"/>
          <w:bCs w:val="1"/>
        </w:rPr>
        <w:t xml:space="preserve">第三章 全球低值耗材市场格局</w:t>
      </w:r>
    </w:p>
    <w:p>
      <w:pPr>
        <w:spacing w:before="75" w:after="0"/>
      </w:pPr>
      <w:r>
        <w:rPr/>
        <w:t xml:space="preserve">第一节 市场规模分布</w:t>
      </w:r>
    </w:p>
    <w:p>
      <w:pPr>
        <w:spacing w:before="75" w:after="0"/>
      </w:pPr>
      <w:r>
        <w:rPr/>
        <w:t xml:space="preserve">一、区域市场比较</w:t>
      </w:r>
    </w:p>
    <w:p>
      <w:pPr>
        <w:spacing w:before="75" w:after="0"/>
      </w:pPr>
      <w:r>
        <w:rPr/>
        <w:t xml:space="preserve">(一)北美高端市场特点</w:t>
      </w:r>
    </w:p>
    <w:p>
      <w:pPr>
        <w:spacing w:before="75" w:after="0"/>
      </w:pPr>
      <w:r>
        <w:rPr/>
        <w:t xml:space="preserve">(二)东南亚制造基地崛起</w:t>
      </w:r>
    </w:p>
    <w:p>
      <w:pPr>
        <w:spacing w:before="75" w:after="0"/>
      </w:pPr>
      <w:r>
        <w:rPr/>
        <w:t xml:space="preserve">二、贸易流动趋势</w:t>
      </w:r>
    </w:p>
    <w:p>
      <w:pPr>
        <w:spacing w:before="75" w:after="0"/>
      </w:pPr>
      <w:r>
        <w:rPr/>
        <w:t xml:space="preserve">(一)中国出口产品结构</w:t>
      </w:r>
    </w:p>
    <w:p>
      <w:pPr>
        <w:spacing w:before="75" w:after="0"/>
      </w:pPr>
      <w:r>
        <w:rPr/>
        <w:t xml:space="preserve">(二)rcep关税影响</w:t>
      </w:r>
    </w:p>
    <w:p>
      <w:pPr>
        <w:spacing w:before="75" w:after="0"/>
      </w:pPr>
      <w:r>
        <w:rPr/>
        <w:t xml:space="preserve">第二节 领先企业研究</w:t>
      </w:r>
    </w:p>
    <w:p>
      <w:pPr>
        <w:spacing w:before="75" w:after="0"/>
      </w:pPr>
      <w:r>
        <w:rPr/>
        <w:t xml:space="preserve">一、美国cardinal health</w:t>
      </w:r>
    </w:p>
    <w:p>
      <w:pPr>
        <w:spacing w:before="75" w:after="0"/>
      </w:pPr>
      <w:r>
        <w:rPr/>
        <w:t xml:space="preserve">(一)供应链管理优势</w:t>
      </w:r>
    </w:p>
    <w:p>
      <w:pPr>
        <w:spacing w:before="75" w:after="0"/>
      </w:pPr>
      <w:r>
        <w:rPr/>
        <w:t xml:space="preserve">(二)在华战略调整</w:t>
      </w:r>
    </w:p>
    <w:p>
      <w:pPr>
        <w:spacing w:before="75" w:after="0"/>
      </w:pPr>
      <w:r>
        <w:rPr/>
        <w:t xml:space="preserve">二、德国b.braun</w:t>
      </w:r>
    </w:p>
    <w:p>
      <w:pPr>
        <w:spacing w:before="75" w:after="0"/>
      </w:pPr>
      <w:r>
        <w:rPr/>
        <w:t xml:space="preserve">(一)产品安全设计</w:t>
      </w:r>
    </w:p>
    <w:p>
      <w:pPr>
        <w:spacing w:before="75" w:after="0"/>
      </w:pPr>
      <w:r>
        <w:rPr/>
        <w:t xml:space="preserve">(二)本土化生产</w:t>
      </w:r>
    </w:p>
    <w:p>
      <w:pPr>
        <w:spacing w:before="75" w:after="0"/>
      </w:pPr>
      <w:r>
        <w:rPr>
          <w:b w:val="1"/>
          <w:bCs w:val="1"/>
        </w:rPr>
        <w:t xml:space="preserve">第四章 中国市场供需分析</w:t>
      </w:r>
    </w:p>
    <w:p>
      <w:pPr>
        <w:spacing w:before="75" w:after="0"/>
      </w:pPr>
      <w:r>
        <w:rPr/>
        <w:t xml:space="preserve">第一节 供给端特征</w:t>
      </w:r>
    </w:p>
    <w:p>
      <w:pPr>
        <w:spacing w:before="75" w:after="0"/>
      </w:pPr>
      <w:r>
        <w:rPr/>
        <w:t xml:space="preserve">一、生产企业分布</w:t>
      </w:r>
    </w:p>
    <w:p>
      <w:pPr>
        <w:spacing w:before="75" w:after="0"/>
      </w:pPr>
      <w:r>
        <w:rPr/>
        <w:t xml:space="preserve">(一)长三角产业集群</w:t>
      </w:r>
    </w:p>
    <w:p>
      <w:pPr>
        <w:spacing w:before="75" w:after="0"/>
      </w:pPr>
      <w:r>
        <w:rPr/>
        <w:t xml:space="preserve">(二)珠三角出口基地</w:t>
      </w:r>
    </w:p>
    <w:p>
      <w:pPr>
        <w:spacing w:before="75" w:after="0"/>
      </w:pPr>
      <w:r>
        <w:rPr/>
        <w:t xml:space="preserve">二、产能与技术</w:t>
      </w:r>
    </w:p>
    <w:p>
      <w:pPr>
        <w:spacing w:before="75" w:after="0"/>
      </w:pPr>
      <w:r>
        <w:rPr/>
        <w:t xml:space="preserve">(一)自动化改造进度</w:t>
      </w:r>
    </w:p>
    <w:p>
      <w:pPr>
        <w:spacing w:before="75" w:after="0"/>
      </w:pPr>
      <w:r>
        <w:rPr/>
        <w:t xml:space="preserve">(二)无菌保障水平</w:t>
      </w:r>
    </w:p>
    <w:p>
      <w:pPr>
        <w:spacing w:before="75" w:after="0"/>
      </w:pPr>
      <w:r>
        <w:rPr/>
        <w:t xml:space="preserve">第二节 需求端变化</w:t>
      </w:r>
    </w:p>
    <w:p>
      <w:pPr>
        <w:spacing w:before="75" w:after="0"/>
      </w:pPr>
      <w:r>
        <w:rPr/>
        <w:t xml:space="preserve">一、医疗机构需求</w:t>
      </w:r>
    </w:p>
    <w:p>
      <w:pPr>
        <w:spacing w:before="75" w:after="0"/>
      </w:pPr>
      <w:r>
        <w:rPr/>
        <w:t xml:space="preserve">(一)公立医院采购模式</w:t>
      </w:r>
    </w:p>
    <w:p>
      <w:pPr>
        <w:spacing w:before="75" w:after="0"/>
      </w:pPr>
      <w:r>
        <w:rPr/>
        <w:t xml:space="preserve">(二)民营医院增长潜力</w:t>
      </w:r>
    </w:p>
    <w:p>
      <w:pPr>
        <w:spacing w:before="75" w:after="0"/>
      </w:pPr>
      <w:r>
        <w:rPr/>
        <w:t xml:space="preserve">二、家庭护理需求</w:t>
      </w:r>
    </w:p>
    <w:p>
      <w:pPr>
        <w:spacing w:before="75" w:after="0"/>
      </w:pPr>
      <w:r>
        <w:rPr/>
        <w:t xml:space="preserve">(一)老龄化催生市场</w:t>
      </w:r>
    </w:p>
    <w:p>
      <w:pPr>
        <w:spacing w:before="75" w:after="0"/>
      </w:pPr>
      <w:r>
        <w:rPr/>
        <w:t xml:space="preserve">(二)电商渠道渗透</w:t>
      </w:r>
    </w:p>
    <w:p>
      <w:pPr>
        <w:spacing w:before="75" w:after="0"/>
      </w:pPr>
      <w:r>
        <w:rPr>
          <w:b w:val="1"/>
          <w:bCs w:val="1"/>
        </w:rPr>
        <w:t xml:space="preserve">第五章 重点产品分析</w:t>
      </w:r>
    </w:p>
    <w:p>
      <w:pPr>
        <w:spacing w:before="75" w:after="0"/>
      </w:pPr>
      <w:r>
        <w:rPr/>
        <w:t xml:space="preserve">第一节 注射穿刺类</w:t>
      </w:r>
    </w:p>
    <w:p>
      <w:pPr>
        <w:spacing w:before="75" w:after="0"/>
      </w:pPr>
      <w:r>
        <w:rPr/>
        <w:t xml:space="preserve">一、安全注射器</w:t>
      </w:r>
    </w:p>
    <w:p>
      <w:pPr>
        <w:spacing w:before="75" w:after="0"/>
      </w:pPr>
      <w:r>
        <w:rPr/>
        <w:t xml:space="preserve">(一)防针刺伤设计</w:t>
      </w:r>
    </w:p>
    <w:p>
      <w:pPr>
        <w:spacing w:before="75" w:after="0"/>
      </w:pPr>
      <w:r>
        <w:rPr/>
        <w:t xml:space="preserve">(二)自毁式技术</w:t>
      </w:r>
    </w:p>
    <w:p>
      <w:pPr>
        <w:spacing w:before="75" w:after="0"/>
      </w:pPr>
      <w:r>
        <w:rPr/>
        <w:t xml:space="preserve">二、输液器具</w:t>
      </w:r>
    </w:p>
    <w:p>
      <w:pPr>
        <w:spacing w:before="75" w:after="0"/>
      </w:pPr>
      <w:r>
        <w:rPr/>
        <w:t xml:space="preserve">(一)精密过滤技术</w:t>
      </w:r>
    </w:p>
    <w:p>
      <w:pPr>
        <w:spacing w:before="75" w:after="0"/>
      </w:pPr>
      <w:r>
        <w:rPr/>
        <w:t xml:space="preserve">(二)环保可降解</w:t>
      </w:r>
    </w:p>
    <w:p>
      <w:pPr>
        <w:spacing w:before="75" w:after="0"/>
      </w:pPr>
      <w:r>
        <w:rPr/>
        <w:t xml:space="preserve">第二节 医用敷料类</w:t>
      </w:r>
    </w:p>
    <w:p>
      <w:pPr>
        <w:spacing w:before="75" w:after="0"/>
      </w:pPr>
      <w:r>
        <w:rPr/>
        <w:t xml:space="preserve">一、传统敷料</w:t>
      </w:r>
    </w:p>
    <w:p>
      <w:pPr>
        <w:spacing w:before="75" w:after="0"/>
      </w:pPr>
      <w:r>
        <w:rPr/>
        <w:t xml:space="preserve">(一)棉纱升级产品</w:t>
      </w:r>
    </w:p>
    <w:p>
      <w:pPr>
        <w:spacing w:before="75" w:after="0"/>
      </w:pPr>
      <w:r>
        <w:rPr/>
        <w:t xml:space="preserve">(二)灭菌工艺改进</w:t>
      </w:r>
    </w:p>
    <w:p>
      <w:pPr>
        <w:spacing w:before="75" w:after="0"/>
      </w:pPr>
      <w:r>
        <w:rPr/>
        <w:t xml:space="preserve">二、新型敷料</w:t>
      </w:r>
    </w:p>
    <w:p>
      <w:pPr>
        <w:spacing w:before="75" w:after="0"/>
      </w:pPr>
      <w:r>
        <w:rPr/>
        <w:t xml:space="preserve">(一)水胶体敷料</w:t>
      </w:r>
    </w:p>
    <w:p>
      <w:pPr>
        <w:spacing w:before="75" w:after="0"/>
      </w:pPr>
      <w:r>
        <w:rPr/>
        <w:t xml:space="preserve">(二)抗菌敷料</w:t>
      </w:r>
    </w:p>
    <w:p>
      <w:pPr>
        <w:spacing w:before="75" w:after="0"/>
      </w:pPr>
      <w:r>
        <w:rPr>
          <w:b w:val="1"/>
          <w:bCs w:val="1"/>
        </w:rPr>
        <w:t xml:space="preserve">第六章 产业链价值分布</w:t>
      </w:r>
    </w:p>
    <w:p>
      <w:pPr>
        <w:spacing w:before="75" w:after="0"/>
      </w:pPr>
      <w:r>
        <w:rPr/>
        <w:t xml:space="preserve">第一节 上游供应</w:t>
      </w:r>
    </w:p>
    <w:p>
      <w:pPr>
        <w:spacing w:before="75" w:after="0"/>
      </w:pPr>
      <w:r>
        <w:rPr/>
        <w:t xml:space="preserve">一、原材料市场</w:t>
      </w:r>
    </w:p>
    <w:p>
      <w:pPr>
        <w:spacing w:before="75" w:after="0"/>
      </w:pPr>
      <w:r>
        <w:rPr/>
        <w:t xml:space="preserve">(一)医用级塑料粒子</w:t>
      </w:r>
    </w:p>
    <w:p>
      <w:pPr>
        <w:spacing w:before="75" w:after="0"/>
      </w:pPr>
      <w:r>
        <w:rPr/>
        <w:t xml:space="preserve">(二)无纺布供应格局</w:t>
      </w:r>
    </w:p>
    <w:p>
      <w:pPr>
        <w:spacing w:before="75" w:after="0"/>
      </w:pPr>
      <w:r>
        <w:rPr/>
        <w:t xml:space="preserve">二、生产设备</w:t>
      </w:r>
    </w:p>
    <w:p>
      <w:pPr>
        <w:spacing w:before="75" w:after="0"/>
      </w:pPr>
      <w:r>
        <w:rPr/>
        <w:t xml:space="preserve">(一)注塑机国产替代</w:t>
      </w:r>
    </w:p>
    <w:p>
      <w:pPr>
        <w:spacing w:before="75" w:after="0"/>
      </w:pPr>
      <w:r>
        <w:rPr/>
        <w:t xml:space="preserve">(二)自动化包装线</w:t>
      </w:r>
    </w:p>
    <w:p>
      <w:pPr>
        <w:spacing w:before="75" w:after="0"/>
      </w:pPr>
      <w:r>
        <w:rPr/>
        <w:t xml:space="preserve">第二节 中游制造</w:t>
      </w:r>
    </w:p>
    <w:p>
      <w:pPr>
        <w:spacing w:before="75" w:after="0"/>
      </w:pPr>
      <w:r>
        <w:rPr/>
        <w:t xml:space="preserve">一、质量控制</w:t>
      </w:r>
    </w:p>
    <w:p>
      <w:pPr>
        <w:spacing w:before="75" w:after="0"/>
      </w:pPr>
      <w:r>
        <w:rPr/>
        <w:t xml:space="preserve">(一)洁净车间标准</w:t>
      </w:r>
    </w:p>
    <w:p>
      <w:pPr>
        <w:spacing w:before="75" w:after="0"/>
      </w:pPr>
      <w:r>
        <w:rPr/>
        <w:t xml:space="preserve">(二)微生物检测</w:t>
      </w:r>
    </w:p>
    <w:p>
      <w:pPr>
        <w:spacing w:before="75" w:after="0"/>
      </w:pPr>
      <w:r>
        <w:rPr/>
        <w:t xml:space="preserve">二、认证体系</w:t>
      </w:r>
    </w:p>
    <w:p>
      <w:pPr>
        <w:spacing w:before="75" w:after="0"/>
      </w:pPr>
      <w:r>
        <w:rPr/>
        <w:t xml:space="preserve">(一)ce认证新规</w:t>
      </w:r>
    </w:p>
    <w:p>
      <w:pPr>
        <w:spacing w:before="75" w:after="0"/>
      </w:pPr>
      <w:r>
        <w:rPr/>
        <w:t xml:space="preserve">(二)fda 510(k)变化</w:t>
      </w:r>
    </w:p>
    <w:p>
      <w:pPr>
        <w:spacing w:before="75" w:after="0"/>
      </w:pPr>
      <w:r>
        <w:rPr>
          <w:b w:val="1"/>
          <w:bCs w:val="1"/>
        </w:rPr>
        <w:t xml:space="preserve">第七章 竞争格局分析</w:t>
      </w:r>
    </w:p>
    <w:p>
      <w:pPr>
        <w:spacing w:before="75" w:after="0"/>
      </w:pPr>
      <w:r>
        <w:rPr/>
        <w:t xml:space="preserve">第一节 市场结构</w:t>
      </w:r>
    </w:p>
    <w:p>
      <w:pPr>
        <w:spacing w:before="75" w:after="0"/>
      </w:pPr>
      <w:r>
        <w:rPr/>
        <w:t xml:space="preserve">一、企业梯队</w:t>
      </w:r>
    </w:p>
    <w:p>
      <w:pPr>
        <w:spacing w:before="75" w:after="0"/>
      </w:pPr>
      <w:r>
        <w:rPr/>
        <w:t xml:space="preserve">(一)跨国企业在华布局</w:t>
      </w:r>
    </w:p>
    <w:p>
      <w:pPr>
        <w:spacing w:before="75" w:after="0"/>
      </w:pPr>
      <w:r>
        <w:rPr/>
        <w:t xml:space="preserve">(二)本土龙头企业</w:t>
      </w:r>
    </w:p>
    <w:p>
      <w:pPr>
        <w:spacing w:before="75" w:after="0"/>
      </w:pPr>
      <w:r>
        <w:rPr/>
        <w:t xml:space="preserve">(三)中小微企业</w:t>
      </w:r>
    </w:p>
    <w:p>
      <w:pPr>
        <w:spacing w:before="75" w:after="0"/>
      </w:pPr>
      <w:r>
        <w:rPr/>
        <w:t xml:space="preserve">二、竞争态势</w:t>
      </w:r>
    </w:p>
    <w:p>
      <w:pPr>
        <w:spacing w:before="75" w:after="0"/>
      </w:pPr>
      <w:r>
        <w:rPr/>
        <w:t xml:space="preserve">(一)价格竞争白热化</w:t>
      </w:r>
    </w:p>
    <w:p>
      <w:pPr>
        <w:spacing w:before="75" w:after="0"/>
      </w:pPr>
      <w:r>
        <w:rPr/>
        <w:t xml:space="preserve">(二)差异化突围</w:t>
      </w:r>
    </w:p>
    <w:p>
      <w:pPr>
        <w:spacing w:before="75" w:after="0"/>
      </w:pPr>
      <w:r>
        <w:rPr/>
        <w:t xml:space="preserve">第二节 典型企业</w:t>
      </w:r>
    </w:p>
    <w:p>
      <w:pPr>
        <w:spacing w:before="75" w:after="0"/>
      </w:pPr>
      <w:r>
        <w:rPr/>
        <w:t xml:space="preserve">一、威高股份</w:t>
      </w:r>
    </w:p>
    <w:p>
      <w:pPr>
        <w:spacing w:before="75" w:after="0"/>
      </w:pPr>
      <w:r>
        <w:rPr/>
        <w:t xml:space="preserve">(一)产品线整合</w:t>
      </w:r>
    </w:p>
    <w:p>
      <w:pPr>
        <w:spacing w:before="75" w:after="0"/>
      </w:pPr>
      <w:r>
        <w:rPr/>
        <w:t xml:space="preserve">(二)国际化战略</w:t>
      </w:r>
    </w:p>
    <w:p>
      <w:pPr>
        <w:spacing w:before="75" w:after="0"/>
      </w:pPr>
      <w:r>
        <w:rPr/>
        <w:t xml:space="preserve">二、振德医疗</w:t>
      </w:r>
    </w:p>
    <w:p>
      <w:pPr>
        <w:spacing w:before="75" w:after="0"/>
      </w:pPr>
      <w:r>
        <w:rPr/>
        <w:t xml:space="preserve">(一)防疫物资转型</w:t>
      </w:r>
    </w:p>
    <w:p>
      <w:pPr>
        <w:spacing w:before="75" w:after="0"/>
      </w:pPr>
      <w:r>
        <w:rPr/>
        <w:t xml:space="preserve">(二)研发投入方向</w:t>
      </w:r>
    </w:p>
    <w:p>
      <w:pPr>
        <w:spacing w:before="75" w:after="0"/>
      </w:pPr>
      <w:r>
        <w:rPr>
          <w:b w:val="1"/>
          <w:bCs w:val="1"/>
        </w:rPr>
        <w:t xml:space="preserve">第八章 技术创新趋势</w:t>
      </w:r>
    </w:p>
    <w:p>
      <w:pPr>
        <w:spacing w:before="75" w:after="0"/>
      </w:pPr>
      <w:r>
        <w:rPr/>
        <w:t xml:space="preserve">第一节 材料创新</w:t>
      </w:r>
    </w:p>
    <w:p>
      <w:pPr>
        <w:spacing w:before="75" w:after="0"/>
      </w:pPr>
      <w:r>
        <w:rPr/>
        <w:t xml:space="preserve">一、环保材料</w:t>
      </w:r>
    </w:p>
    <w:p>
      <w:pPr>
        <w:spacing w:before="75" w:after="0"/>
      </w:pPr>
      <w:r>
        <w:rPr/>
        <w:t xml:space="preserve">(一)pla应用拓展</w:t>
      </w:r>
    </w:p>
    <w:p>
      <w:pPr>
        <w:spacing w:before="75" w:after="0"/>
      </w:pPr>
      <w:r>
        <w:rPr/>
        <w:t xml:space="preserve">(二)再生医疗级材料</w:t>
      </w:r>
    </w:p>
    <w:p>
      <w:pPr>
        <w:spacing w:before="75" w:after="0"/>
      </w:pPr>
      <w:r>
        <w:rPr/>
        <w:t xml:space="preserve">二、功能材料</w:t>
      </w:r>
    </w:p>
    <w:p>
      <w:pPr>
        <w:spacing w:before="75" w:after="0"/>
      </w:pPr>
      <w:r>
        <w:rPr/>
        <w:t xml:space="preserve">(一)智能响应敷料</w:t>
      </w:r>
    </w:p>
    <w:p>
      <w:pPr>
        <w:spacing w:before="75" w:after="0"/>
      </w:pPr>
      <w:r>
        <w:rPr/>
        <w:t xml:space="preserve">(二)药物缓释载体</w:t>
      </w:r>
    </w:p>
    <w:p>
      <w:pPr>
        <w:spacing w:before="75" w:after="0"/>
      </w:pPr>
      <w:r>
        <w:rPr/>
        <w:t xml:space="preserve">第二节 工艺升级</w:t>
      </w:r>
    </w:p>
    <w:p>
      <w:pPr>
        <w:spacing w:before="75" w:after="0"/>
      </w:pPr>
      <w:r>
        <w:rPr/>
        <w:t xml:space="preserve">一、智能制造</w:t>
      </w:r>
    </w:p>
    <w:p>
      <w:pPr>
        <w:spacing w:before="75" w:after="0"/>
      </w:pPr>
      <w:r>
        <w:rPr/>
        <w:t xml:space="preserve">(一)数字孪生工厂</w:t>
      </w:r>
    </w:p>
    <w:p>
      <w:pPr>
        <w:spacing w:before="75" w:after="0"/>
      </w:pPr>
      <w:r>
        <w:rPr/>
        <w:t xml:space="preserve">(二)ai质检系统</w:t>
      </w:r>
    </w:p>
    <w:p>
      <w:pPr>
        <w:spacing w:before="75" w:after="0"/>
      </w:pPr>
      <w:r>
        <w:rPr/>
        <w:t xml:space="preserve">二、绿色生产</w:t>
      </w:r>
    </w:p>
    <w:p>
      <w:pPr>
        <w:spacing w:before="75" w:after="0"/>
      </w:pPr>
      <w:r>
        <w:rPr/>
        <w:t xml:space="preserve">(一)节能减排技术</w:t>
      </w:r>
    </w:p>
    <w:p>
      <w:pPr>
        <w:spacing w:before="75" w:after="0"/>
      </w:pPr>
      <w:r>
        <w:rPr/>
        <w:t xml:space="preserve">(二)废料循环利用</w:t>
      </w:r>
    </w:p>
    <w:p>
      <w:pPr>
        <w:spacing w:before="75" w:after="0"/>
      </w:pPr>
      <w:r>
        <w:rPr>
          <w:b w:val="1"/>
          <w:bCs w:val="1"/>
        </w:rPr>
        <w:t xml:space="preserve">第九章 政策影响分析</w:t>
      </w:r>
    </w:p>
    <w:p>
      <w:pPr>
        <w:spacing w:before="75" w:after="0"/>
      </w:pPr>
      <w:r>
        <w:rPr/>
        <w:t xml:space="preserve">第一节 集中采购</w:t>
      </w:r>
    </w:p>
    <w:p>
      <w:pPr>
        <w:spacing w:before="75" w:after="0"/>
      </w:pPr>
      <w:r>
        <w:rPr/>
        <w:t xml:space="preserve">一、省级联盟采购</w:t>
      </w:r>
    </w:p>
    <w:p>
      <w:pPr>
        <w:spacing w:before="75" w:after="0"/>
      </w:pPr>
      <w:r>
        <w:rPr/>
        <w:t xml:space="preserve">(一)最新中标价格</w:t>
      </w:r>
    </w:p>
    <w:p>
      <w:pPr>
        <w:spacing w:before="75" w:after="0"/>
      </w:pPr>
      <w:r>
        <w:rPr/>
        <w:t xml:space="preserve">(二)质量评价体系</w:t>
      </w:r>
    </w:p>
    <w:p>
      <w:pPr>
        <w:spacing w:before="75" w:after="0"/>
      </w:pPr>
      <w:r>
        <w:rPr/>
        <w:t xml:space="preserve">二、医院议价</w:t>
      </w:r>
    </w:p>
    <w:p>
      <w:pPr>
        <w:spacing w:before="75" w:after="0"/>
      </w:pPr>
      <w:r>
        <w:rPr/>
        <w:t xml:space="preserve">(一)带量采购模式</w:t>
      </w:r>
    </w:p>
    <w:p>
      <w:pPr>
        <w:spacing w:before="75" w:after="0"/>
      </w:pPr>
      <w:r>
        <w:rPr/>
        <w:t xml:space="preserve">(二)spd管理模式</w:t>
      </w:r>
    </w:p>
    <w:p>
      <w:pPr>
        <w:spacing w:before="75" w:after="0"/>
      </w:pPr>
      <w:r>
        <w:rPr/>
        <w:t xml:space="preserve">第二节 监管升级</w:t>
      </w:r>
    </w:p>
    <w:p>
      <w:pPr>
        <w:spacing w:before="75" w:after="0"/>
      </w:pPr>
      <w:r>
        <w:rPr/>
        <w:t xml:space="preserve">一、生产监管</w:t>
      </w:r>
    </w:p>
    <w:p>
      <w:pPr>
        <w:spacing w:before="75" w:after="0"/>
      </w:pPr>
      <w:r>
        <w:rPr/>
        <w:t xml:space="preserve">(一)gmp飞行检查</w:t>
      </w:r>
    </w:p>
    <w:p>
      <w:pPr>
        <w:spacing w:before="75" w:after="0"/>
      </w:pPr>
      <w:r>
        <w:rPr/>
        <w:t xml:space="preserve">(二)唯一标识系统</w:t>
      </w:r>
    </w:p>
    <w:p>
      <w:pPr>
        <w:spacing w:before="75" w:after="0"/>
      </w:pPr>
      <w:r>
        <w:rPr/>
        <w:t xml:space="preserve">二、流通监管</w:t>
      </w:r>
    </w:p>
    <w:p>
      <w:pPr>
        <w:spacing w:before="75" w:after="0"/>
      </w:pPr>
      <w:r>
        <w:rPr/>
        <w:t xml:space="preserve">(一)冷链物流要求</w:t>
      </w:r>
    </w:p>
    <w:p>
      <w:pPr>
        <w:spacing w:before="75" w:after="0"/>
      </w:pPr>
      <w:r>
        <w:rPr/>
        <w:t xml:space="preserve">(二)追溯码全覆盖</w:t>
      </w:r>
    </w:p>
    <w:p>
      <w:pPr>
        <w:spacing w:before="75" w:after="0"/>
      </w:pPr>
      <w:r>
        <w:rPr>
          <w:b w:val="1"/>
          <w:bCs w:val="1"/>
        </w:rPr>
        <w:t xml:space="preserve">第十章 市场营销变革</w:t>
      </w:r>
    </w:p>
    <w:p>
      <w:pPr>
        <w:spacing w:before="75" w:after="0"/>
      </w:pPr>
      <w:r>
        <w:rPr/>
        <w:t xml:space="preserve">第一节 渠道转型</w:t>
      </w:r>
    </w:p>
    <w:p>
      <w:pPr>
        <w:spacing w:before="75" w:after="0"/>
      </w:pPr>
      <w:r>
        <w:rPr/>
        <w:t xml:space="preserve">一、传统渠道</w:t>
      </w:r>
    </w:p>
    <w:p>
      <w:pPr>
        <w:spacing w:before="75" w:after="0"/>
      </w:pPr>
      <w:r>
        <w:rPr/>
        <w:t xml:space="preserve">(一)经销商整合</w:t>
      </w:r>
    </w:p>
    <w:p>
      <w:pPr>
        <w:spacing w:before="75" w:after="0"/>
      </w:pPr>
      <w:r>
        <w:rPr/>
        <w:t xml:space="preserve">(二)医院直销模式</w:t>
      </w:r>
    </w:p>
    <w:p>
      <w:pPr>
        <w:spacing w:before="75" w:after="0"/>
      </w:pPr>
      <w:r>
        <w:rPr/>
        <w:t xml:space="preserve">二、新兴渠道</w:t>
      </w:r>
    </w:p>
    <w:p>
      <w:pPr>
        <w:spacing w:before="75" w:after="0"/>
      </w:pPr>
      <w:r>
        <w:rPr/>
        <w:t xml:space="preserve">(一)电商b2b平台</w:t>
      </w:r>
    </w:p>
    <w:p>
      <w:pPr>
        <w:spacing w:before="75" w:after="0"/>
      </w:pPr>
      <w:r>
        <w:rPr/>
        <w:t xml:space="preserve">(二)政府应急储备</w:t>
      </w:r>
    </w:p>
    <w:p>
      <w:pPr>
        <w:spacing w:before="75" w:after="0"/>
      </w:pPr>
      <w:r>
        <w:rPr/>
        <w:t xml:space="preserve">第二节 品牌建设</w:t>
      </w:r>
    </w:p>
    <w:p>
      <w:pPr>
        <w:spacing w:before="75" w:after="0"/>
      </w:pPr>
      <w:r>
        <w:rPr/>
        <w:t xml:space="preserve">一、临床认可</w:t>
      </w:r>
    </w:p>
    <w:p>
      <w:pPr>
        <w:spacing w:before="75" w:after="0"/>
      </w:pPr>
      <w:r>
        <w:rPr/>
        <w:t xml:space="preserve">(一)循证医学研究</w:t>
      </w:r>
    </w:p>
    <w:p>
      <w:pPr>
        <w:spacing w:before="75" w:after="0"/>
      </w:pPr>
      <w:r>
        <w:rPr/>
        <w:t xml:space="preserve">(二)专家共识推广</w:t>
      </w:r>
    </w:p>
    <w:p>
      <w:pPr>
        <w:spacing w:before="75" w:after="0"/>
      </w:pPr>
      <w:r>
        <w:rPr/>
        <w:t xml:space="preserve">二、消费者教育</w:t>
      </w:r>
    </w:p>
    <w:p>
      <w:pPr>
        <w:spacing w:before="75" w:after="0"/>
      </w:pPr>
      <w:r>
        <w:rPr/>
        <w:t xml:space="preserve">(一)家用耗材科普</w:t>
      </w:r>
    </w:p>
    <w:p>
      <w:pPr>
        <w:spacing w:before="75" w:after="0"/>
      </w:pPr>
      <w:r>
        <w:rPr/>
        <w:t xml:space="preserve">(二)电商页面优化</w:t>
      </w:r>
    </w:p>
    <w:p>
      <w:pPr>
        <w:spacing w:before="75" w:after="0"/>
      </w:pPr>
      <w:r>
        <w:rPr>
          <w:b w:val="1"/>
          <w:bCs w:val="1"/>
        </w:rPr>
        <w:t xml:space="preserve">第十一章 投资价值分析</w:t>
      </w:r>
    </w:p>
    <w:p>
      <w:pPr>
        <w:spacing w:before="75" w:after="0"/>
      </w:pPr>
      <w:r>
        <w:rPr/>
        <w:t xml:space="preserve">第一节 市场潜力</w:t>
      </w:r>
    </w:p>
    <w:p>
      <w:pPr>
        <w:spacing w:before="75" w:after="0"/>
      </w:pPr>
      <w:r>
        <w:rPr/>
        <w:t xml:space="preserve">一、增长驱动</w:t>
      </w:r>
    </w:p>
    <w:p>
      <w:pPr>
        <w:spacing w:before="75" w:after="0"/>
      </w:pPr>
      <w:r>
        <w:rPr/>
        <w:t xml:space="preserve">(一)基层医疗扩容</w:t>
      </w:r>
    </w:p>
    <w:p>
      <w:pPr>
        <w:spacing w:before="75" w:after="0"/>
      </w:pPr>
      <w:r>
        <w:rPr/>
        <w:t xml:space="preserve">(二)家庭护理兴起</w:t>
      </w:r>
    </w:p>
    <w:p>
      <w:pPr>
        <w:spacing w:before="75" w:after="0"/>
      </w:pPr>
      <w:r>
        <w:rPr/>
        <w:t xml:space="preserve">二、政策红利</w:t>
      </w:r>
    </w:p>
    <w:p>
      <w:pPr>
        <w:spacing w:before="75" w:after="0"/>
      </w:pPr>
      <w:r>
        <w:rPr/>
        <w:t xml:space="preserve">(一)国产替代支持</w:t>
      </w:r>
    </w:p>
    <w:p>
      <w:pPr>
        <w:spacing w:before="75" w:after="0"/>
      </w:pPr>
      <w:r>
        <w:rPr/>
        <w:t xml:space="preserve">(二)应急物资储备</w:t>
      </w:r>
    </w:p>
    <w:p>
      <w:pPr>
        <w:spacing w:before="75" w:after="0"/>
      </w:pPr>
      <w:r>
        <w:rPr/>
        <w:t xml:space="preserve">第二节 投资方向</w:t>
      </w:r>
    </w:p>
    <w:p>
      <w:pPr>
        <w:spacing w:before="75" w:after="0"/>
      </w:pPr>
      <w:r>
        <w:rPr/>
        <w:t xml:space="preserve">一、产品升级</w:t>
      </w:r>
    </w:p>
    <w:p>
      <w:pPr>
        <w:spacing w:before="75" w:after="0"/>
      </w:pPr>
      <w:r>
        <w:rPr/>
        <w:t xml:space="preserve">(一)安全设计产品</w:t>
      </w:r>
    </w:p>
    <w:p>
      <w:pPr>
        <w:spacing w:before="75" w:after="0"/>
      </w:pPr>
      <w:r>
        <w:rPr/>
        <w:t xml:space="preserve">(二)智能耗材</w:t>
      </w:r>
    </w:p>
    <w:p>
      <w:pPr>
        <w:spacing w:before="75" w:after="0"/>
      </w:pPr>
      <w:r>
        <w:rPr/>
        <w:t xml:space="preserve">二、产业链延伸</w:t>
      </w:r>
    </w:p>
    <w:p>
      <w:pPr>
        <w:spacing w:before="75" w:after="0"/>
      </w:pPr>
      <w:r>
        <w:rPr/>
        <w:t xml:space="preserve">(一)原料自给</w:t>
      </w:r>
    </w:p>
    <w:p>
      <w:pPr>
        <w:spacing w:before="75" w:after="0"/>
      </w:pPr>
      <w:r>
        <w:rPr/>
        <w:t xml:space="preserve">(二)灭菌服务</w:t>
      </w:r>
    </w:p>
    <w:p>
      <w:pPr>
        <w:spacing w:before="75" w:after="0"/>
      </w:pPr>
      <w:r>
        <w:rPr>
          <w:b w:val="1"/>
          <w:bCs w:val="1"/>
        </w:rPr>
        <w:t xml:space="preserve">第十二章 行业痛点与挑战</w:t>
      </w:r>
    </w:p>
    <w:p>
      <w:pPr>
        <w:spacing w:before="75" w:after="0"/>
      </w:pPr>
      <w:r>
        <w:rPr/>
        <w:t xml:space="preserve">第一节 生产端</w:t>
      </w:r>
    </w:p>
    <w:p>
      <w:pPr>
        <w:spacing w:before="75" w:after="0"/>
      </w:pPr>
      <w:r>
        <w:rPr/>
        <w:t xml:space="preserve">一、利润压缩</w:t>
      </w:r>
    </w:p>
    <w:p>
      <w:pPr>
        <w:spacing w:before="75" w:after="0"/>
      </w:pPr>
      <w:r>
        <w:rPr/>
        <w:t xml:space="preserve">(一)集采降价压力</w:t>
      </w:r>
    </w:p>
    <w:p>
      <w:pPr>
        <w:spacing w:before="75" w:after="0"/>
      </w:pPr>
      <w:r>
        <w:rPr/>
        <w:t xml:space="preserve">(二)成本刚性上升</w:t>
      </w:r>
    </w:p>
    <w:p>
      <w:pPr>
        <w:spacing w:before="75" w:after="0"/>
      </w:pPr>
      <w:r>
        <w:rPr/>
        <w:t xml:space="preserve">二、创新不足</w:t>
      </w:r>
    </w:p>
    <w:p>
      <w:pPr>
        <w:spacing w:before="75" w:after="0"/>
      </w:pPr>
      <w:r>
        <w:rPr/>
        <w:t xml:space="preserve">(一)同质化竞争</w:t>
      </w:r>
    </w:p>
    <w:p>
      <w:pPr>
        <w:spacing w:before="75" w:after="0"/>
      </w:pPr>
      <w:r>
        <w:rPr/>
        <w:t xml:space="preserve">(二)研发投入低</w:t>
      </w:r>
    </w:p>
    <w:p>
      <w:pPr>
        <w:spacing w:before="75" w:after="0"/>
      </w:pPr>
      <w:r>
        <w:rPr/>
        <w:t xml:space="preserve">第二节 市场端</w:t>
      </w:r>
    </w:p>
    <w:p>
      <w:pPr>
        <w:spacing w:before="75" w:after="0"/>
      </w:pPr>
      <w:r>
        <w:rPr/>
        <w:t xml:space="preserve">一、渠道变革</w:t>
      </w:r>
    </w:p>
    <w:p>
      <w:pPr>
        <w:spacing w:before="75" w:after="0"/>
      </w:pPr>
      <w:r>
        <w:rPr/>
        <w:t xml:space="preserve">(一)电商冲击</w:t>
      </w:r>
    </w:p>
    <w:p>
      <w:pPr>
        <w:spacing w:before="75" w:after="0"/>
      </w:pPr>
      <w:r>
        <w:rPr/>
        <w:t xml:space="preserve">(二)院外市场开发</w:t>
      </w:r>
    </w:p>
    <w:p>
      <w:pPr>
        <w:spacing w:before="75" w:after="0"/>
      </w:pPr>
      <w:r>
        <w:rPr/>
        <w:t xml:space="preserve">二、国际竞争</w:t>
      </w:r>
    </w:p>
    <w:p>
      <w:pPr>
        <w:spacing w:before="75" w:after="0"/>
      </w:pPr>
      <w:r>
        <w:rPr/>
        <w:t xml:space="preserve">(一)东南亚制造替代</w:t>
      </w:r>
    </w:p>
    <w:p>
      <w:pPr>
        <w:spacing w:before="75" w:after="0"/>
      </w:pPr>
      <w:r>
        <w:rPr/>
        <w:t xml:space="preserve">(二)贸易壁垒</w:t>
      </w:r>
    </w:p>
    <w:p>
      <w:pPr>
        <w:spacing w:before="75" w:after="0"/>
      </w:pPr>
      <w:r>
        <w:rPr>
          <w:b w:val="1"/>
          <w:bCs w:val="1"/>
        </w:rPr>
        <w:t xml:space="preserve">第十三章 疫情后新常态</w:t>
      </w:r>
    </w:p>
    <w:p>
      <w:pPr>
        <w:spacing w:before="75" w:after="0"/>
      </w:pPr>
      <w:r>
        <w:rPr/>
        <w:t xml:space="preserve">第一节 短期影响</w:t>
      </w:r>
    </w:p>
    <w:p>
      <w:pPr>
        <w:spacing w:before="75" w:after="0"/>
      </w:pPr>
      <w:r>
        <w:rPr/>
        <w:t xml:space="preserve">一、产能过剩</w:t>
      </w:r>
    </w:p>
    <w:p>
      <w:pPr>
        <w:spacing w:before="75" w:after="0"/>
      </w:pPr>
      <w:r>
        <w:rPr/>
        <w:t xml:space="preserve">(一)防疫物资库存</w:t>
      </w:r>
    </w:p>
    <w:p>
      <w:pPr>
        <w:spacing w:before="75" w:after="0"/>
      </w:pPr>
      <w:r>
        <w:rPr/>
        <w:t xml:space="preserve">(二)产线转产困难</w:t>
      </w:r>
    </w:p>
    <w:p>
      <w:pPr>
        <w:spacing w:before="75" w:after="0"/>
      </w:pPr>
      <w:r>
        <w:rPr/>
        <w:t xml:space="preserve">二、标准提升</w:t>
      </w:r>
    </w:p>
    <w:p>
      <w:pPr>
        <w:spacing w:before="75" w:after="0"/>
      </w:pPr>
      <w:r>
        <w:rPr/>
        <w:t xml:space="preserve">(一)无菌要求升级</w:t>
      </w:r>
    </w:p>
    <w:p>
      <w:pPr>
        <w:spacing w:before="75" w:after="0"/>
      </w:pPr>
      <w:r>
        <w:rPr/>
        <w:t xml:space="preserve">(二)应急响应机制</w:t>
      </w:r>
    </w:p>
    <w:p>
      <w:pPr>
        <w:spacing w:before="75" w:after="0"/>
      </w:pPr>
      <w:r>
        <w:rPr/>
        <w:t xml:space="preserve">第二节 长期改变</w:t>
      </w:r>
    </w:p>
    <w:p>
      <w:pPr>
        <w:spacing w:before="75" w:after="0"/>
      </w:pPr>
      <w:r>
        <w:rPr/>
        <w:t xml:space="preserve">一、供应链重构</w:t>
      </w:r>
    </w:p>
    <w:p>
      <w:pPr>
        <w:spacing w:before="75" w:after="0"/>
      </w:pPr>
      <w:r>
        <w:rPr/>
        <w:t xml:space="preserve">(一)区域化布局</w:t>
      </w:r>
    </w:p>
    <w:p>
      <w:pPr>
        <w:spacing w:before="75" w:after="0"/>
      </w:pPr>
      <w:r>
        <w:rPr/>
        <w:t xml:space="preserve">(二)数字化管理</w:t>
      </w:r>
    </w:p>
    <w:p>
      <w:pPr>
        <w:spacing w:before="75" w:after="0"/>
      </w:pPr>
      <w:r>
        <w:rPr/>
        <w:t xml:space="preserve">二、产品创新</w:t>
      </w:r>
    </w:p>
    <w:p>
      <w:pPr>
        <w:spacing w:before="75" w:after="0"/>
      </w:pPr>
      <w:r>
        <w:rPr/>
        <w:t xml:space="preserve">(一)多功能集成</w:t>
      </w:r>
    </w:p>
    <w:p>
      <w:pPr>
        <w:spacing w:before="75" w:after="0"/>
      </w:pPr>
      <w:r>
        <w:rPr/>
        <w:t xml:space="preserve">(二)可重复使用</w:t>
      </w:r>
    </w:p>
    <w:p>
      <w:pPr>
        <w:spacing w:before="75" w:after="0"/>
      </w:pPr>
      <w:r>
        <w:rPr>
          <w:b w:val="1"/>
          <w:bCs w:val="1"/>
        </w:rPr>
        <w:t xml:space="preserve">第十四章 区域发展比较</w:t>
      </w:r>
    </w:p>
    <w:p>
      <w:pPr>
        <w:spacing w:before="75" w:after="0"/>
      </w:pPr>
      <w:r>
        <w:rPr/>
        <w:t xml:space="preserve">第一节 长三角</w:t>
      </w:r>
    </w:p>
    <w:p>
      <w:pPr>
        <w:spacing w:before="75" w:after="0"/>
      </w:pPr>
      <w:r>
        <w:rPr/>
        <w:t xml:space="preserve">一、产业集聚</w:t>
      </w:r>
    </w:p>
    <w:p>
      <w:pPr>
        <w:spacing w:before="75" w:after="0"/>
      </w:pPr>
      <w:r>
        <w:rPr/>
        <w:t xml:space="preserve">(一)江苏医疗器械园</w:t>
      </w:r>
    </w:p>
    <w:p>
      <w:pPr>
        <w:spacing w:before="75" w:after="0"/>
      </w:pPr>
      <w:r>
        <w:rPr/>
        <w:t xml:space="preserve">(二)浙江特色产品</w:t>
      </w:r>
    </w:p>
    <w:p>
      <w:pPr>
        <w:spacing w:before="75" w:after="0"/>
      </w:pPr>
      <w:r>
        <w:rPr/>
        <w:t xml:space="preserve">二、创新优势</w:t>
      </w:r>
    </w:p>
    <w:p>
      <w:pPr>
        <w:spacing w:before="75" w:after="0"/>
      </w:pPr>
      <w:r>
        <w:rPr/>
        <w:t xml:space="preserve">(一)研发投入强度</w:t>
      </w:r>
    </w:p>
    <w:p>
      <w:pPr>
        <w:spacing w:before="75" w:after="0"/>
      </w:pPr>
      <w:r>
        <w:rPr/>
        <w:t xml:space="preserve">(二)人才储备</w:t>
      </w:r>
    </w:p>
    <w:p>
      <w:pPr>
        <w:spacing w:before="75" w:after="0"/>
      </w:pPr>
      <w:r>
        <w:rPr/>
        <w:t xml:space="preserve">第二节 粤港澳</w:t>
      </w:r>
    </w:p>
    <w:p>
      <w:pPr>
        <w:spacing w:before="75" w:after="0"/>
      </w:pPr>
      <w:r>
        <w:rPr/>
        <w:t xml:space="preserve">一、出口导向</w:t>
      </w:r>
    </w:p>
    <w:p>
      <w:pPr>
        <w:spacing w:before="75" w:after="0"/>
      </w:pPr>
      <w:r>
        <w:rPr/>
        <w:t xml:space="preserve">(一)外贸企业集群</w:t>
      </w:r>
    </w:p>
    <w:p>
      <w:pPr>
        <w:spacing w:before="75" w:after="0"/>
      </w:pPr>
      <w:r>
        <w:rPr/>
        <w:t xml:space="preserve">(二)认证服务完善</w:t>
      </w:r>
    </w:p>
    <w:p>
      <w:pPr>
        <w:spacing w:before="75" w:after="0"/>
      </w:pPr>
      <w:r>
        <w:rPr/>
        <w:t xml:space="preserve">二、大湾区协同</w:t>
      </w:r>
    </w:p>
    <w:p>
      <w:pPr>
        <w:spacing w:before="75" w:after="0"/>
      </w:pPr>
      <w:r>
        <w:rPr/>
        <w:t xml:space="preserve">(一)港澳注册便利</w:t>
      </w:r>
    </w:p>
    <w:p>
      <w:pPr>
        <w:spacing w:before="75" w:after="0"/>
      </w:pPr>
      <w:r>
        <w:rPr/>
        <w:t xml:space="preserve">(二)跨境物流</w:t>
      </w:r>
    </w:p>
    <w:p>
      <w:pPr>
        <w:spacing w:before="75" w:after="0"/>
      </w:pPr>
      <w:r>
        <w:rPr>
          <w:b w:val="1"/>
          <w:bCs w:val="1"/>
        </w:rPr>
        <w:t xml:space="preserve">第十五章 国产替代机遇</w:t>
      </w:r>
    </w:p>
    <w:p>
      <w:pPr>
        <w:spacing w:before="75" w:after="0"/>
      </w:pPr>
      <w:r>
        <w:rPr/>
        <w:t xml:space="preserve">第一节 替代空间</w:t>
      </w:r>
    </w:p>
    <w:p>
      <w:pPr>
        <w:spacing w:before="75" w:after="0"/>
      </w:pPr>
      <w:r>
        <w:rPr/>
        <w:t xml:space="preserve">一、进口产品</w:t>
      </w:r>
    </w:p>
    <w:p>
      <w:pPr>
        <w:spacing w:before="75" w:after="0"/>
      </w:pPr>
      <w:r>
        <w:rPr/>
        <w:t xml:space="preserve">(一)高端敷料类</w:t>
      </w:r>
    </w:p>
    <w:p>
      <w:pPr>
        <w:spacing w:before="75" w:after="0"/>
      </w:pPr>
      <w:r>
        <w:rPr/>
        <w:t xml:space="preserve">(二)精密输液器</w:t>
      </w:r>
    </w:p>
    <w:p>
      <w:pPr>
        <w:spacing w:before="75" w:after="0"/>
      </w:pPr>
      <w:r>
        <w:rPr/>
        <w:t xml:space="preserve">二、替代路径</w:t>
      </w:r>
    </w:p>
    <w:p>
      <w:pPr>
        <w:spacing w:before="75" w:after="0"/>
      </w:pPr>
      <w:r>
        <w:rPr/>
        <w:t xml:space="preserve">(一)技术突破</w:t>
      </w:r>
    </w:p>
    <w:p>
      <w:pPr>
        <w:spacing w:before="75" w:after="0"/>
      </w:pPr>
      <w:r>
        <w:rPr/>
        <w:t xml:space="preserve">(二)临床验证</w:t>
      </w:r>
    </w:p>
    <w:p>
      <w:pPr>
        <w:spacing w:before="75" w:after="0"/>
      </w:pPr>
      <w:r>
        <w:rPr/>
        <w:t xml:space="preserve">第二节 创新方向</w:t>
      </w:r>
    </w:p>
    <w:p>
      <w:pPr>
        <w:spacing w:before="75" w:after="0"/>
      </w:pPr>
      <w:r>
        <w:rPr/>
        <w:t xml:space="preserve">一、材料替代</w:t>
      </w:r>
    </w:p>
    <w:p>
      <w:pPr>
        <w:spacing w:before="75" w:after="0"/>
      </w:pPr>
      <w:r>
        <w:rPr/>
        <w:t xml:space="preserve">(一)生物基材料</w:t>
      </w:r>
    </w:p>
    <w:p>
      <w:pPr>
        <w:spacing w:before="75" w:after="0"/>
      </w:pPr>
      <w:r>
        <w:rPr/>
        <w:t xml:space="preserve">(二)复合功能材料</w:t>
      </w:r>
    </w:p>
    <w:p>
      <w:pPr>
        <w:spacing w:before="75" w:after="0"/>
      </w:pPr>
      <w:r>
        <w:rPr/>
        <w:t xml:space="preserve">二、设计创新</w:t>
      </w:r>
    </w:p>
    <w:p>
      <w:pPr>
        <w:spacing w:before="75" w:after="0"/>
      </w:pPr>
      <w:r>
        <w:rPr/>
        <w:t xml:space="preserve">(一)人性化设计</w:t>
      </w:r>
    </w:p>
    <w:p>
      <w:pPr>
        <w:spacing w:before="75" w:after="0"/>
      </w:pPr>
      <w:r>
        <w:rPr/>
        <w:t xml:space="preserve">(二)智能集成</w:t>
      </w:r>
    </w:p>
    <w:p>
      <w:pPr>
        <w:spacing w:before="75" w:after="0"/>
      </w:pPr>
      <w:r>
        <w:rPr>
          <w:b w:val="1"/>
          <w:bCs w:val="1"/>
        </w:rPr>
        <w:t xml:space="preserve">第十六章 数字化转型</w:t>
      </w:r>
    </w:p>
    <w:p>
      <w:pPr>
        <w:spacing w:before="75" w:after="0"/>
      </w:pPr>
      <w:r>
        <w:rPr/>
        <w:t xml:space="preserve">第一节 智能生产</w:t>
      </w:r>
    </w:p>
    <w:p>
      <w:pPr>
        <w:spacing w:before="75" w:after="0"/>
      </w:pPr>
      <w:r>
        <w:rPr/>
        <w:t xml:space="preserve">一、工业互联网</w:t>
      </w:r>
    </w:p>
    <w:p>
      <w:pPr>
        <w:spacing w:before="75" w:after="0"/>
      </w:pPr>
      <w:r>
        <w:rPr/>
        <w:t xml:space="preserve">(一)设备联网率</w:t>
      </w:r>
    </w:p>
    <w:p>
      <w:pPr>
        <w:spacing w:before="75" w:after="0"/>
      </w:pPr>
      <w:r>
        <w:rPr/>
        <w:t xml:space="preserve">(二)数字孪生应用</w:t>
      </w:r>
    </w:p>
    <w:p>
      <w:pPr>
        <w:spacing w:before="75" w:after="0"/>
      </w:pPr>
      <w:r>
        <w:rPr/>
        <w:t xml:space="preserve">二、质量管控</w:t>
      </w:r>
    </w:p>
    <w:p>
      <w:pPr>
        <w:spacing w:before="75" w:after="0"/>
      </w:pPr>
      <w:r>
        <w:rPr/>
        <w:t xml:space="preserve">(一)在线检测</w:t>
      </w:r>
    </w:p>
    <w:p>
      <w:pPr>
        <w:spacing w:before="75" w:after="0"/>
      </w:pPr>
      <w:r>
        <w:rPr/>
        <w:t xml:space="preserve">(二)大数据分析</w:t>
      </w:r>
    </w:p>
    <w:p>
      <w:pPr>
        <w:spacing w:before="75" w:after="0"/>
      </w:pPr>
      <w:r>
        <w:rPr/>
        <w:t xml:space="preserve">第二节 智慧供应链</w:t>
      </w:r>
    </w:p>
    <w:p>
      <w:pPr>
        <w:spacing w:before="75" w:after="0"/>
      </w:pPr>
      <w:r>
        <w:rPr/>
        <w:t xml:space="preserve">一、需求预测</w:t>
      </w:r>
    </w:p>
    <w:p>
      <w:pPr>
        <w:spacing w:before="75" w:after="0"/>
      </w:pPr>
      <w:r>
        <w:rPr/>
        <w:t xml:space="preserve">(一)医院数据对接</w:t>
      </w:r>
    </w:p>
    <w:p>
      <w:pPr>
        <w:spacing w:before="75" w:after="0"/>
      </w:pPr>
      <w:r>
        <w:rPr/>
        <w:t xml:space="preserve">(二)库存优化</w:t>
      </w:r>
    </w:p>
    <w:p>
      <w:pPr>
        <w:spacing w:before="75" w:after="0"/>
      </w:pPr>
      <w:r>
        <w:rPr/>
        <w:t xml:space="preserve">二、物流追溯</w:t>
      </w:r>
    </w:p>
    <w:p>
      <w:pPr>
        <w:spacing w:before="75" w:after="0"/>
      </w:pPr>
      <w:r>
        <w:rPr/>
        <w:t xml:space="preserve">(一)区块链应用</w:t>
      </w:r>
    </w:p>
    <w:p>
      <w:pPr>
        <w:spacing w:before="75" w:after="0"/>
      </w:pPr>
      <w:r>
        <w:rPr/>
        <w:t xml:space="preserve">(二)温控监控</w:t>
      </w:r>
    </w:p>
    <w:p>
      <w:pPr>
        <w:spacing w:before="75" w:after="0"/>
      </w:pPr>
      <w:r>
        <w:rPr>
          <w:b w:val="1"/>
          <w:bCs w:val="1"/>
        </w:rPr>
        <w:t xml:space="preserve">第十七章 可持续发展</w:t>
      </w:r>
    </w:p>
    <w:p>
      <w:pPr>
        <w:spacing w:before="75" w:after="0"/>
      </w:pPr>
      <w:r>
        <w:rPr/>
        <w:t xml:space="preserve">第一节 绿色制造</w:t>
      </w:r>
    </w:p>
    <w:p>
      <w:pPr>
        <w:spacing w:before="75" w:after="0"/>
      </w:pPr>
      <w:r>
        <w:rPr/>
        <w:t xml:space="preserve">一、清洁生产</w:t>
      </w:r>
    </w:p>
    <w:p>
      <w:pPr>
        <w:spacing w:before="75" w:after="0"/>
      </w:pPr>
      <w:r>
        <w:rPr/>
        <w:t xml:space="preserve">(一)vocs治理</w:t>
      </w:r>
    </w:p>
    <w:p>
      <w:pPr>
        <w:spacing w:before="75" w:after="0"/>
      </w:pPr>
      <w:r>
        <w:rPr/>
        <w:t xml:space="preserve">(二)节水技术</w:t>
      </w:r>
    </w:p>
    <w:p>
      <w:pPr>
        <w:spacing w:before="75" w:after="0"/>
      </w:pPr>
      <w:r>
        <w:rPr/>
        <w:t xml:space="preserve">二、循环经济</w:t>
      </w:r>
    </w:p>
    <w:p>
      <w:pPr>
        <w:spacing w:before="75" w:after="0"/>
      </w:pPr>
      <w:r>
        <w:rPr/>
        <w:t xml:space="preserve">(一)包装减量化</w:t>
      </w:r>
    </w:p>
    <w:p>
      <w:pPr>
        <w:spacing w:before="75" w:after="0"/>
      </w:pPr>
      <w:r>
        <w:rPr/>
        <w:t xml:space="preserve">(二)废料资源化</w:t>
      </w:r>
    </w:p>
    <w:p>
      <w:pPr>
        <w:spacing w:before="75" w:after="0"/>
      </w:pPr>
      <w:r>
        <w:rPr/>
        <w:t xml:space="preserve">第二节 社会责任</w:t>
      </w:r>
    </w:p>
    <w:p>
      <w:pPr>
        <w:spacing w:before="75" w:after="0"/>
      </w:pPr>
      <w:r>
        <w:rPr/>
        <w:t xml:space="preserve">一、普惠医疗</w:t>
      </w:r>
    </w:p>
    <w:p>
      <w:pPr>
        <w:spacing w:before="75" w:after="0"/>
      </w:pPr>
      <w:r>
        <w:rPr/>
        <w:t xml:space="preserve">(一)基层产品适配</w:t>
      </w:r>
    </w:p>
    <w:p>
      <w:pPr>
        <w:spacing w:before="75" w:after="0"/>
      </w:pPr>
      <w:r>
        <w:rPr/>
        <w:t xml:space="preserve">(二)价格可及性</w:t>
      </w:r>
    </w:p>
    <w:p>
      <w:pPr>
        <w:spacing w:before="75" w:after="0"/>
      </w:pPr>
      <w:r>
        <w:rPr/>
        <w:t xml:space="preserve">二、员工关怀</w:t>
      </w:r>
    </w:p>
    <w:p>
      <w:pPr>
        <w:spacing w:before="75" w:after="0"/>
      </w:pPr>
      <w:r>
        <w:rPr/>
        <w:t xml:space="preserve">(一)职业健康</w:t>
      </w:r>
    </w:p>
    <w:p>
      <w:pPr>
        <w:spacing w:before="75" w:after="0"/>
      </w:pPr>
      <w:r>
        <w:rPr/>
        <w:t xml:space="preserve">(二)技能培训</w:t>
      </w:r>
    </w:p>
    <w:p>
      <w:pPr>
        <w:spacing w:before="75" w:after="0"/>
      </w:pPr>
      <w:r>
        <w:rPr>
          <w:b w:val="1"/>
          <w:bCs w:val="1"/>
        </w:rPr>
        <w:t xml:space="preserve">第十八章 国际化发展</w:t>
      </w:r>
    </w:p>
    <w:p>
      <w:pPr>
        <w:spacing w:before="75" w:after="0"/>
      </w:pPr>
      <w:r>
        <w:rPr/>
        <w:t xml:space="preserve">第一节 出口拓展</w:t>
      </w:r>
    </w:p>
    <w:p>
      <w:pPr>
        <w:spacing w:before="75" w:after="0"/>
      </w:pPr>
      <w:r>
        <w:rPr/>
        <w:t xml:space="preserve">一、新兴市场</w:t>
      </w:r>
    </w:p>
    <w:p>
      <w:pPr>
        <w:spacing w:before="75" w:after="0"/>
      </w:pPr>
      <w:r>
        <w:rPr/>
        <w:t xml:space="preserve">(一)一带一路国家</w:t>
      </w:r>
    </w:p>
    <w:p>
      <w:pPr>
        <w:spacing w:before="75" w:after="0"/>
      </w:pPr>
      <w:r>
        <w:rPr/>
        <w:t xml:space="preserve">(二)rcep机遇</w:t>
      </w:r>
    </w:p>
    <w:p>
      <w:pPr>
        <w:spacing w:before="75" w:after="0"/>
      </w:pPr>
      <w:r>
        <w:rPr/>
        <w:t xml:space="preserve">二、认证突破</w:t>
      </w:r>
    </w:p>
    <w:p>
      <w:pPr>
        <w:spacing w:before="75" w:after="0"/>
      </w:pPr>
      <w:r>
        <w:rPr/>
        <w:t xml:space="preserve">(一)mdr认证</w:t>
      </w:r>
    </w:p>
    <w:p>
      <w:pPr>
        <w:spacing w:before="75" w:after="0"/>
      </w:pPr>
      <w:r>
        <w:rPr/>
        <w:t xml:space="preserve">(二)fda验厂</w:t>
      </w:r>
    </w:p>
    <w:p>
      <w:pPr>
        <w:spacing w:before="75" w:after="0"/>
      </w:pPr>
      <w:r>
        <w:rPr/>
        <w:t xml:space="preserve">第二节 国际合作</w:t>
      </w:r>
    </w:p>
    <w:p>
      <w:pPr>
        <w:spacing w:before="75" w:after="0"/>
      </w:pPr>
      <w:r>
        <w:rPr/>
        <w:t xml:space="preserve">一、技术引进</w:t>
      </w:r>
    </w:p>
    <w:p>
      <w:pPr>
        <w:spacing w:before="75" w:after="0"/>
      </w:pPr>
      <w:r>
        <w:rPr/>
        <w:t xml:space="preserve">(一)设备工艺合作</w:t>
      </w:r>
    </w:p>
    <w:p>
      <w:pPr>
        <w:spacing w:before="75" w:after="0"/>
      </w:pPr>
      <w:r>
        <w:rPr/>
        <w:t xml:space="preserve">(二)材料配方授权</w:t>
      </w:r>
    </w:p>
    <w:p>
      <w:pPr>
        <w:spacing w:before="75" w:after="0"/>
      </w:pPr>
      <w:r>
        <w:rPr/>
        <w:t xml:space="preserve">二、资本运作</w:t>
      </w:r>
    </w:p>
    <w:p>
      <w:pPr>
        <w:spacing w:before="75" w:after="0"/>
      </w:pPr>
      <w:r>
        <w:rPr/>
        <w:t xml:space="preserve">(一)海外并购</w:t>
      </w:r>
    </w:p>
    <w:p>
      <w:pPr>
        <w:spacing w:before="75" w:after="0"/>
      </w:pPr>
      <w:r>
        <w:rPr/>
        <w:t xml:space="preserve">(二)合资建厂</w:t>
      </w:r>
    </w:p>
    <w:p>
      <w:pPr>
        <w:spacing w:before="75" w:after="0"/>
      </w:pPr>
      <w:r>
        <w:rPr>
          <w:b w:val="1"/>
          <w:bCs w:val="1"/>
        </w:rPr>
        <w:t xml:space="preserve">第十九章 2030年展望</w:t>
      </w:r>
    </w:p>
    <w:p>
      <w:pPr>
        <w:spacing w:before="75" w:after="0"/>
      </w:pPr>
      <w:r>
        <w:rPr/>
        <w:t xml:space="preserve">第一节 技术趋势</w:t>
      </w:r>
    </w:p>
    <w:p>
      <w:pPr>
        <w:spacing w:before="75" w:after="0"/>
      </w:pPr>
      <w:r>
        <w:rPr/>
        <w:t xml:space="preserve">一、材料革命</w:t>
      </w:r>
    </w:p>
    <w:p>
      <w:pPr>
        <w:spacing w:before="75" w:after="0"/>
      </w:pPr>
      <w:r>
        <w:rPr/>
        <w:t xml:space="preserve">(一)自修复材料</w:t>
      </w:r>
    </w:p>
    <w:p>
      <w:pPr>
        <w:spacing w:before="75" w:after="0"/>
      </w:pPr>
      <w:r>
        <w:rPr/>
        <w:t xml:space="preserve">(二)纳米抗菌材料</w:t>
      </w:r>
    </w:p>
    <w:p>
      <w:pPr>
        <w:spacing w:before="75" w:after="0"/>
      </w:pPr>
      <w:r>
        <w:rPr/>
        <w:t xml:space="preserve">二、产品创新</w:t>
      </w:r>
    </w:p>
    <w:p>
      <w:pPr>
        <w:spacing w:before="75" w:after="0"/>
      </w:pPr>
      <w:r>
        <w:rPr/>
        <w:t xml:space="preserve">(一)可监测耗材</w:t>
      </w:r>
    </w:p>
    <w:p>
      <w:pPr>
        <w:spacing w:before="75" w:after="0"/>
      </w:pPr>
      <w:r>
        <w:rPr/>
        <w:t xml:space="preserve">(二)个性化定制</w:t>
      </w:r>
    </w:p>
    <w:p>
      <w:pPr>
        <w:spacing w:before="75" w:after="0"/>
      </w:pPr>
      <w:r>
        <w:rPr/>
        <w:t xml:space="preserve">第二节 市场变革</w:t>
      </w:r>
    </w:p>
    <w:p>
      <w:pPr>
        <w:spacing w:before="75" w:after="0"/>
      </w:pPr>
      <w:r>
        <w:rPr/>
        <w:t xml:space="preserve">一、商业模式</w:t>
      </w:r>
    </w:p>
    <w:p>
      <w:pPr>
        <w:spacing w:before="75" w:after="0"/>
      </w:pPr>
      <w:r>
        <w:rPr/>
        <w:t xml:space="preserve">(一)服务化转型</w:t>
      </w:r>
    </w:p>
    <w:p>
      <w:pPr>
        <w:spacing w:before="75" w:after="0"/>
      </w:pPr>
      <w:r>
        <w:rPr/>
        <w:t xml:space="preserve">(二)共享模式</w:t>
      </w:r>
    </w:p>
    <w:p>
      <w:pPr>
        <w:spacing w:before="75" w:after="0"/>
      </w:pPr>
      <w:r>
        <w:rPr/>
        <w:t xml:space="preserve">二、竞争格局</w:t>
      </w:r>
    </w:p>
    <w:p>
      <w:pPr>
        <w:spacing w:before="75" w:after="0"/>
      </w:pPr>
      <w:r>
        <w:rPr/>
        <w:t xml:space="preserve">(一)头部集中</w:t>
      </w:r>
    </w:p>
    <w:p>
      <w:pPr>
        <w:spacing w:before="75" w:after="0"/>
      </w:pPr>
      <w:r>
        <w:rPr/>
        <w:t xml:space="preserve">(二)细分专精</w:t>
      </w:r>
    </w:p>
    <w:p>
      <w:pPr>
        <w:spacing w:before="75" w:after="0"/>
      </w:pPr>
      <w:r>
        <w:rPr>
          <w:b w:val="1"/>
          <w:bCs w:val="1"/>
        </w:rPr>
        <w:t xml:space="preserve">第二十章 战略建议</w:t>
      </w:r>
    </w:p>
    <w:p>
      <w:pPr>
        <w:spacing w:before="75" w:after="0"/>
      </w:pPr>
      <w:r>
        <w:rPr/>
        <w:t xml:space="preserve">第一节 企业层面</w:t>
      </w:r>
    </w:p>
    <w:p>
      <w:pPr>
        <w:spacing w:before="75" w:after="0"/>
      </w:pPr>
      <w:r>
        <w:rPr/>
        <w:t xml:space="preserve">一、产品战略</w:t>
      </w:r>
    </w:p>
    <w:p>
      <w:pPr>
        <w:spacing w:before="75" w:after="0"/>
      </w:pPr>
      <w:r>
        <w:rPr/>
        <w:t xml:space="preserve">(一)差异化定位</w:t>
      </w:r>
    </w:p>
    <w:p>
      <w:pPr>
        <w:spacing w:before="75" w:after="0"/>
      </w:pPr>
      <w:r>
        <w:rPr/>
        <w:t xml:space="preserve">(二)创新管线</w:t>
      </w:r>
    </w:p>
    <w:p>
      <w:pPr>
        <w:spacing w:before="75" w:after="0"/>
      </w:pPr>
      <w:r>
        <w:rPr/>
        <w:t xml:space="preserve">二、运营战略</w:t>
      </w:r>
    </w:p>
    <w:p>
      <w:pPr>
        <w:spacing w:before="75" w:after="0"/>
      </w:pPr>
      <w:r>
        <w:rPr/>
        <w:t xml:space="preserve">(一)精益生产</w:t>
      </w:r>
    </w:p>
    <w:p>
      <w:pPr>
        <w:spacing w:before="75" w:after="0"/>
      </w:pPr>
      <w:r>
        <w:rPr/>
        <w:t xml:space="preserve">(二)数字赋能</w:t>
      </w:r>
    </w:p>
    <w:p>
      <w:pPr>
        <w:spacing w:before="75" w:after="0"/>
      </w:pPr>
      <w:r>
        <w:rPr/>
        <w:t xml:space="preserve">第二节 产业层面</w:t>
      </w:r>
    </w:p>
    <w:p>
      <w:pPr>
        <w:spacing w:before="75" w:after="0"/>
      </w:pPr>
      <w:r>
        <w:rPr/>
        <w:t xml:space="preserve">一、协同创新</w:t>
      </w:r>
    </w:p>
    <w:p>
      <w:pPr>
        <w:spacing w:before="75" w:after="0"/>
      </w:pPr>
      <w:r>
        <w:rPr/>
        <w:t xml:space="preserve">(一)产学研联盟</w:t>
      </w:r>
    </w:p>
    <w:p>
      <w:pPr>
        <w:spacing w:before="75" w:after="0"/>
      </w:pPr>
      <w:r>
        <w:rPr/>
        <w:t xml:space="preserve">(二)标准制定</w:t>
      </w:r>
    </w:p>
    <w:p>
      <w:pPr>
        <w:spacing w:before="75" w:after="0"/>
      </w:pPr>
      <w:r>
        <w:rPr/>
        <w:t xml:space="preserve">二、生态构建</w:t>
      </w:r>
    </w:p>
    <w:p>
      <w:pPr>
        <w:spacing w:before="75" w:after="0"/>
      </w:pPr>
      <w:r>
        <w:rPr/>
        <w:t xml:space="preserve">(一)产业链协同</w:t>
      </w:r>
    </w:p>
    <w:p>
      <w:pPr>
        <w:spacing w:before="75" w:after="0"/>
      </w:pPr>
      <w:r>
        <w:rPr/>
        <w:t xml:space="preserve">(二)服务平台</w:t>
      </w:r>
    </w:p>
    <w:p>
      <w:pPr>
        <w:spacing w:before="75" w:after="0"/>
      </w:pPr>
      <w:r>
        <w:rPr>
          <w:b w:val="1"/>
          <w:bCs w:val="1"/>
        </w:rPr>
        <w:t xml:space="preserve">图表目录</w:t>
      </w:r>
    </w:p>
    <w:p>
      <w:pPr>
        <w:spacing w:before="75" w:after="0"/>
      </w:pPr>
      <w:r>
        <w:rPr/>
        <w:t xml:space="preserve">图表：低值耗材分类示意图</w:t>
      </w:r>
    </w:p>
    <w:p>
      <w:pPr>
        <w:spacing w:before="75" w:after="0"/>
      </w:pPr>
      <w:r>
        <w:rPr/>
        <w:t xml:space="preserve">图表：2025年各省医疗政策对比</w:t>
      </w:r>
    </w:p>
    <w:p>
      <w:pPr>
        <w:spacing w:before="75" w:after="0"/>
      </w:pPr>
      <w:r>
        <w:rPr/>
        <w:t xml:space="preserve">图表：全球贸易流向热力图</w:t>
      </w:r>
    </w:p>
    <w:p>
      <w:pPr>
        <w:spacing w:before="75" w:after="0"/>
      </w:pPr>
      <w:r>
        <w:rPr/>
        <w:t xml:space="preserve">图表：生产企业区域分布</w:t>
      </w:r>
    </w:p>
    <w:p>
      <w:pPr>
        <w:spacing w:before="75" w:after="0"/>
      </w:pPr>
      <w:r>
        <w:rPr/>
        <w:t xml:space="preserve">图表：安全注射器技术演进</w:t>
      </w:r>
    </w:p>
    <w:p>
      <w:pPr>
        <w:spacing w:before="75" w:after="0"/>
      </w:pPr>
      <w:r>
        <w:rPr/>
        <w:t xml:space="preserve">图表：原材料供应商评估</w:t>
      </w:r>
    </w:p>
    <w:p>
      <w:pPr>
        <w:spacing w:before="75" w:after="0"/>
      </w:pPr>
      <w:r>
        <w:rPr/>
        <w:t xml:space="preserve">图表：市场竞争格局矩阵</w:t>
      </w:r>
    </w:p>
    <w:p>
      <w:pPr>
        <w:spacing w:before="75" w:after="0"/>
      </w:pPr>
      <w:r>
        <w:rPr/>
        <w:t xml:space="preserve">图表：创新技术专利分布</w:t>
      </w:r>
    </w:p>
    <w:p>
      <w:pPr>
        <w:spacing w:before="75" w:after="0"/>
      </w:pPr>
      <w:r>
        <w:rPr/>
        <w:t xml:space="preserve">图表：集采价格变化曲线</w:t>
      </w:r>
    </w:p>
    <w:p>
      <w:pPr>
        <w:spacing w:before="75" w:after="0"/>
      </w:pPr>
      <w:r>
        <w:rPr/>
        <w:t xml:space="preserve">图表：渠道销售占比变化</w:t>
      </w:r>
    </w:p>
    <w:p>
      <w:pPr>
        <w:spacing w:before="75" w:after="0"/>
      </w:pPr>
      <w:r>
        <w:rPr/>
        <w:t xml:space="preserve">图表：市场规模预测模型</w:t>
      </w:r>
    </w:p>
    <w:p>
      <w:pPr>
        <w:spacing w:before="75" w:after="0"/>
      </w:pPr>
      <w:r>
        <w:rPr/>
        <w:t xml:space="preserve">图表：行业痛点调研结果</w:t>
      </w:r>
    </w:p>
    <w:p>
      <w:pPr>
        <w:spacing w:before="75" w:after="0"/>
      </w:pPr>
      <w:r>
        <w:rPr/>
        <w:t xml:space="preserve">图表：供应链重构路径</w:t>
      </w:r>
    </w:p>
    <w:p>
      <w:pPr>
        <w:spacing w:before="75" w:after="0"/>
      </w:pPr>
      <w:r>
        <w:rPr/>
        <w:t xml:space="preserve">图表：区域竞争力评估</w:t>
      </w:r>
    </w:p>
    <w:p>
      <w:pPr>
        <w:spacing w:before="75" w:after="0"/>
      </w:pPr>
      <w:r>
        <w:rPr/>
        <w:t xml:space="preserve">图表：国产替代路线图</w:t>
      </w:r>
    </w:p>
    <w:p>
      <w:pPr>
        <w:spacing w:before="75" w:after="0"/>
      </w:pPr>
      <w:r>
        <w:rPr/>
        <w:t xml:space="preserve">图表：数字化成熟度评价</w:t>
      </w:r>
    </w:p>
    <w:p>
      <w:pPr>
        <w:spacing w:before="75" w:after="0"/>
      </w:pPr>
      <w:r>
        <w:rPr/>
        <w:t xml:space="preserve">图表：碳足迹分析</w:t>
      </w:r>
    </w:p>
    <w:p>
      <w:pPr>
        <w:spacing w:before="75" w:after="0"/>
      </w:pPr>
      <w:r>
        <w:rPr/>
        <w:t xml:space="preserve">图表：主要出口市场数据</w:t>
      </w:r>
    </w:p>
    <w:p>
      <w:pPr>
        <w:spacing w:before="75" w:after="0"/>
      </w:pPr>
      <w:r>
        <w:rPr/>
        <w:t xml:space="preserve">图表：技术发展路线图</w:t>
      </w:r>
    </w:p>
    <w:p>
      <w:pPr>
        <w:spacing w:before="75" w:after="0"/>
      </w:pPr>
      <w:r>
        <w:rPr/>
        <w:t xml:space="preserve">图表：战略实施路径表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本文地址：https://www.51baogao.cn/baogao/20250830/2984570.shtml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30/298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中国低值医用耗材产业市场深度分析及发展战略与投资价值研究报告(2026-2031版)</dc:title>
  <dc:description>中国低值医用耗材产业市场深度分析及发展战略与投资价值研究报告(2026-2031版)</dc:description>
  <dc:subject>中国低值医用耗材产业市场深度分析及发展战略与投资价值研究报告(2026-2031版)</dc:subject>
  <cp:keywords>研究报告</cp:keywords>
  <cp:category>研究报告</cp:category>
  <cp:lastModifiedBy>北京中道泰和信息咨询有限公司</cp:lastModifiedBy>
  <dcterms:created xsi:type="dcterms:W3CDTF">2026-04-08T18:19:20+08:00</dcterms:created>
  <dcterms:modified xsi:type="dcterms:W3CDTF">2026-04-08T18:19:20+08:00</dcterms:modified>
</cp:coreProperties>
</file>

<file path=docProps/custom.xml><?xml version="1.0" encoding="utf-8"?>
<Properties xmlns="http://schemas.openxmlformats.org/officeDocument/2006/custom-properties" xmlns:vt="http://schemas.openxmlformats.org/officeDocument/2006/docPropsVTypes"/>
</file>