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特种机器人产业市场深度调研及企业竞争力与投资战略研究报告(2026-2031版)</w:t>
      </w:r>
    </w:p>
    <w:p>
      <w:pPr>
        <w:spacing w:after="150"/>
      </w:pPr>
      <w:r>
        <w:rPr>
          <w:b w:val="1"/>
          <w:bCs w:val="1"/>
        </w:rPr>
        <w:t xml:space="preserve">报告简介</w:t>
      </w:r>
    </w:p>
    <w:p>
      <w:pPr>
        <w:spacing w:after="150"/>
      </w:pPr>
      <w:r>
        <w:rPr/>
        <w:t xml:space="preserve">特种机器人作为机器人技术的重要分支，是指除工业机器人之外的、用于非制造业并服务于人类的各种先进机器人。这类机器人通常具备高度的自主性和适应能力，能够在复杂或危险的环境中执行任务，如军事侦察、救援、核工业操作等。当前，特种机器人行业正处于快速发展阶段，技术进步和市场需求的双重推动使其应用场景不断拓展，从传统的军事、农业向更多专业领域延伸。</w:t>
      </w:r>
    </w:p>
    <w:p>
      <w:pPr>
        <w:spacing w:after="150"/>
      </w:pPr>
      <w:r>
        <w:rPr/>
        <w:t xml:space="preserve">当前，特种机器人行业的发展现状呈现出多维度的特点。技术层面，感知与定位技术、控制与驱动技术、人工智能与算法等关键技术不断进步，推动了特种机器人智能化水平的提升。应用领域方面，特种机器人已广泛应用于农业、电力、建筑、医疗、军用、核工业、救援等多个领域。例如，在医疗领域，手术辅助机器人、康复治疗机器人和护理机器人等医用特种机器人，为患者提供了更精准的治疗和更贴心的护理。在军事领域，特种机器人可执行战场侦察打击、作战物资输送、排爆、核化探测等多种作战任务，成为未来战场的新质作战力量。随着人工智能技术的深度融合、新型传感器和执行机构的研发，特种机器人的智能化和自主化水平将进一步提高。人机协作将更加紧密，多功能化和低成本化趋势明显。未来十年，跨学科研究与应用将不断深化，国际合作与竞争也将更加激烈。特种机器人将在更多领域发挥重要作用，如在应急救援中进行搜救、破拆、灭火等工作，在高危环境中完成任务，减少人员伤亡和财产损失。</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机器人行业研究单位等公布和提供的大量资料。报告对我国特种机器人行业的供需状况、发展现状、子行业发展变化等进行了分析，重点分析了国内外特种机器人行业的发展现状、如何面对行业的发展挑战、行业的发展建议、行业竞争力，以及行业的投资分析和趋势预测等等。报告还综合了特种机器人行业的整体发展动态，对行业在产品方面提供了参考建议和具体解决办法。报告对于特种机器人产品生产企业、经销商、行业管理部门以及拟进入该行业的投资者具有重要的参考价值，对于研究我国特种机器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全球特种机器人行业发展情况分析</w:t>
      </w:r>
    </w:p>
    <w:p>
      <w:pPr>
        <w:spacing w:before="75" w:after="0"/>
      </w:pPr>
      <w:r>
        <w:rPr/>
        <w:t xml:space="preserve">第一节 全球特种机器人行业分析</w:t>
      </w:r>
    </w:p>
    <w:p>
      <w:pPr>
        <w:spacing w:before="75" w:after="0"/>
      </w:pPr>
      <w:r>
        <w:rPr/>
        <w:t xml:space="preserve">一、全球特种机器人行业特点</w:t>
      </w:r>
    </w:p>
    <w:p>
      <w:pPr>
        <w:spacing w:before="75" w:after="0"/>
      </w:pPr>
      <w:r>
        <w:rPr/>
        <w:t xml:space="preserve">二、全球特种机器人行业动态</w:t>
      </w:r>
    </w:p>
    <w:p>
      <w:pPr>
        <w:spacing w:before="75" w:after="0"/>
      </w:pPr>
      <w:r>
        <w:rPr/>
        <w:t xml:space="preserve">第二节 全球特种机器人市场分析</w:t>
      </w:r>
    </w:p>
    <w:p>
      <w:pPr>
        <w:spacing w:before="75" w:after="0"/>
      </w:pPr>
      <w:r>
        <w:rPr/>
        <w:t xml:space="preserve">一、全球特种机器人消费情况</w:t>
      </w:r>
    </w:p>
    <w:p>
      <w:pPr>
        <w:spacing w:before="75" w:after="0"/>
      </w:pPr>
      <w:r>
        <w:rPr/>
        <w:t xml:space="preserve">二、全球特种机器人消费结构</w:t>
      </w:r>
    </w:p>
    <w:p>
      <w:pPr>
        <w:spacing w:before="75" w:after="0"/>
      </w:pPr>
      <w:r>
        <w:rPr/>
        <w:t xml:space="preserve">第三节 2025年中外特种机器人市场对比</w:t>
      </w:r>
    </w:p>
    <w:p>
      <w:pPr>
        <w:spacing w:before="75" w:after="0"/>
      </w:pPr>
      <w:r>
        <w:rPr>
          <w:b w:val="1"/>
          <w:bCs w:val="1"/>
        </w:rPr>
        <w:t xml:space="preserve">第二章 中国特种机器人行业供给情况分析及趋势</w:t>
      </w:r>
    </w:p>
    <w:p>
      <w:pPr>
        <w:spacing w:before="75" w:after="0"/>
      </w:pPr>
      <w:r>
        <w:rPr/>
        <w:t xml:space="preserve">第一节 2023-2025年中国特种机器人行业市场供给分析</w:t>
      </w:r>
    </w:p>
    <w:p>
      <w:pPr>
        <w:spacing w:before="75" w:after="0"/>
      </w:pPr>
      <w:r>
        <w:rPr/>
        <w:t xml:space="preserve">一、特种机器人整体供给情况分析</w:t>
      </w:r>
    </w:p>
    <w:p>
      <w:pPr>
        <w:spacing w:before="75" w:after="0"/>
      </w:pPr>
      <w:r>
        <w:rPr/>
        <w:t xml:space="preserve">二、特种机器人重点区域供给分析</w:t>
      </w:r>
    </w:p>
    <w:p>
      <w:pPr>
        <w:spacing w:before="75" w:after="0"/>
      </w:pPr>
      <w:r>
        <w:rPr/>
        <w:t xml:space="preserve">第二节 特种机器人行业供给关系因素分析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2026-2031年中国特种机器人行业市场供给趋势</w:t>
      </w:r>
    </w:p>
    <w:p>
      <w:pPr>
        <w:spacing w:before="75" w:after="0"/>
      </w:pPr>
      <w:r>
        <w:rPr/>
        <w:t xml:space="preserve">一、特种机器人整体供给情况趋势分析</w:t>
      </w:r>
    </w:p>
    <w:p>
      <w:pPr>
        <w:spacing w:before="75" w:after="0"/>
      </w:pPr>
      <w:r>
        <w:rPr/>
        <w:t xml:space="preserve">二、特种机器人重点区域供给趋势分析</w:t>
      </w:r>
    </w:p>
    <w:p>
      <w:pPr>
        <w:spacing w:before="75" w:after="0"/>
      </w:pPr>
      <w:r>
        <w:rPr/>
        <w:t xml:space="preserve">三、影响未来特种机器人供给的因素分析</w:t>
      </w:r>
    </w:p>
    <w:p>
      <w:pPr>
        <w:spacing w:before="75" w:after="0"/>
      </w:pPr>
      <w:r>
        <w:rPr>
          <w:b w:val="1"/>
          <w:bCs w:val="1"/>
        </w:rPr>
        <w:t xml:space="preserve">第三章 信息社会下特种机器人行业宏观经济环境分析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2025年中国特种机器人行业发展概况</w:t>
      </w:r>
    </w:p>
    <w:p>
      <w:pPr>
        <w:spacing w:before="75" w:after="0"/>
      </w:pPr>
      <w:r>
        <w:rPr/>
        <w:t xml:space="preserve">第一节 2025年中国特种机器人行业发展态势分析</w:t>
      </w:r>
    </w:p>
    <w:p>
      <w:pPr>
        <w:spacing w:before="75" w:after="0"/>
      </w:pPr>
      <w:r>
        <w:rPr/>
        <w:t xml:space="preserve">第二节 2025年中国特种机器人行业发展特点分析</w:t>
      </w:r>
    </w:p>
    <w:p>
      <w:pPr>
        <w:spacing w:before="75" w:after="0"/>
      </w:pPr>
      <w:r>
        <w:rPr/>
        <w:t xml:space="preserve">第三节 2025年中国特种机器人行业市场供需分析</w:t>
      </w:r>
    </w:p>
    <w:p>
      <w:pPr>
        <w:spacing w:before="75" w:after="0"/>
      </w:pPr>
      <w:r>
        <w:rPr>
          <w:b w:val="1"/>
          <w:bCs w:val="1"/>
        </w:rPr>
        <w:t xml:space="preserve">第五章 2025年中国特种机器人行业整体运行状况</w:t>
      </w:r>
    </w:p>
    <w:p>
      <w:pPr>
        <w:spacing w:before="75" w:after="0"/>
      </w:pPr>
      <w:r>
        <w:rPr/>
        <w:t xml:space="preserve">第一节 2025年特种机器人行业盈利能力分析</w:t>
      </w:r>
    </w:p>
    <w:p>
      <w:pPr>
        <w:spacing w:before="75" w:after="0"/>
      </w:pPr>
      <w:r>
        <w:rPr/>
        <w:t xml:space="preserve">第二节 2025年特种机器人行业偿债能力分析</w:t>
      </w:r>
    </w:p>
    <w:p>
      <w:pPr>
        <w:spacing w:before="75" w:after="0"/>
      </w:pPr>
      <w:r>
        <w:rPr/>
        <w:t xml:space="preserve">第三节 2025年特种机器人行业营运能力分析</w:t>
      </w:r>
    </w:p>
    <w:p>
      <w:pPr>
        <w:spacing w:before="75" w:after="0"/>
      </w:pPr>
      <w:r>
        <w:rPr>
          <w:b w:val="1"/>
          <w:bCs w:val="1"/>
        </w:rPr>
        <w:t xml:space="preserve">第六章 2025年中国特种机器人行业竞争情况分析</w:t>
      </w:r>
    </w:p>
    <w:p>
      <w:pPr>
        <w:spacing w:before="75" w:after="0"/>
      </w:pPr>
      <w:r>
        <w:rPr/>
        <w:t xml:space="preserve">第一节 特种机器人行业经济指标分析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特种机器人行业竞争结构分析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2026-2031年中国特种机器人行业市场竞争策略展望分析</w:t>
      </w:r>
    </w:p>
    <w:p>
      <w:pPr>
        <w:spacing w:before="75" w:after="0"/>
      </w:pPr>
      <w:r>
        <w:rPr/>
        <w:t xml:space="preserve">一、特种机器人行业市场竞争趋势分析</w:t>
      </w:r>
    </w:p>
    <w:p>
      <w:pPr>
        <w:spacing w:before="75" w:after="0"/>
      </w:pPr>
      <w:r>
        <w:rPr/>
        <w:t xml:space="preserve">二、特种机器人行业市场竞争格局展望分析</w:t>
      </w:r>
    </w:p>
    <w:p>
      <w:pPr>
        <w:spacing w:before="75" w:after="0"/>
      </w:pPr>
      <w:r>
        <w:rPr/>
        <w:t xml:space="preserve">三、特种机器人行业市场竞争策略分析</w:t>
      </w:r>
    </w:p>
    <w:p>
      <w:pPr>
        <w:spacing w:before="75" w:after="0"/>
      </w:pPr>
      <w:r>
        <w:rPr>
          <w:b w:val="1"/>
          <w:bCs w:val="1"/>
        </w:rPr>
        <w:t xml:space="preserve">第七章 2026-2031年特种机器人行业投资价值及行业发展预测</w:t>
      </w:r>
    </w:p>
    <w:p>
      <w:pPr>
        <w:spacing w:before="75" w:after="0"/>
      </w:pPr>
      <w:r>
        <w:rPr/>
        <w:t xml:space="preserve">第一节 2026-2031年特种机器人行业成长性分析</w:t>
      </w:r>
    </w:p>
    <w:p>
      <w:pPr>
        <w:spacing w:before="75" w:after="0"/>
      </w:pPr>
      <w:r>
        <w:rPr/>
        <w:t xml:space="preserve">第二节 2026-2031年特种机器人行业经营能力分析</w:t>
      </w:r>
    </w:p>
    <w:p>
      <w:pPr>
        <w:spacing w:before="75" w:after="0"/>
      </w:pPr>
      <w:r>
        <w:rPr/>
        <w:t xml:space="preserve">第三节 2026-2031年特种机器人行业盈利能力分析</w:t>
      </w:r>
    </w:p>
    <w:p>
      <w:pPr>
        <w:spacing w:before="75" w:after="0"/>
      </w:pPr>
      <w:r>
        <w:rPr/>
        <w:t xml:space="preserve">第四节 2026-2031年特种机器人行业偿债能力分析</w:t>
      </w:r>
    </w:p>
    <w:p>
      <w:pPr>
        <w:spacing w:before="75" w:after="0"/>
      </w:pPr>
      <w:r>
        <w:rPr/>
        <w:t xml:space="preserve">第五节 2026-2031年我国特种机器人行业总资产预测</w:t>
      </w:r>
    </w:p>
    <w:p>
      <w:pPr>
        <w:spacing w:before="75" w:after="0"/>
      </w:pPr>
      <w:r>
        <w:rPr>
          <w:b w:val="1"/>
          <w:bCs w:val="1"/>
        </w:rPr>
        <w:t xml:space="preserve">第八章 2021-2025年中国特种机器人产业行业重点区域运行分析</w:t>
      </w:r>
    </w:p>
    <w:p>
      <w:pPr>
        <w:spacing w:before="75" w:after="0"/>
      </w:pPr>
      <w:r>
        <w:rPr/>
        <w:t xml:space="preserve">第一节 2021-2025年华东地区特种机器人产业行业运行情况</w:t>
      </w:r>
    </w:p>
    <w:p>
      <w:pPr>
        <w:spacing w:before="75" w:after="0"/>
      </w:pPr>
      <w:r>
        <w:rPr/>
        <w:t xml:space="preserve">第二节 2021-2025年华南地区特种机器人产业行业运行情况</w:t>
      </w:r>
    </w:p>
    <w:p>
      <w:pPr>
        <w:spacing w:before="75" w:after="0"/>
      </w:pPr>
      <w:r>
        <w:rPr/>
        <w:t xml:space="preserve">第三节 2021-2025年华中地区特种机器人产业行业运行情况</w:t>
      </w:r>
    </w:p>
    <w:p>
      <w:pPr>
        <w:spacing w:before="75" w:after="0"/>
      </w:pPr>
      <w:r>
        <w:rPr/>
        <w:t xml:space="preserve">第四节 2021-2025年华北地区特种机器人产业行业运行情况</w:t>
      </w:r>
    </w:p>
    <w:p>
      <w:pPr>
        <w:spacing w:before="75" w:after="0"/>
      </w:pPr>
      <w:r>
        <w:rPr/>
        <w:t xml:space="preserve">第五节 2021-2025年西北地区特种机器人产业行业运行情况</w:t>
      </w:r>
    </w:p>
    <w:p>
      <w:pPr>
        <w:spacing w:before="75" w:after="0"/>
      </w:pPr>
      <w:r>
        <w:rPr/>
        <w:t xml:space="preserve">第六节 2021-2025年西南地区特种机器人产业行业运行情况</w:t>
      </w:r>
    </w:p>
    <w:p>
      <w:pPr>
        <w:spacing w:before="75" w:after="0"/>
      </w:pPr>
      <w:r>
        <w:rPr/>
        <w:t xml:space="preserve">第七节 2021-2025年东北地区特种机器人产业行业运行情况</w:t>
      </w:r>
    </w:p>
    <w:p>
      <w:pPr>
        <w:spacing w:before="75" w:after="0"/>
      </w:pPr>
      <w:r>
        <w:rPr/>
        <w:t xml:space="preserve">第八节 主要省市集中度及竞争力分析</w:t>
      </w:r>
    </w:p>
    <w:p>
      <w:pPr>
        <w:spacing w:before="75" w:after="0"/>
      </w:pPr>
      <w:r>
        <w:rPr>
          <w:b w:val="1"/>
          <w:bCs w:val="1"/>
        </w:rPr>
        <w:t xml:space="preserve">第九章 2025年中国特种机器人行业重点企业竞争力分析</w:t>
      </w:r>
    </w:p>
    <w:p>
      <w:pPr>
        <w:spacing w:before="75" w:after="0"/>
      </w:pPr>
      <w:r>
        <w:rPr/>
        <w:t xml:space="preserve">第一节 中信重工开诚智能装备有限公司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新松机器人自动化股份有限公司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上海高仙自动化科技发展有限公司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北京凌天智能装备集团股份有限公司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浙江国自机器人技术有限公司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深圳优必选科技股份有限公司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中船重工第七一六研究所</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北京天智航医疗科技股份有限公司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广州赛特智能科技有限公司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成都纵横自动化技术股份有限公司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2026-2031年中国特种机器人行业消费市场分析</w:t>
      </w:r>
    </w:p>
    <w:p>
      <w:pPr>
        <w:spacing w:before="75" w:after="0"/>
      </w:pPr>
      <w:r>
        <w:rPr/>
        <w:t xml:space="preserve">第一节 特种机器人市场消费需求分析</w:t>
      </w:r>
    </w:p>
    <w:p>
      <w:pPr>
        <w:spacing w:before="75" w:after="0"/>
      </w:pPr>
      <w:r>
        <w:rPr/>
        <w:t xml:space="preserve">一、特种机器人市场的消费需求变化</w:t>
      </w:r>
    </w:p>
    <w:p>
      <w:pPr>
        <w:spacing w:before="75" w:after="0"/>
      </w:pPr>
      <w:r>
        <w:rPr/>
        <w:t xml:space="preserve">二、特种机器人行业的需求情况分析</w:t>
      </w:r>
    </w:p>
    <w:p>
      <w:pPr>
        <w:spacing w:before="75" w:after="0"/>
      </w:pPr>
      <w:r>
        <w:rPr/>
        <w:t xml:space="preserve">三、2025年特种机器人品牌市场消费需求分析</w:t>
      </w:r>
    </w:p>
    <w:p>
      <w:pPr>
        <w:spacing w:before="75" w:after="0"/>
      </w:pPr>
      <w:r>
        <w:rPr/>
        <w:t xml:space="preserve">第二节 特种机器人消费市场状况分析</w:t>
      </w:r>
    </w:p>
    <w:p>
      <w:pPr>
        <w:spacing w:before="75" w:after="0"/>
      </w:pPr>
      <w:r>
        <w:rPr/>
        <w:t xml:space="preserve">一、特种机器人行业消费特点</w:t>
      </w:r>
    </w:p>
    <w:p>
      <w:pPr>
        <w:spacing w:before="75" w:after="0"/>
      </w:pPr>
      <w:r>
        <w:rPr/>
        <w:t xml:space="preserve">二、特种机器人行业消费方式分析</w:t>
      </w:r>
    </w:p>
    <w:p>
      <w:pPr>
        <w:spacing w:before="75" w:after="0"/>
      </w:pPr>
      <w:r>
        <w:rPr/>
        <w:t xml:space="preserve">三、特种机器人行业消费结构分析</w:t>
      </w:r>
    </w:p>
    <w:p>
      <w:pPr>
        <w:spacing w:before="75" w:after="0"/>
      </w:pPr>
      <w:r>
        <w:rPr/>
        <w:t xml:space="preserve">四、特种机器人行业消费的市场变化</w:t>
      </w:r>
    </w:p>
    <w:p>
      <w:pPr>
        <w:spacing w:before="75" w:after="0"/>
      </w:pPr>
      <w:r>
        <w:rPr/>
        <w:t xml:space="preserve">五、特种机器人市场的消费方向</w:t>
      </w:r>
    </w:p>
    <w:p>
      <w:pPr>
        <w:spacing w:before="75" w:after="0"/>
      </w:pPr>
      <w:r>
        <w:rPr/>
        <w:t xml:space="preserve">第三节 特种机器人行业产品的品牌市场调查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五、特种机器人行业品牌忠诚度调查</w:t>
      </w:r>
    </w:p>
    <w:p>
      <w:pPr>
        <w:spacing w:before="75" w:after="0"/>
      </w:pPr>
      <w:r>
        <w:rPr/>
        <w:t xml:space="preserve">六、特种机器人行业品牌市场占有率调查</w:t>
      </w:r>
    </w:p>
    <w:p>
      <w:pPr>
        <w:spacing w:before="75" w:after="0"/>
      </w:pPr>
      <w:r>
        <w:rPr/>
        <w:t xml:space="preserve">七、消费者的消费理念调研</w:t>
      </w:r>
    </w:p>
    <w:p>
      <w:pPr>
        <w:spacing w:before="75" w:after="0"/>
      </w:pPr>
      <w:r>
        <w:rPr>
          <w:b w:val="1"/>
          <w:bCs w:val="1"/>
        </w:rPr>
        <w:t xml:space="preserve">第十一章 中国特种机器人行业投资策略分析</w:t>
      </w:r>
    </w:p>
    <w:p>
      <w:pPr>
        <w:spacing w:before="75" w:after="0"/>
      </w:pPr>
      <w:r>
        <w:rPr/>
        <w:t xml:space="preserve">第一节 2023-2025年中国特种机器人行业投资环境分析</w:t>
      </w:r>
    </w:p>
    <w:p>
      <w:pPr>
        <w:spacing w:before="75" w:after="0"/>
      </w:pPr>
      <w:r>
        <w:rPr/>
        <w:t xml:space="preserve">第二节 2023-2025年中国特种机器人行业投资收益分析</w:t>
      </w:r>
    </w:p>
    <w:p>
      <w:pPr>
        <w:spacing w:before="75" w:after="0"/>
      </w:pPr>
      <w:r>
        <w:rPr/>
        <w:t xml:space="preserve">第三节 2023-2025年中国特种机器人行业产品投资方向</w:t>
      </w:r>
    </w:p>
    <w:p>
      <w:pPr>
        <w:spacing w:before="75" w:after="0"/>
      </w:pPr>
      <w:r>
        <w:rPr/>
        <w:t xml:space="preserve">第四节 2026-2031年中国特种机器人行业投资收益预测</w:t>
      </w:r>
    </w:p>
    <w:p>
      <w:pPr>
        <w:spacing w:before="75" w:after="0"/>
      </w:pPr>
      <w:r>
        <w:rPr/>
        <w:t xml:space="preserve">一、2026-2031年中国特种机器人行业利润总额预测</w:t>
      </w:r>
    </w:p>
    <w:p>
      <w:pPr>
        <w:spacing w:before="75" w:after="0"/>
      </w:pPr>
      <w:r>
        <w:rPr/>
        <w:t xml:space="preserve">二、2026-2031年中国特种机器人行业总资产预测</w:t>
      </w:r>
    </w:p>
    <w:p>
      <w:pPr>
        <w:spacing w:before="75" w:after="0"/>
      </w:pPr>
      <w:r>
        <w:rPr>
          <w:b w:val="1"/>
          <w:bCs w:val="1"/>
        </w:rPr>
        <w:t xml:space="preserve">第十二章 中国特种机器人行业投资风险分析</w:t>
      </w:r>
    </w:p>
    <w:p>
      <w:pPr>
        <w:spacing w:before="75" w:after="0"/>
      </w:pPr>
      <w:r>
        <w:rPr/>
        <w:t xml:space="preserve">第一节 中国特种机器人行业内部风险分析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中国特种机器人行业外部风险分析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特种机器人行业发展趋势与投资战略研究</w:t>
      </w:r>
    </w:p>
    <w:p>
      <w:pPr>
        <w:spacing w:before="75" w:after="0"/>
      </w:pPr>
      <w:r>
        <w:rPr/>
        <w:t xml:space="preserve">第一节 特种机器人市场发展潜力分析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特种机器人行业发展趋势分析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2026-2031年特种机器人行业市场策略分析</w:t>
      </w:r>
    </w:p>
    <w:p>
      <w:pPr>
        <w:spacing w:before="75" w:after="0"/>
      </w:pPr>
      <w:r>
        <w:rPr/>
        <w:t xml:space="preserve">第一节 特种机器人行业营销策略分析及建议</w:t>
      </w:r>
    </w:p>
    <w:p>
      <w:pPr>
        <w:spacing w:before="75" w:after="0"/>
      </w:pPr>
      <w:r>
        <w:rPr/>
        <w:t xml:space="preserve">一、特种机器人行业营销模式</w:t>
      </w:r>
    </w:p>
    <w:p>
      <w:pPr>
        <w:spacing w:before="75" w:after="0"/>
      </w:pPr>
      <w:r>
        <w:rPr/>
        <w:t xml:space="preserve">二、特种机器人行业营销策略</w:t>
      </w:r>
    </w:p>
    <w:p>
      <w:pPr>
        <w:spacing w:before="75" w:after="0"/>
      </w:pPr>
      <w:r>
        <w:rPr/>
        <w:t xml:space="preserve">三、外销与内销优势分析</w:t>
      </w:r>
    </w:p>
    <w:p>
      <w:pPr>
        <w:spacing w:before="75" w:after="0"/>
      </w:pPr>
      <w:r>
        <w:rPr/>
        <w:t xml:space="preserve">第二节 特种机器人行业企业经营发展分析及建议</w:t>
      </w:r>
    </w:p>
    <w:p>
      <w:pPr>
        <w:spacing w:before="75" w:after="0"/>
      </w:pPr>
      <w:r>
        <w:rPr/>
        <w:t xml:space="preserve">一、特种机器人行业经营模式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图表：特种机器人产业链分析</w:t>
      </w:r>
    </w:p>
    <w:p>
      <w:pPr>
        <w:spacing w:before="75" w:after="0"/>
      </w:pPr>
      <w:r>
        <w:rPr/>
        <w:t xml:space="preserve">图表：国际特种机器人市场规模</w:t>
      </w:r>
    </w:p>
    <w:p>
      <w:pPr>
        <w:spacing w:before="75" w:after="0"/>
      </w:pPr>
      <w:r>
        <w:rPr/>
        <w:t xml:space="preserve">图表：国际特种机器人生命周期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图表：2024-2025年中国特种机器人市场规模</w:t>
      </w:r>
    </w:p>
    <w:p>
      <w:pPr>
        <w:spacing w:before="75" w:after="0"/>
      </w:pPr>
      <w:r>
        <w:rPr/>
        <w:t xml:space="preserve">图表：2024-2025年我国特种机器人需求情况</w:t>
      </w:r>
    </w:p>
    <w:p>
      <w:pPr>
        <w:spacing w:before="75" w:after="0"/>
      </w:pPr>
      <w:r>
        <w:rPr/>
        <w:t xml:space="preserve">图表：2026-2031年中国特种机器人市场规模预测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本文地址：https://www.51baogao.cn/baogao/20250905/2984744.shtml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05/298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特种机器人产业市场深度调研及企业竞争力与投资战略研究报告(2026-2031版)</dc:title>
  <dc:description>特种机器人产业市场深度调研及企业竞争力与投资战略研究报告(2026-2031版)</dc:description>
  <dc:subject>特种机器人产业市场深度调研及企业竞争力与投资战略研究报告(2026-2031版)</dc:subject>
  <cp:keywords>研究报告</cp:keywords>
  <cp:category>研究报告</cp:category>
  <cp:lastModifiedBy>北京中道泰和信息咨询有限公司</cp:lastModifiedBy>
  <dcterms:created xsi:type="dcterms:W3CDTF">2026-04-08T21:15:19+08:00</dcterms:created>
  <dcterms:modified xsi:type="dcterms:W3CDTF">2026-04-08T21:15:19+08:00</dcterms:modified>
</cp:coreProperties>
</file>

<file path=docProps/custom.xml><?xml version="1.0" encoding="utf-8"?>
<Properties xmlns="http://schemas.openxmlformats.org/officeDocument/2006/custom-properties" xmlns:vt="http://schemas.openxmlformats.org/officeDocument/2006/docPropsVTypes"/>
</file>