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中国特种机器人行业市场分析及发展前景预测报告(2026-2031版)</w:t>
      </w:r>
    </w:p>
    <w:p>
      <w:pPr>
        <w:spacing w:after="150"/>
      </w:pPr>
      <w:r>
        <w:rPr>
          <w:b w:val="1"/>
          <w:bCs w:val="1"/>
        </w:rPr>
        <w:t xml:space="preserve">报告简介</w:t>
      </w:r>
    </w:p>
    <w:p>
      <w:pPr>
        <w:spacing w:after="150"/>
      </w:pPr>
      <w:r>
        <w:rPr/>
        <w:t xml:space="preserve">特种机器人作为一种高度专业化、技术密集型的机器人设备，近年来在中国市场呈现出快速发展的态势。它广泛应用于工业、军事、医疗、救援等多个领域，因其能够在极端环境或危险任务中替代人类工作，展现出巨大的应用价值和市场潜力。特种机器人不仅提升了工作效率，还有效降低了人员在危险环境中的风险，成为推动各行业技术进步和安全生产的重要力量。</w:t>
      </w:r>
    </w:p>
    <w:p>
      <w:pPr>
        <w:spacing w:after="150"/>
      </w:pPr>
      <w:r>
        <w:rPr/>
        <w:t xml:space="preserve">目前，中国特种机器人行业正处于快速发展阶段。一方面，随着技术的不断进步，特种机器人的性能和功能不断提升，能够适应更多复杂和危险的环境。例如，通过先进的传感器技术、导航系统和控制算法，特种机器人能够在高温、高压、辐射、水下等极端环境中稳定运行。另一方面，国家对特种机器人行业的重视和支持力度不断加大，推动了行业的规范化和可持续发展。同时，随着市场需求的增加，特种机器人在工业自动化、军事防御、灾害救援等领域的应用不断拓展，为行业的发展提供了广阔的空间。未来，特种机器人行业将朝着更加智能化、多功能化和高效化的方向发展。一方面，随着人工智能、大数据、物联网等技术的深度融合，特种机器人将具备更强的自主决策能力和环境适应能力。通过智能感知和自主学习，特种机器人能够更加精准地完成任务，提高工作效率和安全性。另一方面，特种机器人将具备更多功能，如多功能救援机器人能够同时具备灭火、搜救、医疗急救等多种功能，满足不同场景下的多样化需求。同时，随着技术的不断成熟和成本的降低，特种机器人的应用范围将进一步扩大，推动更多行业的技术升级和安全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种机器人行业进行了长期追踪，结合我们对特种机器人相关企业的调查研究，对我国特种机器人行业发展现状与前景、市场竞争格局与形势、赢利水平与企业发展、投资策略与风险预警、发展趋势与规划建议等进行深入研究，并重点分析了特种机器人行业的前景与风险。报告揭示了特种机器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特种机器人行业发展概述</w:t>
      </w:r>
    </w:p>
    <w:p>
      <w:pPr>
        <w:spacing w:before="75" w:after="0"/>
      </w:pPr>
      <w:r>
        <w:rPr/>
        <w:t xml:space="preserve">第一节 特种机器人的概念</w:t>
      </w:r>
    </w:p>
    <w:p>
      <w:pPr>
        <w:spacing w:before="75" w:after="0"/>
      </w:pPr>
      <w:r>
        <w:rPr/>
        <w:t xml:space="preserve">一、特种机器人的定义</w:t>
      </w:r>
    </w:p>
    <w:p>
      <w:pPr>
        <w:spacing w:before="75" w:after="0"/>
      </w:pPr>
      <w:r>
        <w:rPr/>
        <w:t xml:space="preserve">二、特种机器人的应用</w:t>
      </w:r>
    </w:p>
    <w:p>
      <w:pPr>
        <w:spacing w:before="75" w:after="0"/>
      </w:pPr>
      <w:r>
        <w:rPr/>
        <w:t xml:space="preserve">三、特种机器人在国民经济中的地位</w:t>
      </w:r>
    </w:p>
    <w:p>
      <w:pPr>
        <w:spacing w:before="75" w:after="0"/>
      </w:pPr>
      <w:r>
        <w:rPr/>
        <w:t xml:space="preserve">第二节 我国特种机器人市场概况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中国特种机器人行业整体运行现状分析</w:t>
      </w:r>
    </w:p>
    <w:p>
      <w:pPr>
        <w:spacing w:before="75" w:after="0"/>
      </w:pPr>
      <w:r>
        <w:rPr/>
        <w:t xml:space="preserve">第一节 特种机器人行业产业链概况</w:t>
      </w:r>
    </w:p>
    <w:p>
      <w:pPr>
        <w:spacing w:before="75" w:after="0"/>
      </w:pPr>
      <w:r>
        <w:rPr/>
        <w:t xml:space="preserve">一、特种机器人行业上游发展现状</w:t>
      </w:r>
    </w:p>
    <w:p>
      <w:pPr>
        <w:spacing w:before="75" w:after="0"/>
      </w:pPr>
      <w:r>
        <w:rPr/>
        <w:t xml:space="preserve">二、特种机器人行业上游发展趋势</w:t>
      </w:r>
    </w:p>
    <w:p>
      <w:pPr>
        <w:spacing w:before="75" w:after="0"/>
      </w:pPr>
      <w:r>
        <w:rPr/>
        <w:t xml:space="preserve">三、特种机器人行业下游发展现状</w:t>
      </w:r>
    </w:p>
    <w:p>
      <w:pPr>
        <w:spacing w:before="75" w:after="0"/>
      </w:pPr>
      <w:r>
        <w:rPr/>
        <w:t xml:space="preserve">四、特种机器人行业下游发展趋势</w:t>
      </w:r>
    </w:p>
    <w:p>
      <w:pPr>
        <w:spacing w:before="75" w:after="0"/>
      </w:pPr>
      <w:r>
        <w:rPr/>
        <w:t xml:space="preserve">第二节 特种机器人行业市场供需情况分析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2023-2025年国内特种机器人行业发展现状</w:t>
      </w:r>
    </w:p>
    <w:p>
      <w:pPr>
        <w:spacing w:before="75" w:after="0"/>
      </w:pPr>
      <w:r>
        <w:rPr/>
        <w:t xml:space="preserve">一、特种机器人行业产销状况分析</w:t>
      </w:r>
    </w:p>
    <w:p>
      <w:pPr>
        <w:spacing w:before="75" w:after="0"/>
      </w:pPr>
      <w:r>
        <w:rPr/>
        <w:t xml:space="preserve">二、特种机器人行业市场盈利能力分析</w:t>
      </w:r>
    </w:p>
    <w:p>
      <w:pPr>
        <w:spacing w:before="75" w:after="0"/>
      </w:pPr>
      <w:r>
        <w:rPr>
          <w:b w:val="1"/>
          <w:bCs w:val="1"/>
        </w:rPr>
        <w:t xml:space="preserve">第四章 特种机器人行业区域市场分析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中国特种机器人行业市场竞争分析</w:t>
      </w:r>
    </w:p>
    <w:p>
      <w:pPr>
        <w:spacing w:before="75" w:after="0"/>
      </w:pPr>
      <w:r>
        <w:rPr/>
        <w:t xml:space="preserve">第一节 特种机器人行业上下游市场分析</w:t>
      </w:r>
    </w:p>
    <w:p>
      <w:pPr>
        <w:spacing w:before="75" w:after="0"/>
      </w:pPr>
      <w:r>
        <w:rPr/>
        <w:t xml:space="preserve">一、特种机器人行业产业链简介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特种机器人行业市场供需分析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特种机器人行业竞争力分析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特种机器人行业市场集中度分析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2025年中国特种机器人行业竞争格局分析</w:t>
      </w:r>
    </w:p>
    <w:p>
      <w:pPr>
        <w:spacing w:before="75" w:after="0"/>
      </w:pPr>
      <w:r>
        <w:rPr/>
        <w:t xml:space="preserve">第一节 特种机器人行业集中度分析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2023-2025年特种机器人行业竞争格局分析</w:t>
      </w:r>
    </w:p>
    <w:p>
      <w:pPr>
        <w:spacing w:before="75" w:after="0"/>
      </w:pPr>
      <w:r>
        <w:rPr/>
        <w:t xml:space="preserve">一、国内外特种机器人竞争分析</w:t>
      </w:r>
    </w:p>
    <w:p>
      <w:pPr>
        <w:spacing w:before="75" w:after="0"/>
      </w:pPr>
      <w:r>
        <w:rPr/>
        <w:t xml:space="preserve">二、我国特种机器人市场竞争分析</w:t>
      </w:r>
    </w:p>
    <w:p>
      <w:pPr>
        <w:spacing w:before="75" w:after="0"/>
      </w:pPr>
      <w:r>
        <w:rPr/>
        <w:t xml:space="preserve">三、国内主要特种机器人企业动向</w:t>
      </w:r>
    </w:p>
    <w:p>
      <w:pPr>
        <w:spacing w:before="75" w:after="0"/>
      </w:pPr>
      <w:r>
        <w:rPr/>
        <w:t xml:space="preserve">四、国内行业竞争趋势发展分析</w:t>
      </w:r>
    </w:p>
    <w:p>
      <w:pPr>
        <w:spacing w:before="75" w:after="0"/>
      </w:pPr>
      <w:r>
        <w:rPr>
          <w:b w:val="1"/>
          <w:bCs w:val="1"/>
        </w:rPr>
        <w:t xml:space="preserve">第七章 2025年特种机器人企业分析</w:t>
      </w:r>
    </w:p>
    <w:p>
      <w:pPr>
        <w:spacing w:before="75" w:after="0"/>
      </w:pPr>
      <w:r>
        <w:rPr/>
        <w:t xml:space="preserve">第一节 中信重工开诚智能装备有限公司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新松机器人自动化股份有限公司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上海高仙自动化科技发展有限公司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北京凌天智能装备集团股份有限公司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浙江国自机器人技术有限公司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深圳优必选科技股份有限公司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中船重工第七一六研究所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北京天智航医疗科技股份有限公司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广州赛特智能科技有限公司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成都纵横自动化技术股份有限公司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未来特种机器人行业发展预测分析</w:t>
      </w:r>
    </w:p>
    <w:p>
      <w:pPr>
        <w:spacing w:before="75" w:after="0"/>
      </w:pPr>
      <w:r>
        <w:rPr/>
        <w:t xml:space="preserve">第一节 2026-2031年特种机器人行业市场预测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2026-2031年中国特种机器人行业供需预测</w:t>
      </w:r>
    </w:p>
    <w:p>
      <w:pPr>
        <w:spacing w:before="75" w:after="0"/>
      </w:pPr>
      <w:r>
        <w:rPr/>
        <w:t xml:space="preserve">一、中国特种机器人供给预测</w:t>
      </w:r>
    </w:p>
    <w:p>
      <w:pPr>
        <w:spacing w:before="75" w:after="0"/>
      </w:pPr>
      <w:r>
        <w:rPr/>
        <w:t xml:space="preserve">二、中国特种机器人需求预测</w:t>
      </w:r>
    </w:p>
    <w:p>
      <w:pPr>
        <w:spacing w:before="75" w:after="0"/>
      </w:pPr>
      <w:r>
        <w:rPr/>
        <w:t xml:space="preserve">三、中国特种机器人供需平衡预测</w:t>
      </w:r>
    </w:p>
    <w:p>
      <w:pPr>
        <w:spacing w:before="75" w:after="0"/>
      </w:pPr>
      <w:r>
        <w:rPr/>
        <w:t xml:space="preserve">第三节 2026-2031年特种机器人行业发展前景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消费市场对特种机器人行业的影响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特种机器人行业投资分析与预测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对特种机器人行业投资机会与风险分析</w:t>
      </w:r>
    </w:p>
    <w:p>
      <w:pPr>
        <w:spacing w:before="75" w:after="0"/>
      </w:pPr>
      <w:r>
        <w:rPr/>
        <w:t xml:space="preserve">第一节 特种机器人行业投资机会分析</w:t>
      </w:r>
    </w:p>
    <w:p>
      <w:pPr>
        <w:spacing w:before="75" w:after="0"/>
      </w:pPr>
      <w:r>
        <w:rPr/>
        <w:t xml:space="preserve">一、特种机器人投资项目分析</w:t>
      </w:r>
    </w:p>
    <w:p>
      <w:pPr>
        <w:spacing w:before="75" w:after="0"/>
      </w:pPr>
      <w:r>
        <w:rPr/>
        <w:t xml:space="preserve">二、可以投资的特种机器人模式</w:t>
      </w:r>
    </w:p>
    <w:p>
      <w:pPr>
        <w:spacing w:before="75" w:after="0"/>
      </w:pPr>
      <w:r>
        <w:rPr/>
        <w:t xml:space="preserve">三、2025年特种机器人投资机会</w:t>
      </w:r>
    </w:p>
    <w:p>
      <w:pPr>
        <w:spacing w:before="75" w:after="0"/>
      </w:pPr>
      <w:r>
        <w:rPr/>
        <w:t xml:space="preserve">四、2025年特种机器人投资新方向</w:t>
      </w:r>
    </w:p>
    <w:p>
      <w:pPr>
        <w:spacing w:before="75" w:after="0"/>
      </w:pPr>
      <w:r>
        <w:rPr/>
        <w:t xml:space="preserve">五、2026-2031年特种机器人行业投资的建议</w:t>
      </w:r>
    </w:p>
    <w:p>
      <w:pPr>
        <w:spacing w:before="75" w:after="0"/>
      </w:pPr>
      <w:r>
        <w:rPr/>
        <w:t xml:space="preserve">第二节 影响特种机器人行业发展的主要因素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特种机器人行业投资风险及控制策略分析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特种机器人行业研究结论及建议</w:t>
      </w:r>
    </w:p>
    <w:p>
      <w:pPr>
        <w:spacing w:before="75" w:after="0"/>
      </w:pPr>
      <w:r>
        <w:rPr/>
        <w:t xml:space="preserve">第二节 特种机器人细分行业研究结论及建议</w:t>
      </w:r>
    </w:p>
    <w:p>
      <w:pPr>
        <w:spacing w:before="75" w:after="0"/>
      </w:pPr>
      <w:r>
        <w:rPr/>
        <w:t xml:space="preserve">第三节 特种机器人行业竞争策略总结及建议</w:t>
      </w:r>
    </w:p>
    <w:p>
      <w:pPr>
        <w:spacing w:before="75" w:after="0"/>
      </w:pPr>
      <w:r>
        <w:rPr>
          <w:b w:val="1"/>
          <w:bCs w:val="1"/>
        </w:rPr>
        <w:t xml:space="preserve">图表目录</w:t>
      </w:r>
    </w:p>
    <w:p>
      <w:pPr>
        <w:spacing w:before="75" w:after="0"/>
      </w:pPr>
      <w:r>
        <w:rPr/>
        <w:t xml:space="preserve">图表：特种机器人产业链分析</w:t>
      </w:r>
    </w:p>
    <w:p>
      <w:pPr>
        <w:spacing w:before="75" w:after="0"/>
      </w:pPr>
      <w:r>
        <w:rPr/>
        <w:t xml:space="preserve">图表：特种机器人行业生命周期</w:t>
      </w:r>
    </w:p>
    <w:p>
      <w:pPr>
        <w:spacing w:before="75" w:after="0"/>
      </w:pPr>
      <w:r>
        <w:rPr/>
        <w:t xml:space="preserve">图表：2023-2025年中国特种机器人行业市场规模</w:t>
      </w:r>
    </w:p>
    <w:p>
      <w:pPr>
        <w:spacing w:before="75" w:after="0"/>
      </w:pPr>
      <w:r>
        <w:rPr/>
        <w:t xml:space="preserve">图表：2023-2025年全球特种机器人产业市场规模</w:t>
      </w:r>
    </w:p>
    <w:p>
      <w:pPr>
        <w:spacing w:before="75" w:after="0"/>
      </w:pPr>
      <w:r>
        <w:rPr/>
        <w:t xml:space="preserve">图表：2023-2025年特种机器人重要数据指标比较</w:t>
      </w:r>
    </w:p>
    <w:p>
      <w:pPr>
        <w:spacing w:before="75" w:after="0"/>
      </w:pPr>
      <w:r>
        <w:rPr/>
        <w:t xml:space="preserve">图表：2023-2025年中国特种机器人行业利润情况分析</w:t>
      </w:r>
    </w:p>
    <w:p>
      <w:pPr>
        <w:spacing w:before="75" w:after="0"/>
      </w:pPr>
      <w:r>
        <w:rPr/>
        <w:t xml:space="preserve">图表：2023-2025年中国特种机器人行业资产情况分析</w:t>
      </w:r>
    </w:p>
    <w:p>
      <w:pPr>
        <w:spacing w:before="75" w:after="0"/>
      </w:pPr>
      <w:r>
        <w:rPr/>
        <w:t xml:space="preserve">图表：2023-2025年中国特种机器人竞争力分析</w:t>
      </w:r>
    </w:p>
    <w:p>
      <w:pPr>
        <w:spacing w:before="75" w:after="0"/>
      </w:pPr>
      <w:r>
        <w:rPr/>
        <w:t xml:space="preserve">图表：2026-2031年中国特种机器人市场前景预测</w:t>
      </w:r>
    </w:p>
    <w:p>
      <w:pPr>
        <w:spacing w:before="75" w:after="0"/>
      </w:pPr>
      <w:r>
        <w:rPr/>
        <w:t xml:space="preserve">图表：2026-2031年中国特种机器人发展前景预测</w:t>
      </w:r>
    </w:p>
    <w:p>
      <w:pPr>
        <w:spacing w:before="75" w:after="0"/>
      </w:pPr>
      <w:r>
        <w:rPr/>
        <w:t xml:space="preserve">图表：2023-2025年特种机器人行业销售成本分析</w:t>
      </w:r>
    </w:p>
    <w:p>
      <w:pPr>
        <w:spacing w:before="75" w:after="0"/>
      </w:pPr>
      <w:r>
        <w:rPr/>
        <w:t xml:space="preserve">图表：2023-2025年特种机器人行业销售费用分析</w:t>
      </w:r>
    </w:p>
    <w:p>
      <w:pPr>
        <w:spacing w:before="75" w:after="0"/>
      </w:pPr>
      <w:r>
        <w:rPr/>
        <w:t xml:space="preserve">图表：2023-2025年特种机器人行业管理费用分析</w:t>
      </w:r>
    </w:p>
    <w:p>
      <w:pPr>
        <w:spacing w:before="75" w:after="0"/>
      </w:pPr>
      <w:r>
        <w:rPr/>
        <w:t xml:space="preserve">图表：2023-2025年特种机器人行业财务费用分析</w:t>
      </w:r>
    </w:p>
    <w:p>
      <w:pPr>
        <w:spacing w:before="75" w:after="0"/>
      </w:pPr>
      <w:r>
        <w:rPr/>
        <w:t xml:space="preserve">图表：2023-2025年特种机器人行业成本费用利润率分析</w:t>
      </w:r>
    </w:p>
    <w:p>
      <w:pPr>
        <w:spacing w:before="75" w:after="0"/>
      </w:pPr>
      <w:r>
        <w:rPr/>
        <w:t xml:space="preserve">图表：2021-2026年特种机器人行业总资产利润率分析</w:t>
      </w:r>
    </w:p>
    <w:p>
      <w:pPr>
        <w:spacing w:before="75" w:after="0"/>
      </w:pPr>
      <w:r>
        <w:rPr/>
        <w:t xml:space="preserve">图表：2023-2025年特种机器人行业资产分析</w:t>
      </w:r>
    </w:p>
    <w:p>
      <w:pPr>
        <w:spacing w:before="75" w:after="0"/>
      </w:pPr>
      <w:r>
        <w:rPr/>
        <w:t xml:space="preserve">图表：2023-2025年特种机器人行业负债分析</w:t>
      </w:r>
    </w:p>
    <w:p>
      <w:pPr>
        <w:spacing w:before="75" w:after="0"/>
      </w:pPr>
      <w:r>
        <w:rPr/>
        <w:t xml:space="preserve">图表：2021-2025年特种机器人行业偿债能力分析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图表：2026-2031年特种机器人行业发展规模预测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中国特种机器人行业市场分析及发展前景预测报告(2026-2031版)</dc:title>
  <dc:description>中国特种机器人行业市场分析及发展前景预测报告(2026-2031版)</dc:description>
  <dc:subject>中国特种机器人行业市场分析及发展前景预测报告(2026-2031版)</dc:subject>
  <cp:keywords>研究报告</cp:keywords>
  <cp:category>研究报告</cp:category>
  <cp:lastModifiedBy>北京中道泰和信息咨询有限公司</cp:lastModifiedBy>
  <dcterms:created xsi:type="dcterms:W3CDTF">2026-04-08T21:22:00+08:00</dcterms:created>
  <dcterms:modified xsi:type="dcterms:W3CDTF">2026-04-08T21:22:00+08:00</dcterms:modified>
</cp:coreProperties>
</file>

<file path=docProps/custom.xml><?xml version="1.0" encoding="utf-8"?>
<Properties xmlns="http://schemas.openxmlformats.org/officeDocument/2006/custom-properties" xmlns:vt="http://schemas.openxmlformats.org/officeDocument/2006/docPropsVTypes"/>
</file>