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中国生物制药行业市场发展分析及企业竞争与趋势预测研究报告(2026-2031版)</w:t>
      </w:r>
    </w:p>
    <w:p>
      <w:pPr>
        <w:spacing w:after="150"/>
      </w:pPr>
      <w:r>
        <w:rPr>
          <w:b w:val="1"/>
          <w:bCs w:val="1"/>
        </w:rPr>
        <w:t xml:space="preserve">报告简介</w:t>
      </w:r>
    </w:p>
    <w:p>
      <w:pPr>
        <w:spacing w:after="150"/>
      </w:pPr>
      <w:r>
        <w:rPr/>
        <w:t xml:space="preserve">生物制药是现代医药工业中最具活力和潜力的领域之一，它以生物技术为基础，通过生物合成、基因工程、细胞工程等先进技术手段，开发和生产用于预防、治疗和诊断疾病的生物制品。生物制药产品包括疫苗、抗体药物、重组蛋白药物、基因治疗药物等多种类型，这些药物在治疗癌症、心血管疾病、糖尿病、传染病等重大疾病方面具有独特的优势和显著的疗效，为人类健康事业的发展提供了强有力的支持。</w:t>
      </w:r>
    </w:p>
    <w:p>
      <w:pPr>
        <w:spacing w:after="150"/>
      </w:pPr>
      <w:r>
        <w:rPr/>
        <w:t xml:space="preserve">当前，中国生物制药行业正处于快速发展的黄金时期。一方面，国家对生物医药产业的重视程度不断提升，出台了一系列鼓励政策，从研发创新、产业化发展到市场准入等环节给予全方位支持，为生物制药企业的发展创造了良好的政策环境。另一方面，随着国内科研水平的不断提高和人才的大量涌入，生物制药领域的技术创新能力显著增强，越来越多的创新药物进入临床研发阶段，部分产品已经开始走向国际市场，展现出中国生物制药行业的强大潜力。同时，国内庞大的市场需求也为生物制药产业的发展提供了广阔的空间，随着人们对健康的重视程度不断提高和医保覆盖范围的扩大，生物制药产品的需求将持续增长。随着技术的不断进步，生物制药研发将更加精准化、个性化，基因编辑、细胞治疗、生物信息学等前沿技术的应用将不断拓展，为攻克更多疑难杂症提供可能。同时，生物制药行业将更加注重产学研医的深度融合，通过加强与高校、科研机构、医疗机构的合作，加速科研成果的转化和应用。此外，随着市场竞争的加剧，生物制药企业将不断提升自身的创新能力和核心竞争力，加强知识产权保护，推动行业的高质量发展。在全球化背景下，中国生物制药企业也将积极拓展国际市场，加强国际合作与交流，提升中国生物制药在全球医药产业中的地位和影响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制药行业研究单位等公布和提供的大量资料。报告对我国生物制药行业的供需状况、发展现状、子行业发展变化等进行了分析，重点分析了国内外生物制药行业的发展现状、如何面对行业的发展挑战、行业的发展建议、行业竞争力，以及行业的投资分析和趋势预测等等。报告还综合了生物制药行业的整体发展动态，对行业在产品方面提供了参考建议和具体解决办法。报告对于生物制药产品生产企业、经销商、行业管理部门以及拟进入该行业的投资者具有重要的参考价值，对于研究我国生物制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生物制药行业发展概述</w:t>
      </w:r>
    </w:p>
    <w:p>
      <w:pPr>
        <w:spacing w:before="75" w:after="0"/>
      </w:pPr>
      <w:r>
        <w:rPr/>
        <w:t xml:space="preserve">第一节 生物制药的概念</w:t>
      </w:r>
    </w:p>
    <w:p>
      <w:pPr>
        <w:spacing w:before="75" w:after="0"/>
      </w:pPr>
      <w:r>
        <w:rPr/>
        <w:t xml:space="preserve">一、生物制药的特点</w:t>
      </w:r>
    </w:p>
    <w:p>
      <w:pPr>
        <w:spacing w:before="75" w:after="0"/>
      </w:pPr>
      <w:r>
        <w:rPr/>
        <w:t xml:space="preserve">二、生物制药的分类</w:t>
      </w:r>
    </w:p>
    <w:p>
      <w:pPr>
        <w:spacing w:before="75" w:after="0"/>
      </w:pPr>
      <w:r>
        <w:rPr/>
        <w:t xml:space="preserve">第二节 生物制药行业发展成熟度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生物制药市场特征分析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全球生物制药行业发展分析</w:t>
      </w:r>
    </w:p>
    <w:p>
      <w:pPr>
        <w:spacing w:before="75" w:after="0"/>
      </w:pPr>
      <w:r>
        <w:rPr/>
        <w:t xml:space="preserve">第一节 全球生物制药行业发展分析</w:t>
      </w:r>
    </w:p>
    <w:p>
      <w:pPr>
        <w:spacing w:before="75" w:after="0"/>
      </w:pPr>
      <w:r>
        <w:rPr/>
        <w:t xml:space="preserve">一、2021-2026年世界生物制药行业发展分析</w:t>
      </w:r>
    </w:p>
    <w:p>
      <w:pPr>
        <w:spacing w:before="75" w:after="0"/>
      </w:pPr>
      <w:r>
        <w:rPr/>
        <w:t xml:space="preserve">二、2021-2026年世界生物制药行业发展分析</w:t>
      </w:r>
    </w:p>
    <w:p>
      <w:pPr>
        <w:spacing w:before="75" w:after="0"/>
      </w:pPr>
      <w:r>
        <w:rPr/>
        <w:t xml:space="preserve">三、2025年世界生物制药行业发展分析</w:t>
      </w:r>
    </w:p>
    <w:p>
      <w:pPr>
        <w:spacing w:before="75" w:after="0"/>
      </w:pPr>
      <w:r>
        <w:rPr/>
        <w:t xml:space="preserve">第二节 全球生物制药市场分析</w:t>
      </w:r>
    </w:p>
    <w:p>
      <w:pPr>
        <w:spacing w:before="75" w:after="0"/>
      </w:pPr>
      <w:r>
        <w:rPr/>
        <w:t xml:space="preserve">一、2025年全球生物制药需求分析</w:t>
      </w:r>
    </w:p>
    <w:p>
      <w:pPr>
        <w:spacing w:before="75" w:after="0"/>
      </w:pPr>
      <w:r>
        <w:rPr/>
        <w:t xml:space="preserve">二、2025年欧美生物制药需求分析</w:t>
      </w:r>
    </w:p>
    <w:p>
      <w:pPr>
        <w:spacing w:before="75" w:after="0"/>
      </w:pPr>
      <w:r>
        <w:rPr/>
        <w:t xml:space="preserve">三、2025年中外生物制药市场对比</w:t>
      </w:r>
    </w:p>
    <w:p>
      <w:pPr>
        <w:spacing w:before="75" w:after="0"/>
      </w:pPr>
      <w:r>
        <w:rPr/>
        <w:t xml:space="preserve">第三节 2023-2025年主要国家或地区生物制药行业发展分析</w:t>
      </w:r>
    </w:p>
    <w:p>
      <w:pPr>
        <w:spacing w:before="75" w:after="0"/>
      </w:pPr>
      <w:r>
        <w:rPr/>
        <w:t xml:space="preserve">一、2023-2025年美国生物制药行业分析</w:t>
      </w:r>
    </w:p>
    <w:p>
      <w:pPr>
        <w:spacing w:before="75" w:after="0"/>
      </w:pPr>
      <w:r>
        <w:rPr/>
        <w:t xml:space="preserve">二、2023-2025年日本生物制药行业分析</w:t>
      </w:r>
    </w:p>
    <w:p>
      <w:pPr>
        <w:spacing w:before="75" w:after="0"/>
      </w:pPr>
      <w:r>
        <w:rPr/>
        <w:t xml:space="preserve">三、2023-2025年欧洲生物制药行业分析</w:t>
      </w:r>
    </w:p>
    <w:p>
      <w:pPr>
        <w:spacing w:before="75" w:after="0"/>
      </w:pPr>
      <w:r>
        <w:rPr>
          <w:b w:val="1"/>
          <w:bCs w:val="1"/>
        </w:rPr>
        <w:t xml:space="preserve">第三章 我国生物制药行业发展分析</w:t>
      </w:r>
    </w:p>
    <w:p>
      <w:pPr>
        <w:spacing w:before="75" w:after="0"/>
      </w:pPr>
      <w:r>
        <w:rPr/>
        <w:t xml:space="preserve">第一节 中国生物制药行业发展状况</w:t>
      </w:r>
    </w:p>
    <w:p>
      <w:pPr>
        <w:spacing w:before="75" w:after="0"/>
      </w:pPr>
      <w:r>
        <w:rPr/>
        <w:t xml:space="preserve">一、2025年生物制药行业发展状况分析</w:t>
      </w:r>
    </w:p>
    <w:p>
      <w:pPr>
        <w:spacing w:before="75" w:after="0"/>
      </w:pPr>
      <w:r>
        <w:rPr/>
        <w:t xml:space="preserve">二、2025年中国生物制药行业发展动态</w:t>
      </w:r>
    </w:p>
    <w:p>
      <w:pPr>
        <w:spacing w:before="75" w:after="0"/>
      </w:pPr>
      <w:r>
        <w:rPr/>
        <w:t xml:space="preserve">三、2025年生物制药行业经营业绩分析</w:t>
      </w:r>
    </w:p>
    <w:p>
      <w:pPr>
        <w:spacing w:before="75" w:after="0"/>
      </w:pPr>
      <w:r>
        <w:rPr/>
        <w:t xml:space="preserve">四、2025年我国生物制药行业发展热点</w:t>
      </w:r>
    </w:p>
    <w:p>
      <w:pPr>
        <w:spacing w:before="75" w:after="0"/>
      </w:pPr>
      <w:r>
        <w:rPr/>
        <w:t xml:space="preserve">第二节 中国生物制药市场供需状况</w:t>
      </w:r>
    </w:p>
    <w:p>
      <w:pPr>
        <w:spacing w:before="75" w:after="0"/>
      </w:pPr>
      <w:r>
        <w:rPr/>
        <w:t xml:space="preserve">一、2025年中国生物制药行业供给能力</w:t>
      </w:r>
    </w:p>
    <w:p>
      <w:pPr>
        <w:spacing w:before="75" w:after="0"/>
      </w:pPr>
      <w:r>
        <w:rPr/>
        <w:t xml:space="preserve">二、2025年中国生物制药市场供给分析</w:t>
      </w:r>
    </w:p>
    <w:p>
      <w:pPr>
        <w:spacing w:before="75" w:after="0"/>
      </w:pPr>
      <w:r>
        <w:rPr/>
        <w:t xml:space="preserve">三、2025年中国生物制药市场需求分析</w:t>
      </w:r>
    </w:p>
    <w:p>
      <w:pPr>
        <w:spacing w:before="75" w:after="0"/>
      </w:pPr>
      <w:r>
        <w:rPr/>
        <w:t xml:space="preserve">第三节 2023-2025年我国生物制药市场分析</w:t>
      </w:r>
    </w:p>
    <w:p>
      <w:pPr>
        <w:spacing w:before="75" w:after="0"/>
      </w:pPr>
      <w:r>
        <w:rPr/>
        <w:t xml:space="preserve">一、2021-2026年生物制药市场分析</w:t>
      </w:r>
    </w:p>
    <w:p>
      <w:pPr>
        <w:spacing w:before="75" w:after="0"/>
      </w:pPr>
      <w:r>
        <w:rPr/>
        <w:t xml:space="preserve">二、2025年生物制药市场分析</w:t>
      </w:r>
    </w:p>
    <w:p>
      <w:pPr>
        <w:spacing w:before="75" w:after="0"/>
      </w:pPr>
      <w:r>
        <w:rPr>
          <w:b w:val="1"/>
          <w:bCs w:val="1"/>
        </w:rPr>
        <w:t xml:space="preserve">第四章 生物制药行业竞争格局分析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生物制药行业主要企业竞争力分析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2023-2025年生物制药行业竞争格局分析</w:t>
      </w:r>
    </w:p>
    <w:p>
      <w:pPr>
        <w:spacing w:before="75" w:after="0"/>
      </w:pPr>
      <w:r>
        <w:rPr/>
        <w:t xml:space="preserve">一、2025年生物制药行业竞争分析</w:t>
      </w:r>
    </w:p>
    <w:p>
      <w:pPr>
        <w:spacing w:before="75" w:after="0"/>
      </w:pPr>
      <w:r>
        <w:rPr/>
        <w:t xml:space="preserve">二、2025年中外生物制药产品竞争分析</w:t>
      </w:r>
    </w:p>
    <w:p>
      <w:pPr>
        <w:spacing w:before="75" w:after="0"/>
      </w:pPr>
      <w:r>
        <w:rPr/>
        <w:t xml:space="preserve">三、2023-2025年国内外生物制药竞争分析</w:t>
      </w:r>
    </w:p>
    <w:p>
      <w:pPr>
        <w:spacing w:before="75" w:after="0"/>
      </w:pPr>
      <w:r>
        <w:rPr/>
        <w:t xml:space="preserve">四、2023-2025年我国生物制药市场竞争分析</w:t>
      </w:r>
    </w:p>
    <w:p>
      <w:pPr>
        <w:spacing w:before="75" w:after="0"/>
      </w:pPr>
      <w:r>
        <w:rPr/>
        <w:t xml:space="preserve">五、2026-2031年国内主要生物制药企业动向</w:t>
      </w:r>
    </w:p>
    <w:p>
      <w:pPr>
        <w:spacing w:before="75" w:after="0"/>
      </w:pPr>
      <w:r>
        <w:rPr>
          <w:b w:val="1"/>
          <w:bCs w:val="1"/>
        </w:rPr>
        <w:t xml:space="preserve">第五章 生物制药企业竞争策略分析</w:t>
      </w:r>
    </w:p>
    <w:p>
      <w:pPr>
        <w:spacing w:before="75" w:after="0"/>
      </w:pPr>
      <w:r>
        <w:rPr/>
        <w:t xml:space="preserve">第一节 生物制药市场竞争策略分析</w:t>
      </w:r>
    </w:p>
    <w:p>
      <w:pPr>
        <w:spacing w:before="75" w:after="0"/>
      </w:pPr>
      <w:r>
        <w:rPr/>
        <w:t xml:space="preserve">一、2025年生物制药市场增长潜力分析</w:t>
      </w:r>
    </w:p>
    <w:p>
      <w:pPr>
        <w:spacing w:before="75" w:after="0"/>
      </w:pPr>
      <w:r>
        <w:rPr/>
        <w:t xml:space="preserve">二、现有生物制药行业竞争策略分析</w:t>
      </w:r>
    </w:p>
    <w:p>
      <w:pPr>
        <w:spacing w:before="75" w:after="0"/>
      </w:pPr>
      <w:r>
        <w:rPr/>
        <w:t xml:space="preserve">第二节 生物制药企业竞争策略分析</w:t>
      </w:r>
    </w:p>
    <w:p>
      <w:pPr>
        <w:spacing w:before="75" w:after="0"/>
      </w:pPr>
      <w:r>
        <w:rPr/>
        <w:t xml:space="preserve">一、2026-2031年我国生物制药市场竞争趋势</w:t>
      </w:r>
    </w:p>
    <w:p>
      <w:pPr>
        <w:spacing w:before="75" w:after="0"/>
      </w:pPr>
      <w:r>
        <w:rPr/>
        <w:t xml:space="preserve">二、2026-2031年生物制药行业竞争格局展望</w:t>
      </w:r>
    </w:p>
    <w:p>
      <w:pPr>
        <w:spacing w:before="75" w:after="0"/>
      </w:pPr>
      <w:r>
        <w:rPr/>
        <w:t xml:space="preserve">三、2026-2031年生物制药行业竞争策略分析</w:t>
      </w:r>
    </w:p>
    <w:p>
      <w:pPr>
        <w:spacing w:before="75" w:after="0"/>
      </w:pPr>
      <w:r>
        <w:rPr>
          <w:b w:val="1"/>
          <w:bCs w:val="1"/>
        </w:rPr>
        <w:t xml:space="preserve">第六章 主要生物制药企业竞争分析</w:t>
      </w:r>
    </w:p>
    <w:p>
      <w:pPr>
        <w:spacing w:before="75" w:after="0"/>
      </w:pPr>
      <w:r>
        <w:rPr/>
        <w:t xml:space="preserve">第一节 罗氏集团(roche group)</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诺华制药(novartis ag)</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辉瑞公司(pfizer inc.)</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强生公司(johnson &amp; johnson)</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默沙东(merck &amp; co.)</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赛诺菲集团(sanofi)</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安进公司(amgen inc.)</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百时美施贵宝(bristol-myers squibb)</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再生元制药(regeneron pharmaceuticals)</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中国生物制药(sinobiopharm)</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生物制药行业发展趋势分析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2025年生物制药行业发展趋势分析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2026-2031年中国生物制药市场趋势分析</w:t>
      </w:r>
    </w:p>
    <w:p>
      <w:pPr>
        <w:spacing w:before="75" w:after="0"/>
      </w:pPr>
      <w:r>
        <w:rPr/>
        <w:t xml:space="preserve">一、2021-2026年生物制药市场趋势总结</w:t>
      </w:r>
    </w:p>
    <w:p>
      <w:pPr>
        <w:spacing w:before="75" w:after="0"/>
      </w:pPr>
      <w:r>
        <w:rPr/>
        <w:t xml:space="preserve">二、2026-2031年生物制药发展趋势分析</w:t>
      </w:r>
    </w:p>
    <w:p>
      <w:pPr>
        <w:spacing w:before="75" w:after="0"/>
      </w:pPr>
      <w:r>
        <w:rPr/>
        <w:t xml:space="preserve">三、2026-2031年生物制药市场发展空间</w:t>
      </w:r>
    </w:p>
    <w:p>
      <w:pPr>
        <w:spacing w:before="75" w:after="0"/>
      </w:pPr>
      <w:r>
        <w:rPr/>
        <w:t xml:space="preserve">四、2026-2031年生物制药产业政策趋向</w:t>
      </w:r>
    </w:p>
    <w:p>
      <w:pPr>
        <w:spacing w:before="75" w:after="0"/>
      </w:pPr>
      <w:r>
        <w:rPr>
          <w:b w:val="1"/>
          <w:bCs w:val="1"/>
        </w:rPr>
        <w:t xml:space="preserve">第八章 未来生物制药行业发展预测</w:t>
      </w:r>
    </w:p>
    <w:p>
      <w:pPr>
        <w:spacing w:before="75" w:after="0"/>
      </w:pPr>
      <w:r>
        <w:rPr/>
        <w:t xml:space="preserve">第一节 未来生物制药需求与市场预测</w:t>
      </w:r>
    </w:p>
    <w:p>
      <w:pPr>
        <w:spacing w:before="75" w:after="0"/>
      </w:pPr>
      <w:r>
        <w:rPr/>
        <w:t xml:space="preserve">一、2026-2031年生物制药市场规模预测</w:t>
      </w:r>
    </w:p>
    <w:p>
      <w:pPr>
        <w:spacing w:before="75" w:after="0"/>
      </w:pPr>
      <w:r>
        <w:rPr/>
        <w:t xml:space="preserve">二、2026-2031年生物制药行业总资产预测</w:t>
      </w:r>
    </w:p>
    <w:p>
      <w:pPr>
        <w:spacing w:before="75" w:after="0"/>
      </w:pPr>
      <w:r>
        <w:rPr/>
        <w:t xml:space="preserve">第二节 2026-2031年中国生物制药行业供需预测</w:t>
      </w:r>
    </w:p>
    <w:p>
      <w:pPr>
        <w:spacing w:before="75" w:after="0"/>
      </w:pPr>
      <w:r>
        <w:rPr/>
        <w:t xml:space="preserve">一、2026-2031年中国生物制药供给预测</w:t>
      </w:r>
    </w:p>
    <w:p>
      <w:pPr>
        <w:spacing w:before="75" w:after="0"/>
      </w:pPr>
      <w:r>
        <w:rPr/>
        <w:t xml:space="preserve">二、2026-2031年中国生物制药需求预测</w:t>
      </w:r>
    </w:p>
    <w:p>
      <w:pPr>
        <w:spacing w:before="75" w:after="0"/>
      </w:pPr>
      <w:r>
        <w:rPr/>
        <w:t xml:space="preserve">三、2026-2031年中国生物制药供需平衡预测</w:t>
      </w:r>
    </w:p>
    <w:p>
      <w:pPr>
        <w:spacing w:before="75" w:after="0"/>
      </w:pPr>
      <w:r>
        <w:rPr>
          <w:b w:val="1"/>
          <w:bCs w:val="1"/>
        </w:rPr>
        <w:t xml:space="preserve">第九章 2021-2026年生物制药行业投资现状分析</w:t>
      </w:r>
    </w:p>
    <w:p>
      <w:pPr>
        <w:spacing w:before="75" w:after="0"/>
      </w:pPr>
      <w:r>
        <w:rPr/>
        <w:t xml:space="preserve">第一节 2021-2026年生物制药行业投资情况分析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2025年生物制药行业投资情况分析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生物制药行业投资环境分析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一、2025年生物制药行业政策环境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生物制药行业投资机会与风险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生物制药行业投资效益分析</w:t>
      </w:r>
    </w:p>
    <w:p>
      <w:pPr>
        <w:spacing w:before="75" w:after="0"/>
      </w:pPr>
      <w:r>
        <w:rPr/>
        <w:t xml:space="preserve">一、2023-2025年生物制药行业投资状况分析</w:t>
      </w:r>
    </w:p>
    <w:p>
      <w:pPr>
        <w:spacing w:before="75" w:after="0"/>
      </w:pPr>
      <w:r>
        <w:rPr/>
        <w:t xml:space="preserve">二、2026-2031年生物制药行业投资效益分析</w:t>
      </w:r>
    </w:p>
    <w:p>
      <w:pPr>
        <w:spacing w:before="75" w:after="0"/>
      </w:pPr>
      <w:r>
        <w:rPr/>
        <w:t xml:space="preserve">三、2026-2031年生物制药行业投资趋势预测</w:t>
      </w:r>
    </w:p>
    <w:p>
      <w:pPr>
        <w:spacing w:before="75" w:after="0"/>
      </w:pPr>
      <w:r>
        <w:rPr/>
        <w:t xml:space="preserve">四、2026-2031年生物制药行业的投资方向</w:t>
      </w:r>
    </w:p>
    <w:p>
      <w:pPr>
        <w:spacing w:before="75" w:after="0"/>
      </w:pPr>
      <w:r>
        <w:rPr/>
        <w:t xml:space="preserve">五、2026-2031年生物制药行业投资的建议</w:t>
      </w:r>
    </w:p>
    <w:p>
      <w:pPr>
        <w:spacing w:before="75" w:after="0"/>
      </w:pPr>
      <w:r>
        <w:rPr/>
        <w:t xml:space="preserve">六、新进入者应注意的障碍因素分析</w:t>
      </w:r>
    </w:p>
    <w:p>
      <w:pPr>
        <w:spacing w:before="75" w:after="0"/>
      </w:pPr>
      <w:r>
        <w:rPr/>
        <w:t xml:space="preserve">第三节 影响生物制药行业发展的主要因素</w:t>
      </w:r>
    </w:p>
    <w:p>
      <w:pPr>
        <w:spacing w:before="75" w:after="0"/>
      </w:pPr>
      <w:r>
        <w:rPr/>
        <w:t xml:space="preserve">一、2026-2031年影响生物制药行业运行的有利因素分析</w:t>
      </w:r>
    </w:p>
    <w:p>
      <w:pPr>
        <w:spacing w:before="75" w:after="0"/>
      </w:pPr>
      <w:r>
        <w:rPr/>
        <w:t xml:space="preserve">二、2026-2031年影响生物制药行业运行的稳定因素分析</w:t>
      </w:r>
    </w:p>
    <w:p>
      <w:pPr>
        <w:spacing w:before="75" w:after="0"/>
      </w:pPr>
      <w:r>
        <w:rPr/>
        <w:t xml:space="preserve">三、2026-2031年影响生物制药行业运行的不利因素分析</w:t>
      </w:r>
    </w:p>
    <w:p>
      <w:pPr>
        <w:spacing w:before="75" w:after="0"/>
      </w:pPr>
      <w:r>
        <w:rPr/>
        <w:t xml:space="preserve">四、2026-2031年我国生物制药行业发展面临的挑战分析</w:t>
      </w:r>
    </w:p>
    <w:p>
      <w:pPr>
        <w:spacing w:before="75" w:after="0"/>
      </w:pPr>
      <w:r>
        <w:rPr/>
        <w:t xml:space="preserve">五、2026-2031年我国生物制药行业发展面临的机遇分析</w:t>
      </w:r>
    </w:p>
    <w:p>
      <w:pPr>
        <w:spacing w:before="75" w:after="0"/>
      </w:pPr>
      <w:r>
        <w:rPr/>
        <w:t xml:space="preserve">第四节 生物制药行业投资风险及控制策略分析</w:t>
      </w:r>
    </w:p>
    <w:p>
      <w:pPr>
        <w:spacing w:before="75" w:after="0"/>
      </w:pPr>
      <w:r>
        <w:rPr/>
        <w:t xml:space="preserve">一、2026-2031年生物制药行业市场风险及控制策略</w:t>
      </w:r>
    </w:p>
    <w:p>
      <w:pPr>
        <w:spacing w:before="75" w:after="0"/>
      </w:pPr>
      <w:r>
        <w:rPr/>
        <w:t xml:space="preserve">二、2026-2031年生物制药行业政策风险及控制策略</w:t>
      </w:r>
    </w:p>
    <w:p>
      <w:pPr>
        <w:spacing w:before="75" w:after="0"/>
      </w:pPr>
      <w:r>
        <w:rPr/>
        <w:t xml:space="preserve">三、2026-2031年生物制药行业经营风险及控制策略</w:t>
      </w:r>
    </w:p>
    <w:p>
      <w:pPr>
        <w:spacing w:before="75" w:after="0"/>
      </w:pPr>
      <w:r>
        <w:rPr/>
        <w:t xml:space="preserve">四、2026-2031年生物制药行业技术风险及控制策略</w:t>
      </w:r>
    </w:p>
    <w:p>
      <w:pPr>
        <w:spacing w:before="75" w:after="0"/>
      </w:pPr>
      <w:r>
        <w:rPr/>
        <w:t xml:space="preserve">五、2026-2031年生物制药同业竞争风险及控制策略</w:t>
      </w:r>
    </w:p>
    <w:p>
      <w:pPr>
        <w:spacing w:before="75" w:after="0"/>
      </w:pPr>
      <w:r>
        <w:rPr/>
        <w:t xml:space="preserve">六、2026-2031年生物制药行业其他风险及控制策略</w:t>
      </w:r>
    </w:p>
    <w:p>
      <w:pPr>
        <w:spacing w:before="75" w:after="0"/>
      </w:pPr>
      <w:r>
        <w:rPr>
          <w:b w:val="1"/>
          <w:bCs w:val="1"/>
        </w:rPr>
        <w:t xml:space="preserve">第十二章 生物制药行业投资战略研究</w:t>
      </w:r>
    </w:p>
    <w:p>
      <w:pPr>
        <w:spacing w:before="75" w:after="0"/>
      </w:pPr>
      <w:r>
        <w:rPr/>
        <w:t xml:space="preserve">第一节 生物制药行业发展战略研究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生物制药行业投资战略研究</w:t>
      </w:r>
    </w:p>
    <w:p>
      <w:pPr>
        <w:spacing w:before="75" w:after="0"/>
      </w:pPr>
      <w:r>
        <w:rPr/>
        <w:t xml:space="preserve">一、2021-2026年生物制药行业投资战略研究</w:t>
      </w:r>
    </w:p>
    <w:p>
      <w:pPr>
        <w:spacing w:before="75" w:after="0"/>
      </w:pPr>
      <w:r>
        <w:rPr/>
        <w:t xml:space="preserve">二、2025年生物制药行业投资战略研究</w:t>
      </w:r>
    </w:p>
    <w:p>
      <w:pPr>
        <w:spacing w:before="75" w:after="0"/>
      </w:pPr>
      <w:r>
        <w:rPr/>
        <w:t xml:space="preserve">三、2026-2031年生物制药行业投资形势</w:t>
      </w:r>
    </w:p>
    <w:p>
      <w:pPr>
        <w:spacing w:before="75" w:after="0"/>
      </w:pPr>
      <w:r>
        <w:rPr/>
        <w:t xml:space="preserve">四、2026-2031年生物制药行业投资战略</w:t>
      </w:r>
    </w:p>
    <w:p>
      <w:pPr>
        <w:spacing w:before="75" w:after="0"/>
      </w:pPr>
      <w:r>
        <w:rPr>
          <w:b w:val="1"/>
          <w:bCs w:val="1"/>
        </w:rPr>
        <w:t xml:space="preserve">图表目录</w:t>
      </w:r>
    </w:p>
    <w:p>
      <w:pPr>
        <w:spacing w:before="75" w:after="0"/>
      </w:pPr>
      <w:r>
        <w:rPr/>
        <w:t xml:space="preserve">图表：生物制药产业链分析</w:t>
      </w:r>
    </w:p>
    <w:p>
      <w:pPr>
        <w:spacing w:before="75" w:after="0"/>
      </w:pPr>
      <w:r>
        <w:rPr/>
        <w:t xml:space="preserve">图表：国际生物制药市场规模</w:t>
      </w:r>
    </w:p>
    <w:p>
      <w:pPr>
        <w:spacing w:before="75" w:after="0"/>
      </w:pPr>
      <w:r>
        <w:rPr/>
        <w:t xml:space="preserve">图表：国际生物制药生命周期</w:t>
      </w:r>
    </w:p>
    <w:p>
      <w:pPr>
        <w:spacing w:before="75" w:after="0"/>
      </w:pPr>
      <w:r>
        <w:rPr/>
        <w:t xml:space="preserve">图表：2023-2025年中国生物制药竞争力分析</w:t>
      </w:r>
    </w:p>
    <w:p>
      <w:pPr>
        <w:spacing w:before="75" w:after="0"/>
      </w:pPr>
      <w:r>
        <w:rPr/>
        <w:t xml:space="preserve">图表：2023-2025年中国生物制药行业市场规模</w:t>
      </w:r>
    </w:p>
    <w:p>
      <w:pPr>
        <w:spacing w:before="75" w:after="0"/>
      </w:pPr>
      <w:r>
        <w:rPr/>
        <w:t xml:space="preserve">图表：2023-2025年全球生物制药产业市场规模</w:t>
      </w:r>
    </w:p>
    <w:p>
      <w:pPr>
        <w:spacing w:before="75" w:after="0"/>
      </w:pPr>
      <w:r>
        <w:rPr/>
        <w:t xml:space="preserve">图表：2023-2025年生物制药重要数据指标比较</w:t>
      </w:r>
    </w:p>
    <w:p>
      <w:pPr>
        <w:spacing w:before="75" w:after="0"/>
      </w:pPr>
      <w:r>
        <w:rPr/>
        <w:t xml:space="preserve">图表：2023-2025年中国生物制药行业销售情况分析</w:t>
      </w:r>
    </w:p>
    <w:p>
      <w:pPr>
        <w:spacing w:before="75" w:after="0"/>
      </w:pPr>
      <w:r>
        <w:rPr/>
        <w:t xml:space="preserve">图表：2023-2025年中国生物制药行业利润情况分析</w:t>
      </w:r>
    </w:p>
    <w:p>
      <w:pPr>
        <w:spacing w:before="75" w:after="0"/>
      </w:pPr>
      <w:r>
        <w:rPr/>
        <w:t xml:space="preserve">图表：2023-2025年中国生物制药行业资产情况分析</w:t>
      </w:r>
    </w:p>
    <w:p>
      <w:pPr>
        <w:spacing w:before="75" w:after="0"/>
      </w:pPr>
      <w:r>
        <w:rPr/>
        <w:t xml:space="preserve">图表：2026-2031年中国生物制药市场前景预测</w:t>
      </w:r>
    </w:p>
    <w:p>
      <w:pPr>
        <w:spacing w:before="75" w:after="0"/>
      </w:pPr>
      <w:r>
        <w:rPr/>
        <w:t xml:space="preserve">图表：2026-2031年中国生物制药发展前景预测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本文地址：https://www.51baogao.cn/baogao/20250918/2984994.shtml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18/298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中国生物制药行业市场发展分析及企业竞争与趋势预测研究报告(2026-2031版)</dc:title>
  <dc:description>中国生物制药行业市场发展分析及企业竞争与趋势预测研究报告(2026-2031版)</dc:description>
  <dc:subject>中国生物制药行业市场发展分析及企业竞争与趋势预测研究报告(2026-2031版)</dc:subject>
  <cp:keywords>研究报告</cp:keywords>
  <cp:category>研究报告</cp:category>
  <cp:lastModifiedBy>北京中道泰和信息咨询有限公司</cp:lastModifiedBy>
  <dcterms:created xsi:type="dcterms:W3CDTF">2026-04-08T21:21:07+08:00</dcterms:created>
  <dcterms:modified xsi:type="dcterms:W3CDTF">2026-04-08T21:21:07+08:00</dcterms:modified>
</cp:coreProperties>
</file>

<file path=docProps/custom.xml><?xml version="1.0" encoding="utf-8"?>
<Properties xmlns="http://schemas.openxmlformats.org/officeDocument/2006/custom-properties" xmlns:vt="http://schemas.openxmlformats.org/officeDocument/2006/docPropsVTypes"/>
</file>