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中国先进陶瓷行业市场深度分析及趋势展望与投资价值研究报告(2026-2031版)</w:t>
      </w:r>
    </w:p>
    <w:p>
      <w:pPr>
        <w:spacing w:after="150"/>
      </w:pPr>
      <w:r>
        <w:rPr>
          <w:b w:val="1"/>
          <w:bCs w:val="1"/>
        </w:rPr>
        <w:t xml:space="preserve">报告简介</w:t>
      </w:r>
    </w:p>
    <w:p>
      <w:pPr>
        <w:spacing w:after="150"/>
      </w:pPr>
      <w:r>
        <w:rPr/>
        <w:t xml:space="preserve">先进陶瓷是指采用高纯度、超细人工合成或精选的无机化合物为原料，通过精确的化学计量和新型制备技术制成的性能优异的陶瓷材料。与传统陶瓷相比，先进陶瓷在原材料、制备工艺、性能、应用领域等方面有显著区别，具有低能耗、低物耗、高科技、高附加值等特点。按其特性和用途，先进陶瓷可分为结构陶瓷和功能陶瓷两大类，其中功能陶瓷因具有电、磁、光、声、超导、化学、生物等特性，在市场中占据较大比重。</w:t>
      </w:r>
    </w:p>
    <w:p>
      <w:pPr>
        <w:spacing w:after="150"/>
      </w:pPr>
      <w:r>
        <w:rPr/>
        <w:t xml:space="preserve">目前，中国先进陶瓷行业正处于快速发展阶段。技术方面，先进陶瓷行业不断引入先进的生产技术和质量控制体系，提升产品的品质和性能。例如，新型制备技术的应用使得先进陶瓷的生产更加高效、节能，同时提高了产品的精度和稳定性。市场方面，随着高端制造业、电子信息、新能源等领域的快速发展，先进陶瓷的市场需求持续增长。随着科技的不断进步，先进陶瓷行业将更加智能化，通过大数据、人工智能和物联网技术，实现生产过程的自动化和智能化管理。同时，绿色制造将成为先进陶瓷行业的重要发展方向，企业将更加注重环保材料的使用和生产过程的节能减排。此外，随着市场需求的多样化，先进陶瓷产品将更加注重个性化设计，满足不同消费者的审美和功能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进陶瓷行业研究单位等公布和提供的大量资料。报告对我国先进陶瓷行业的供需状况、发展现状、子行业发展变化等进行了分析，重点分析了国内外先进陶瓷行业的发展现状、如何面对行业的发展挑战、行业的发展建议、行业竞争力，以及行业的投资分析和趋势预测等等。报告还综合了先进陶瓷行业的整体发展动态，对行业在产品方面提供了参考建议和具体解决办法。报告对于先进陶瓷产品生产企业、经销商、行业管理部门以及拟进入该行业的投资者具有重要的参考价值，对于研究我国先进陶瓷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先进陶瓷行业概述</w:t>
      </w:r>
    </w:p>
    <w:p>
      <w:pPr>
        <w:spacing w:before="75" w:after="0"/>
      </w:pPr>
      <w:r>
        <w:rPr/>
        <w:t xml:space="preserve">第一节  先进陶瓷的基本概念</w:t>
      </w:r>
    </w:p>
    <w:p>
      <w:pPr>
        <w:spacing w:before="75" w:after="0"/>
      </w:pPr>
      <w:r>
        <w:rPr/>
        <w:t xml:space="preserve">一、  定义与核心特征</w:t>
      </w:r>
    </w:p>
    <w:p>
      <w:pPr>
        <w:spacing w:before="75" w:after="0"/>
      </w:pPr>
      <w:r>
        <w:rPr/>
        <w:t xml:space="preserve">二、  在\"制造强国\"战略中的定位</w:t>
      </w:r>
    </w:p>
    <w:p>
      <w:pPr>
        <w:spacing w:before="75" w:after="0"/>
      </w:pPr>
      <w:r>
        <w:rPr/>
        <w:t xml:space="preserve">三、  与传统陶瓷的本质区别</w:t>
      </w:r>
    </w:p>
    <w:p>
      <w:pPr>
        <w:spacing w:before="75" w:after="0"/>
      </w:pPr>
      <w:r>
        <w:rPr/>
        <w:t xml:space="preserve">第二节  全球先进陶瓷发展现状</w:t>
      </w:r>
    </w:p>
    <w:p>
      <w:pPr>
        <w:spacing w:before="75" w:after="0"/>
      </w:pPr>
      <w:r>
        <w:rPr/>
        <w:t xml:space="preserve">一、  国际竞争格局</w:t>
      </w:r>
    </w:p>
    <w:p>
      <w:pPr>
        <w:spacing w:before="75" w:after="0"/>
      </w:pPr>
      <w:r>
        <w:rPr/>
        <w:t xml:space="preserve">二、  2025年技术路线比较</w:t>
      </w:r>
    </w:p>
    <w:p>
      <w:pPr>
        <w:spacing w:before="75" w:after="0"/>
      </w:pPr>
      <w:r>
        <w:rPr/>
        <w:t xml:space="preserve">三、  地缘政治影响</w:t>
      </w:r>
    </w:p>
    <w:p>
      <w:pPr>
        <w:spacing w:before="75" w:after="0"/>
      </w:pPr>
      <w:r>
        <w:rPr/>
        <w:t xml:space="preserve">第三节  中国先进陶瓷发展历程</w:t>
      </w:r>
    </w:p>
    <w:p>
      <w:pPr>
        <w:spacing w:before="75" w:after="0"/>
      </w:pPr>
      <w:r>
        <w:rPr/>
        <w:t xml:space="preserve">一、  从跟踪仿制到自主创新的演进</w:t>
      </w:r>
    </w:p>
    <w:p>
      <w:pPr>
        <w:spacing w:before="75" w:after="0"/>
      </w:pPr>
      <w:r>
        <w:rPr/>
        <w:t xml:space="preserve">二、  关键政策节点</w:t>
      </w:r>
    </w:p>
    <w:p>
      <w:pPr>
        <w:spacing w:before="75" w:after="0"/>
      </w:pPr>
      <w:r>
        <w:rPr/>
        <w:t xml:space="preserve">三、  典型企业成长路径</w:t>
      </w:r>
    </w:p>
    <w:p>
      <w:pPr>
        <w:spacing w:before="75" w:after="0"/>
      </w:pPr>
      <w:r>
        <w:rPr>
          <w:b w:val="1"/>
          <w:bCs w:val="1"/>
        </w:rPr>
        <w:t xml:space="preserve">第二章 中国先进陶瓷政策环境分析</w:t>
      </w:r>
    </w:p>
    <w:p>
      <w:pPr>
        <w:spacing w:before="75" w:after="0"/>
      </w:pPr>
      <w:r>
        <w:rPr/>
        <w:t xml:space="preserve">第一节  国家战略布局</w:t>
      </w:r>
    </w:p>
    <w:p>
      <w:pPr>
        <w:spacing w:before="75" w:after="0"/>
      </w:pPr>
      <w:r>
        <w:rPr/>
        <w:t xml:space="preserve">一、  \"十五五\"新材料产业专项规划</w:t>
      </w:r>
    </w:p>
    <w:p>
      <w:pPr>
        <w:spacing w:before="75" w:after="0"/>
      </w:pPr>
      <w:r>
        <w:rPr/>
        <w:t xml:space="preserve">二、  关键基础材料攻关工程</w:t>
      </w:r>
    </w:p>
    <w:p>
      <w:pPr>
        <w:spacing w:before="75" w:after="0"/>
      </w:pPr>
      <w:r>
        <w:rPr/>
        <w:t xml:space="preserve">三、  首台套保险补偿机制</w:t>
      </w:r>
    </w:p>
    <w:p>
      <w:pPr>
        <w:spacing w:before="75" w:after="0"/>
      </w:pPr>
      <w:r>
        <w:rPr/>
        <w:t xml:space="preserve">第二节  地方产业政策</w:t>
      </w:r>
    </w:p>
    <w:p>
      <w:pPr>
        <w:spacing w:before="75" w:after="0"/>
      </w:pPr>
      <w:r>
        <w:rPr/>
        <w:t xml:space="preserve">一、  长三角先进陶瓷产业集群</w:t>
      </w:r>
    </w:p>
    <w:p>
      <w:pPr>
        <w:spacing w:before="75" w:after="0"/>
      </w:pPr>
      <w:r>
        <w:rPr/>
        <w:t xml:space="preserve">二、  粤港澳大湾区电子陶瓷基地</w:t>
      </w:r>
    </w:p>
    <w:p>
      <w:pPr>
        <w:spacing w:before="75" w:after="0"/>
      </w:pPr>
      <w:r>
        <w:rPr/>
        <w:t xml:space="preserve">三、  山东结构陶瓷创新中心</w:t>
      </w:r>
    </w:p>
    <w:p>
      <w:pPr>
        <w:spacing w:before="75" w:after="0"/>
      </w:pPr>
      <w:r>
        <w:rPr/>
        <w:t xml:space="preserve">第三节  标准认证体系</w:t>
      </w:r>
    </w:p>
    <w:p>
      <w:pPr>
        <w:spacing w:before="75" w:after="0"/>
      </w:pPr>
      <w:r>
        <w:rPr/>
        <w:t xml:space="preserve">一、  军用标准转化民用</w:t>
      </w:r>
    </w:p>
    <w:p>
      <w:pPr>
        <w:spacing w:before="75" w:after="0"/>
      </w:pPr>
      <w:r>
        <w:rPr/>
        <w:t xml:space="preserve">二、  国际认证互认进展</w:t>
      </w:r>
    </w:p>
    <w:p>
      <w:pPr>
        <w:spacing w:before="75" w:after="0"/>
      </w:pPr>
      <w:r>
        <w:rPr/>
        <w:t xml:space="preserve">三、  检测方法统一规范</w:t>
      </w:r>
    </w:p>
    <w:p>
      <w:pPr>
        <w:spacing w:before="75" w:after="0"/>
      </w:pPr>
      <w:r>
        <w:rPr>
          <w:b w:val="1"/>
          <w:bCs w:val="1"/>
        </w:rPr>
        <w:t xml:space="preserve">第三章 先进陶瓷技术体系</w:t>
      </w:r>
    </w:p>
    <w:p>
      <w:pPr>
        <w:spacing w:before="75" w:after="0"/>
      </w:pPr>
      <w:r>
        <w:rPr/>
        <w:t xml:space="preserve">第一节  材料设计创新</w:t>
      </w:r>
    </w:p>
    <w:p>
      <w:pPr>
        <w:spacing w:before="75" w:after="0"/>
      </w:pPr>
      <w:r>
        <w:rPr/>
        <w:t xml:space="preserve">一、  计算材料学应用</w:t>
      </w:r>
    </w:p>
    <w:p>
      <w:pPr>
        <w:spacing w:before="75" w:after="0"/>
      </w:pPr>
      <w:r>
        <w:rPr/>
        <w:t xml:space="preserve">二、  微观结构调控</w:t>
      </w:r>
    </w:p>
    <w:p>
      <w:pPr>
        <w:spacing w:before="75" w:after="0"/>
      </w:pPr>
      <w:r>
        <w:rPr/>
        <w:t xml:space="preserve">三、  多材料复合设计</w:t>
      </w:r>
    </w:p>
    <w:p>
      <w:pPr>
        <w:spacing w:before="75" w:after="0"/>
      </w:pPr>
      <w:r>
        <w:rPr/>
        <w:t xml:space="preserve">第二节  制备工艺突破</w:t>
      </w:r>
    </w:p>
    <w:p>
      <w:pPr>
        <w:spacing w:before="75" w:after="0"/>
      </w:pPr>
      <w:r>
        <w:rPr/>
        <w:t xml:space="preserve">一、  纳米粉体合成</w:t>
      </w:r>
    </w:p>
    <w:p>
      <w:pPr>
        <w:spacing w:before="75" w:after="0"/>
      </w:pPr>
      <w:r>
        <w:rPr/>
        <w:t xml:space="preserve">二、  精密成型技术</w:t>
      </w:r>
    </w:p>
    <w:p>
      <w:pPr>
        <w:spacing w:before="75" w:after="0"/>
      </w:pPr>
      <w:r>
        <w:rPr/>
        <w:t xml:space="preserve">三、  新型烧结工艺</w:t>
      </w:r>
    </w:p>
    <w:p>
      <w:pPr>
        <w:spacing w:before="75" w:after="0"/>
      </w:pPr>
      <w:r>
        <w:rPr/>
        <w:t xml:space="preserve">第三节  后加工技术</w:t>
      </w:r>
    </w:p>
    <w:p>
      <w:pPr>
        <w:spacing w:before="75" w:after="0"/>
      </w:pPr>
      <w:r>
        <w:rPr/>
        <w:t xml:space="preserve">一、  激光精密加工</w:t>
      </w:r>
    </w:p>
    <w:p>
      <w:pPr>
        <w:spacing w:before="75" w:after="0"/>
      </w:pPr>
      <w:r>
        <w:rPr/>
        <w:t xml:space="preserve">二、  超精密磨削</w:t>
      </w:r>
    </w:p>
    <w:p>
      <w:pPr>
        <w:spacing w:before="75" w:after="0"/>
      </w:pPr>
      <w:r>
        <w:rPr/>
        <w:t xml:space="preserve">三、  表面功能化</w:t>
      </w:r>
    </w:p>
    <w:p>
      <w:pPr>
        <w:spacing w:before="75" w:after="0"/>
      </w:pPr>
      <w:r>
        <w:rPr>
          <w:b w:val="1"/>
          <w:bCs w:val="1"/>
        </w:rPr>
        <w:t xml:space="preserve">第四章 结构陶瓷市场分析</w:t>
      </w:r>
    </w:p>
    <w:p>
      <w:pPr>
        <w:spacing w:before="75" w:after="0"/>
      </w:pPr>
      <w:r>
        <w:rPr/>
        <w:t xml:space="preserve">第一节  氧化铝陶瓷</w:t>
      </w:r>
    </w:p>
    <w:p>
      <w:pPr>
        <w:spacing w:before="75" w:after="0"/>
      </w:pPr>
      <w:r>
        <w:rPr/>
        <w:t xml:space="preserve">一、  电子封装应用</w:t>
      </w:r>
    </w:p>
    <w:p>
      <w:pPr>
        <w:spacing w:before="75" w:after="0"/>
      </w:pPr>
      <w:r>
        <w:rPr/>
        <w:t xml:space="preserve">二、  耐磨部件升级</w:t>
      </w:r>
    </w:p>
    <w:p>
      <w:pPr>
        <w:spacing w:before="75" w:after="0"/>
      </w:pPr>
      <w:r>
        <w:rPr/>
        <w:t xml:space="preserve">三、  低成本化路径</w:t>
      </w:r>
    </w:p>
    <w:p>
      <w:pPr>
        <w:spacing w:before="75" w:after="0"/>
      </w:pPr>
      <w:r>
        <w:rPr/>
        <w:t xml:space="preserve">第二节  氮化硅陶瓷</w:t>
      </w:r>
    </w:p>
    <w:p>
      <w:pPr>
        <w:spacing w:before="75" w:after="0"/>
      </w:pPr>
      <w:r>
        <w:rPr/>
        <w:t xml:space="preserve">一、  轴承球国产替代</w:t>
      </w:r>
    </w:p>
    <w:p>
      <w:pPr>
        <w:spacing w:before="75" w:after="0"/>
      </w:pPr>
      <w:r>
        <w:rPr/>
        <w:t xml:space="preserve">二、  光伏热场部件</w:t>
      </w:r>
    </w:p>
    <w:p>
      <w:pPr>
        <w:spacing w:before="75" w:after="0"/>
      </w:pPr>
      <w:r>
        <w:rPr/>
        <w:t xml:space="preserve">三、  航空发动机应用</w:t>
      </w:r>
    </w:p>
    <w:p>
      <w:pPr>
        <w:spacing w:before="75" w:after="0"/>
      </w:pPr>
      <w:r>
        <w:rPr/>
        <w:t xml:space="preserve">第三节  碳化硅陶瓷</w:t>
      </w:r>
    </w:p>
    <w:p>
      <w:pPr>
        <w:spacing w:before="75" w:after="0"/>
      </w:pPr>
      <w:r>
        <w:rPr/>
        <w:t xml:space="preserve">一、  半导体设备部件</w:t>
      </w:r>
    </w:p>
    <w:p>
      <w:pPr>
        <w:spacing w:before="75" w:after="0"/>
      </w:pPr>
      <w:r>
        <w:rPr/>
        <w:t xml:space="preserve">二、  装甲防护材料</w:t>
      </w:r>
    </w:p>
    <w:p>
      <w:pPr>
        <w:spacing w:before="75" w:after="0"/>
      </w:pPr>
      <w:r>
        <w:rPr/>
        <w:t xml:space="preserve">三、  核反应堆构件</w:t>
      </w:r>
    </w:p>
    <w:p>
      <w:pPr>
        <w:spacing w:before="75" w:after="0"/>
      </w:pPr>
      <w:r>
        <w:rPr>
          <w:b w:val="1"/>
          <w:bCs w:val="1"/>
        </w:rPr>
        <w:t xml:space="preserve">第五章 功能陶瓷创新应用</w:t>
      </w:r>
    </w:p>
    <w:p>
      <w:pPr>
        <w:spacing w:before="75" w:after="0"/>
      </w:pPr>
      <w:r>
        <w:rPr/>
        <w:t xml:space="preserve">第一节  电子陶瓷</w:t>
      </w:r>
    </w:p>
    <w:p>
      <w:pPr>
        <w:spacing w:before="75" w:after="0"/>
      </w:pPr>
      <w:r>
        <w:rPr/>
        <w:t xml:space="preserve">一、  mlcc介质材料</w:t>
      </w:r>
    </w:p>
    <w:p>
      <w:pPr>
        <w:spacing w:before="75" w:after="0"/>
      </w:pPr>
      <w:r>
        <w:rPr/>
        <w:t xml:space="preserve">二、  微波介质陶瓷</w:t>
      </w:r>
    </w:p>
    <w:p>
      <w:pPr>
        <w:spacing w:before="75" w:after="0"/>
      </w:pPr>
      <w:r>
        <w:rPr/>
        <w:t xml:space="preserve">三、  压电陶瓷器件</w:t>
      </w:r>
    </w:p>
    <w:p>
      <w:pPr>
        <w:spacing w:before="75" w:after="0"/>
      </w:pPr>
      <w:r>
        <w:rPr/>
        <w:t xml:space="preserve">第二节  生物陶瓷</w:t>
      </w:r>
    </w:p>
    <w:p>
      <w:pPr>
        <w:spacing w:before="75" w:after="0"/>
      </w:pPr>
      <w:r>
        <w:rPr/>
        <w:t xml:space="preserve">一、  骨科植入物</w:t>
      </w:r>
    </w:p>
    <w:p>
      <w:pPr>
        <w:spacing w:before="75" w:after="0"/>
      </w:pPr>
      <w:r>
        <w:rPr/>
        <w:t xml:space="preserve">二、  牙科修复材料</w:t>
      </w:r>
    </w:p>
    <w:p>
      <w:pPr>
        <w:spacing w:before="75" w:after="0"/>
      </w:pPr>
      <w:r>
        <w:rPr/>
        <w:t xml:space="preserve">三、  抗菌功能陶瓷</w:t>
      </w:r>
    </w:p>
    <w:p>
      <w:pPr>
        <w:spacing w:before="75" w:after="0"/>
      </w:pPr>
      <w:r>
        <w:rPr/>
        <w:t xml:space="preserve">第三节  能源陶瓷</w:t>
      </w:r>
    </w:p>
    <w:p>
      <w:pPr>
        <w:spacing w:before="75" w:after="0"/>
      </w:pPr>
      <w:r>
        <w:rPr/>
        <w:t xml:space="preserve">一、  固体氧化物电池</w:t>
      </w:r>
    </w:p>
    <w:p>
      <w:pPr>
        <w:spacing w:before="75" w:after="0"/>
      </w:pPr>
      <w:r>
        <w:rPr/>
        <w:t xml:space="preserve">二、  热电转换材料</w:t>
      </w:r>
    </w:p>
    <w:p>
      <w:pPr>
        <w:spacing w:before="75" w:after="0"/>
      </w:pPr>
      <w:r>
        <w:rPr/>
        <w:t xml:space="preserve">三、  核废料固化体</w:t>
      </w:r>
    </w:p>
    <w:p>
      <w:pPr>
        <w:spacing w:before="75" w:after="0"/>
      </w:pPr>
      <w:r>
        <w:rPr>
          <w:b w:val="1"/>
          <w:bCs w:val="1"/>
        </w:rPr>
        <w:t xml:space="preserve">第六章 智能制造与数字化转型</w:t>
      </w:r>
    </w:p>
    <w:p>
      <w:pPr>
        <w:spacing w:before="75" w:after="0"/>
      </w:pPr>
      <w:r>
        <w:rPr/>
        <w:t xml:space="preserve">第一节  数字化工厂</w:t>
      </w:r>
    </w:p>
    <w:p>
      <w:pPr>
        <w:spacing w:before="75" w:after="0"/>
      </w:pPr>
      <w:r>
        <w:rPr/>
        <w:t xml:space="preserve">一、  粉体制备智能化</w:t>
      </w:r>
    </w:p>
    <w:p>
      <w:pPr>
        <w:spacing w:before="75" w:after="0"/>
      </w:pPr>
      <w:r>
        <w:rPr/>
        <w:t xml:space="preserve">二、  烧结过程数字孪生</w:t>
      </w:r>
    </w:p>
    <w:p>
      <w:pPr>
        <w:spacing w:before="75" w:after="0"/>
      </w:pPr>
      <w:r>
        <w:rPr/>
        <w:t xml:space="preserve">三、  质量追溯系统</w:t>
      </w:r>
    </w:p>
    <w:p>
      <w:pPr>
        <w:spacing w:before="75" w:after="0"/>
      </w:pPr>
      <w:r>
        <w:rPr/>
        <w:t xml:space="preserve">第二节  增材制造技术</w:t>
      </w:r>
    </w:p>
    <w:p>
      <w:pPr>
        <w:spacing w:before="75" w:after="0"/>
      </w:pPr>
      <w:r>
        <w:rPr/>
        <w:t xml:space="preserve">一、  光固化成型</w:t>
      </w:r>
    </w:p>
    <w:p>
      <w:pPr>
        <w:spacing w:before="75" w:after="0"/>
      </w:pPr>
      <w:r>
        <w:rPr/>
        <w:t xml:space="preserve">二、  激光选区熔化</w:t>
      </w:r>
    </w:p>
    <w:p>
      <w:pPr>
        <w:spacing w:before="75" w:after="0"/>
      </w:pPr>
      <w:r>
        <w:rPr/>
        <w:t xml:space="preserve">三、  浆料直写打印</w:t>
      </w:r>
    </w:p>
    <w:p>
      <w:pPr>
        <w:spacing w:before="75" w:after="0"/>
      </w:pPr>
      <w:r>
        <w:rPr/>
        <w:t xml:space="preserve">第三节  工业互联网</w:t>
      </w:r>
    </w:p>
    <w:p>
      <w:pPr>
        <w:spacing w:before="75" w:after="0"/>
      </w:pPr>
      <w:r>
        <w:rPr/>
        <w:t xml:space="preserve">一、  设备联网监控</w:t>
      </w:r>
    </w:p>
    <w:p>
      <w:pPr>
        <w:spacing w:before="75" w:after="0"/>
      </w:pPr>
      <w:r>
        <w:rPr/>
        <w:t xml:space="preserve">二、  工艺知识库</w:t>
      </w:r>
    </w:p>
    <w:p>
      <w:pPr>
        <w:spacing w:before="75" w:after="0"/>
      </w:pPr>
      <w:r>
        <w:rPr/>
        <w:t xml:space="preserve">三、  远程运维平台</w:t>
      </w:r>
    </w:p>
    <w:p>
      <w:pPr>
        <w:spacing w:before="75" w:after="0"/>
      </w:pPr>
      <w:r>
        <w:rPr>
          <w:b w:val="1"/>
          <w:bCs w:val="1"/>
        </w:rPr>
        <w:t xml:space="preserve">第七章 产业链协同发展</w:t>
      </w:r>
    </w:p>
    <w:p>
      <w:pPr>
        <w:spacing w:before="75" w:after="0"/>
      </w:pPr>
      <w:r>
        <w:rPr/>
        <w:t xml:space="preserve">第一节  上游原材料</w:t>
      </w:r>
    </w:p>
    <w:p>
      <w:pPr>
        <w:spacing w:before="75" w:after="0"/>
      </w:pPr>
      <w:r>
        <w:rPr/>
        <w:t xml:space="preserve">一、  高纯粉体制备</w:t>
      </w:r>
    </w:p>
    <w:p>
      <w:pPr>
        <w:spacing w:before="75" w:after="0"/>
      </w:pPr>
      <w:r>
        <w:rPr/>
        <w:t xml:space="preserve">二、  关键添加剂</w:t>
      </w:r>
    </w:p>
    <w:p>
      <w:pPr>
        <w:spacing w:before="75" w:after="0"/>
      </w:pPr>
      <w:r>
        <w:rPr/>
        <w:t xml:space="preserve">三、  装备国产化</w:t>
      </w:r>
    </w:p>
    <w:p>
      <w:pPr>
        <w:spacing w:before="75" w:after="0"/>
      </w:pPr>
      <w:r>
        <w:rPr/>
        <w:t xml:space="preserve">第二节  中游制造</w:t>
      </w:r>
    </w:p>
    <w:p>
      <w:pPr>
        <w:spacing w:before="75" w:after="0"/>
      </w:pPr>
      <w:r>
        <w:rPr/>
        <w:t xml:space="preserve">一、  专业化分工</w:t>
      </w:r>
    </w:p>
    <w:p>
      <w:pPr>
        <w:spacing w:before="75" w:after="0"/>
      </w:pPr>
      <w:r>
        <w:rPr/>
        <w:t xml:space="preserve">二、  产业集群</w:t>
      </w:r>
    </w:p>
    <w:p>
      <w:pPr>
        <w:spacing w:before="75" w:after="0"/>
      </w:pPr>
      <w:r>
        <w:rPr/>
        <w:t xml:space="preserve">三、  定制化生产</w:t>
      </w:r>
    </w:p>
    <w:p>
      <w:pPr>
        <w:spacing w:before="75" w:after="0"/>
      </w:pPr>
      <w:r>
        <w:rPr/>
        <w:t xml:space="preserve">第三节  下游应用</w:t>
      </w:r>
    </w:p>
    <w:p>
      <w:pPr>
        <w:spacing w:before="75" w:after="0"/>
      </w:pPr>
      <w:r>
        <w:rPr/>
        <w:t xml:space="preserve">一、  电子信息</w:t>
      </w:r>
    </w:p>
    <w:p>
      <w:pPr>
        <w:spacing w:before="75" w:after="0"/>
      </w:pPr>
      <w:r>
        <w:rPr/>
        <w:t xml:space="preserve">二、  新能源</w:t>
      </w:r>
    </w:p>
    <w:p>
      <w:pPr>
        <w:spacing w:before="75" w:after="0"/>
      </w:pPr>
      <w:r>
        <w:rPr/>
        <w:t xml:space="preserve">三、  生物医疗</w:t>
      </w:r>
    </w:p>
    <w:p>
      <w:pPr>
        <w:spacing w:before="75" w:after="0"/>
      </w:pPr>
      <w:r>
        <w:rPr>
          <w:b w:val="1"/>
          <w:bCs w:val="1"/>
        </w:rPr>
        <w:t xml:space="preserve">第八章 国防军工应用</w:t>
      </w:r>
    </w:p>
    <w:p>
      <w:pPr>
        <w:spacing w:before="75" w:after="0"/>
      </w:pPr>
      <w:r>
        <w:rPr/>
        <w:t xml:space="preserve">第一节  航空航天</w:t>
      </w:r>
    </w:p>
    <w:p>
      <w:pPr>
        <w:spacing w:before="75" w:after="0"/>
      </w:pPr>
      <w:r>
        <w:rPr/>
        <w:t xml:space="preserve">一、  耐高温部件</w:t>
      </w:r>
    </w:p>
    <w:p>
      <w:pPr>
        <w:spacing w:before="75" w:after="0"/>
      </w:pPr>
      <w:r>
        <w:rPr/>
        <w:t xml:space="preserve">二、  透波材料</w:t>
      </w:r>
    </w:p>
    <w:p>
      <w:pPr>
        <w:spacing w:before="75" w:after="0"/>
      </w:pPr>
      <w:r>
        <w:rPr/>
        <w:t xml:space="preserve">三、  隐身涂层</w:t>
      </w:r>
    </w:p>
    <w:p>
      <w:pPr>
        <w:spacing w:before="75" w:after="0"/>
      </w:pPr>
      <w:r>
        <w:rPr/>
        <w:t xml:space="preserve">第二节  武器装备</w:t>
      </w:r>
    </w:p>
    <w:p>
      <w:pPr>
        <w:spacing w:before="75" w:after="0"/>
      </w:pPr>
      <w:r>
        <w:rPr/>
        <w:t xml:space="preserve">一、  装甲防护</w:t>
      </w:r>
    </w:p>
    <w:p>
      <w:pPr>
        <w:spacing w:before="75" w:after="0"/>
      </w:pPr>
      <w:r>
        <w:rPr/>
        <w:t xml:space="preserve">二、  制导部件</w:t>
      </w:r>
    </w:p>
    <w:p>
      <w:pPr>
        <w:spacing w:before="75" w:after="0"/>
      </w:pPr>
      <w:r>
        <w:rPr/>
        <w:t xml:space="preserve">三、  推进系统</w:t>
      </w:r>
    </w:p>
    <w:p>
      <w:pPr>
        <w:spacing w:before="75" w:after="0"/>
      </w:pPr>
      <w:r>
        <w:rPr/>
        <w:t xml:space="preserve">第三节  军民融合</w:t>
      </w:r>
    </w:p>
    <w:p>
      <w:pPr>
        <w:spacing w:before="75" w:after="0"/>
      </w:pPr>
      <w:r>
        <w:rPr/>
        <w:t xml:space="preserve">一、  技术双向转化</w:t>
      </w:r>
    </w:p>
    <w:p>
      <w:pPr>
        <w:spacing w:before="75" w:after="0"/>
      </w:pPr>
      <w:r>
        <w:rPr/>
        <w:t xml:space="preserve">二、  标准通用化</w:t>
      </w:r>
    </w:p>
    <w:p>
      <w:pPr>
        <w:spacing w:before="75" w:after="0"/>
      </w:pPr>
      <w:r>
        <w:rPr/>
        <w:t xml:space="preserve">三、  资源共享</w:t>
      </w:r>
    </w:p>
    <w:p>
      <w:pPr>
        <w:spacing w:before="75" w:after="0"/>
      </w:pPr>
      <w:r>
        <w:rPr>
          <w:b w:val="1"/>
          <w:bCs w:val="1"/>
        </w:rPr>
        <w:t xml:space="preserve">第九章 区域发展格局</w:t>
      </w:r>
    </w:p>
    <w:p>
      <w:pPr>
        <w:spacing w:before="75" w:after="0"/>
      </w:pPr>
      <w:r>
        <w:rPr/>
        <w:t xml:space="preserve">第一节  长三角</w:t>
      </w:r>
    </w:p>
    <w:p>
      <w:pPr>
        <w:spacing w:before="75" w:after="0"/>
      </w:pPr>
      <w:r>
        <w:rPr/>
        <w:t xml:space="preserve">一、  电子陶瓷集群</w:t>
      </w:r>
    </w:p>
    <w:p>
      <w:pPr>
        <w:spacing w:before="75" w:after="0"/>
      </w:pPr>
      <w:r>
        <w:rPr/>
        <w:t xml:space="preserve">二、  研发机构集聚</w:t>
      </w:r>
    </w:p>
    <w:p>
      <w:pPr>
        <w:spacing w:before="75" w:after="0"/>
      </w:pPr>
      <w:r>
        <w:rPr/>
        <w:t xml:space="preserve">三、  国际化程度高</w:t>
      </w:r>
    </w:p>
    <w:p>
      <w:pPr>
        <w:spacing w:before="75" w:after="0"/>
      </w:pPr>
      <w:r>
        <w:rPr/>
        <w:t xml:space="preserve">第二节  珠三角</w:t>
      </w:r>
    </w:p>
    <w:p>
      <w:pPr>
        <w:spacing w:before="75" w:after="0"/>
      </w:pPr>
      <w:r>
        <w:rPr/>
        <w:t xml:space="preserve">一、  消费电子配套</w:t>
      </w:r>
    </w:p>
    <w:p>
      <w:pPr>
        <w:spacing w:before="75" w:after="0"/>
      </w:pPr>
      <w:r>
        <w:rPr/>
        <w:t xml:space="preserve">二、  5g器件领先</w:t>
      </w:r>
    </w:p>
    <w:p>
      <w:pPr>
        <w:spacing w:before="75" w:after="0"/>
      </w:pPr>
      <w:r>
        <w:rPr/>
        <w:t xml:space="preserve">三、  创新生态完善</w:t>
      </w:r>
    </w:p>
    <w:p>
      <w:pPr>
        <w:spacing w:before="75" w:after="0"/>
      </w:pPr>
      <w:r>
        <w:rPr/>
        <w:t xml:space="preserve">第三节  环渤海</w:t>
      </w:r>
    </w:p>
    <w:p>
      <w:pPr>
        <w:spacing w:before="75" w:after="0"/>
      </w:pPr>
      <w:r>
        <w:rPr/>
        <w:t xml:space="preserve">一、  结构陶瓷优势</w:t>
      </w:r>
    </w:p>
    <w:p>
      <w:pPr>
        <w:spacing w:before="75" w:after="0"/>
      </w:pPr>
      <w:r>
        <w:rPr/>
        <w:t xml:space="preserve">二、  军工应用深厚</w:t>
      </w:r>
    </w:p>
    <w:p>
      <w:pPr>
        <w:spacing w:before="75" w:after="0"/>
      </w:pPr>
      <w:r>
        <w:rPr/>
        <w:t xml:space="preserve">三、  产学研协同</w:t>
      </w:r>
    </w:p>
    <w:p>
      <w:pPr>
        <w:spacing w:before="75" w:after="0"/>
      </w:pPr>
      <w:r>
        <w:rPr>
          <w:b w:val="1"/>
          <w:bCs w:val="1"/>
        </w:rPr>
        <w:t xml:space="preserve">第十章 企业竞争格局</w:t>
      </w:r>
    </w:p>
    <w:p>
      <w:pPr>
        <w:spacing w:before="75" w:after="0"/>
      </w:pPr>
      <w:r>
        <w:rPr/>
        <w:t xml:space="preserve">第一节  龙头企业</w:t>
      </w:r>
    </w:p>
    <w:p>
      <w:pPr>
        <w:spacing w:before="75" w:after="0"/>
      </w:pPr>
      <w:r>
        <w:rPr/>
        <w:t xml:space="preserve">一、  三环集团垂直整合</w:t>
      </w:r>
    </w:p>
    <w:p>
      <w:pPr>
        <w:spacing w:before="75" w:after="0"/>
      </w:pPr>
      <w:r>
        <w:rPr/>
        <w:t xml:space="preserve">二、  国瓷材料平台化</w:t>
      </w:r>
    </w:p>
    <w:p>
      <w:pPr>
        <w:spacing w:before="75" w:after="0"/>
      </w:pPr>
      <w:r>
        <w:rPr/>
        <w:t xml:space="preserve">三、  中材高新特种化</w:t>
      </w:r>
    </w:p>
    <w:p>
      <w:pPr>
        <w:spacing w:before="75" w:after="0"/>
      </w:pPr>
      <w:r>
        <w:rPr/>
        <w:t xml:space="preserve">第二节  专精特新</w:t>
      </w:r>
    </w:p>
    <w:p>
      <w:pPr>
        <w:spacing w:before="75" w:after="0"/>
      </w:pPr>
      <w:r>
        <w:rPr/>
        <w:t xml:space="preserve">一、  细分领域冠军</w:t>
      </w:r>
    </w:p>
    <w:p>
      <w:pPr>
        <w:spacing w:before="75" w:after="0"/>
      </w:pPr>
      <w:r>
        <w:rPr/>
        <w:t xml:space="preserve">二、  进口替代先锋</w:t>
      </w:r>
    </w:p>
    <w:p>
      <w:pPr>
        <w:spacing w:before="75" w:after="0"/>
      </w:pPr>
      <w:r>
        <w:rPr/>
        <w:t xml:space="preserve">三、  定制化专家</w:t>
      </w:r>
    </w:p>
    <w:p>
      <w:pPr>
        <w:spacing w:before="75" w:after="0"/>
      </w:pPr>
      <w:r>
        <w:rPr/>
        <w:t xml:space="preserve">第三节  国际巨头</w:t>
      </w:r>
    </w:p>
    <w:p>
      <w:pPr>
        <w:spacing w:before="75" w:after="0"/>
      </w:pPr>
      <w:r>
        <w:rPr/>
        <w:t xml:space="preserve">一、  在华布局调整</w:t>
      </w:r>
    </w:p>
    <w:p>
      <w:pPr>
        <w:spacing w:before="75" w:after="0"/>
      </w:pPr>
      <w:r>
        <w:rPr/>
        <w:t xml:space="preserve">二、  技术合作模式</w:t>
      </w:r>
    </w:p>
    <w:p>
      <w:pPr>
        <w:spacing w:before="75" w:after="0"/>
      </w:pPr>
      <w:r>
        <w:rPr/>
        <w:t xml:space="preserve">三、  本土化策略</w:t>
      </w:r>
    </w:p>
    <w:p>
      <w:pPr>
        <w:spacing w:before="75" w:after="0"/>
      </w:pPr>
      <w:r>
        <w:rPr>
          <w:b w:val="1"/>
          <w:bCs w:val="1"/>
        </w:rPr>
        <w:t xml:space="preserve">第十一章 投资价值分析</w:t>
      </w:r>
    </w:p>
    <w:p>
      <w:pPr>
        <w:spacing w:before="75" w:after="0"/>
      </w:pPr>
      <w:r>
        <w:rPr/>
        <w:t xml:space="preserve">第一节  投资热点</w:t>
      </w:r>
    </w:p>
    <w:p>
      <w:pPr>
        <w:spacing w:before="75" w:after="0"/>
      </w:pPr>
      <w:r>
        <w:rPr/>
        <w:t xml:space="preserve">一、  半导体陶瓷</w:t>
      </w:r>
    </w:p>
    <w:p>
      <w:pPr>
        <w:spacing w:before="75" w:after="0"/>
      </w:pPr>
      <w:r>
        <w:rPr/>
        <w:t xml:space="preserve">二、  生物医疗陶瓷</w:t>
      </w:r>
    </w:p>
    <w:p>
      <w:pPr>
        <w:spacing w:before="75" w:after="0"/>
      </w:pPr>
      <w:r>
        <w:rPr/>
        <w:t xml:space="preserve">三、  增材制造</w:t>
      </w:r>
    </w:p>
    <w:p>
      <w:pPr>
        <w:spacing w:before="75" w:after="0"/>
      </w:pPr>
      <w:r>
        <w:rPr/>
        <w:t xml:space="preserve">第二节  资本运作</w:t>
      </w:r>
    </w:p>
    <w:p>
      <w:pPr>
        <w:spacing w:before="75" w:after="0"/>
      </w:pPr>
      <w:r>
        <w:rPr/>
        <w:t xml:space="preserve">一、  并购重组</w:t>
      </w:r>
    </w:p>
    <w:p>
      <w:pPr>
        <w:spacing w:before="75" w:after="0"/>
      </w:pPr>
      <w:r>
        <w:rPr/>
        <w:t xml:space="preserve">二、  产业基金</w:t>
      </w:r>
    </w:p>
    <w:p>
      <w:pPr>
        <w:spacing w:before="75" w:after="0"/>
      </w:pPr>
      <w:r>
        <w:rPr/>
        <w:t xml:space="preserve">三、  科创板上市</w:t>
      </w:r>
    </w:p>
    <w:p>
      <w:pPr>
        <w:spacing w:before="75" w:after="0"/>
      </w:pPr>
      <w:r>
        <w:rPr/>
        <w:t xml:space="preserve">第三节  风险评估</w:t>
      </w:r>
    </w:p>
    <w:p>
      <w:pPr>
        <w:spacing w:before="75" w:after="0"/>
      </w:pPr>
      <w:r>
        <w:rPr/>
        <w:t xml:space="preserve">一、  技术迭代</w:t>
      </w:r>
    </w:p>
    <w:p>
      <w:pPr>
        <w:spacing w:before="75" w:after="0"/>
      </w:pPr>
      <w:r>
        <w:rPr/>
        <w:t xml:space="preserve">二、  市场培育</w:t>
      </w:r>
    </w:p>
    <w:p>
      <w:pPr>
        <w:spacing w:before="75" w:after="0"/>
      </w:pPr>
      <w:r>
        <w:rPr/>
        <w:t xml:space="preserve">三、  政策变动</w:t>
      </w:r>
    </w:p>
    <w:p>
      <w:pPr>
        <w:spacing w:before="75" w:after="0"/>
      </w:pPr>
      <w:r>
        <w:rPr>
          <w:b w:val="1"/>
          <w:bCs w:val="1"/>
        </w:rPr>
        <w:t xml:space="preserve">第十二章 标准与认证</w:t>
      </w:r>
    </w:p>
    <w:p>
      <w:pPr>
        <w:spacing w:before="75" w:after="0"/>
      </w:pPr>
      <w:r>
        <w:rPr/>
        <w:t xml:space="preserve">第一节  国家标准</w:t>
      </w:r>
    </w:p>
    <w:p>
      <w:pPr>
        <w:spacing w:before="75" w:after="0"/>
      </w:pPr>
      <w:r>
        <w:rPr/>
        <w:t xml:space="preserve">一、  性能测试方法</w:t>
      </w:r>
    </w:p>
    <w:p>
      <w:pPr>
        <w:spacing w:before="75" w:after="0"/>
      </w:pPr>
      <w:r>
        <w:rPr/>
        <w:t xml:space="preserve">二、  产品分级规范</w:t>
      </w:r>
    </w:p>
    <w:p>
      <w:pPr>
        <w:spacing w:before="75" w:after="0"/>
      </w:pPr>
      <w:r>
        <w:rPr/>
        <w:t xml:space="preserve">三、  安全环保要求</w:t>
      </w:r>
    </w:p>
    <w:p>
      <w:pPr>
        <w:spacing w:before="75" w:after="0"/>
      </w:pPr>
      <w:r>
        <w:rPr/>
        <w:t xml:space="preserve">第二节  行业标准</w:t>
      </w:r>
    </w:p>
    <w:p>
      <w:pPr>
        <w:spacing w:before="75" w:after="0"/>
      </w:pPr>
      <w:r>
        <w:rPr/>
        <w:t xml:space="preserve">一、  军工转民用</w:t>
      </w:r>
    </w:p>
    <w:p>
      <w:pPr>
        <w:spacing w:before="75" w:after="0"/>
      </w:pPr>
      <w:r>
        <w:rPr/>
        <w:t xml:space="preserve">二、  团体标准先行</w:t>
      </w:r>
    </w:p>
    <w:p>
      <w:pPr>
        <w:spacing w:before="75" w:after="0"/>
      </w:pPr>
      <w:r>
        <w:rPr/>
        <w:t xml:space="preserve">三、  应用场景标准</w:t>
      </w:r>
    </w:p>
    <w:p>
      <w:pPr>
        <w:spacing w:before="75" w:after="0"/>
      </w:pPr>
      <w:r>
        <w:rPr/>
        <w:t xml:space="preserve">第三节  国际互认</w:t>
      </w:r>
    </w:p>
    <w:p>
      <w:pPr>
        <w:spacing w:before="75" w:after="0"/>
      </w:pPr>
      <w:r>
        <w:rPr/>
        <w:t xml:space="preserve">一、  检测方法对接</w:t>
      </w:r>
    </w:p>
    <w:p>
      <w:pPr>
        <w:spacing w:before="75" w:after="0"/>
      </w:pPr>
      <w:r>
        <w:rPr/>
        <w:t xml:space="preserve">二、  认证壁垒突破</w:t>
      </w:r>
    </w:p>
    <w:p>
      <w:pPr>
        <w:spacing w:before="75" w:after="0"/>
      </w:pPr>
      <w:r>
        <w:rPr/>
        <w:t xml:space="preserve">三、  标准话语权</w:t>
      </w:r>
    </w:p>
    <w:p>
      <w:pPr>
        <w:spacing w:before="75" w:after="0"/>
      </w:pPr>
      <w:r>
        <w:rPr>
          <w:b w:val="1"/>
          <w:bCs w:val="1"/>
        </w:rPr>
        <w:t xml:space="preserve">第十三章 人才体系建设</w:t>
      </w:r>
    </w:p>
    <w:p>
      <w:pPr>
        <w:spacing w:before="75" w:after="0"/>
      </w:pPr>
      <w:r>
        <w:rPr/>
        <w:t xml:space="preserve">第一节  专业人才</w:t>
      </w:r>
    </w:p>
    <w:p>
      <w:pPr>
        <w:spacing w:before="75" w:after="0"/>
      </w:pPr>
      <w:r>
        <w:rPr/>
        <w:t xml:space="preserve">一、  材料设计</w:t>
      </w:r>
    </w:p>
    <w:p>
      <w:pPr>
        <w:spacing w:before="75" w:after="0"/>
      </w:pPr>
      <w:r>
        <w:rPr/>
        <w:t xml:space="preserve">二、  工艺工程</w:t>
      </w:r>
    </w:p>
    <w:p>
      <w:pPr>
        <w:spacing w:before="75" w:after="0"/>
      </w:pPr>
      <w:r>
        <w:rPr/>
        <w:t xml:space="preserve">三、  应用开发</w:t>
      </w:r>
    </w:p>
    <w:p>
      <w:pPr>
        <w:spacing w:before="75" w:after="0"/>
      </w:pPr>
      <w:r>
        <w:rPr/>
        <w:t xml:space="preserve">第二节  培养机制</w:t>
      </w:r>
    </w:p>
    <w:p>
      <w:pPr>
        <w:spacing w:before="75" w:after="0"/>
      </w:pPr>
      <w:r>
        <w:rPr/>
        <w:t xml:space="preserve">一、  学科交叉</w:t>
      </w:r>
    </w:p>
    <w:p>
      <w:pPr>
        <w:spacing w:before="75" w:after="0"/>
      </w:pPr>
      <w:r>
        <w:rPr/>
        <w:t xml:space="preserve">二、  校企联合</w:t>
      </w:r>
    </w:p>
    <w:p>
      <w:pPr>
        <w:spacing w:before="75" w:after="0"/>
      </w:pPr>
      <w:r>
        <w:rPr/>
        <w:t xml:space="preserve">三、  国际交流</w:t>
      </w:r>
    </w:p>
    <w:p>
      <w:pPr>
        <w:spacing w:before="75" w:after="0"/>
      </w:pPr>
      <w:r>
        <w:rPr/>
        <w:t xml:space="preserve">第三节  激励机制</w:t>
      </w:r>
    </w:p>
    <w:p>
      <w:pPr>
        <w:spacing w:before="75" w:after="0"/>
      </w:pPr>
      <w:r>
        <w:rPr/>
        <w:t xml:space="preserve">一、  股权激励</w:t>
      </w:r>
    </w:p>
    <w:p>
      <w:pPr>
        <w:spacing w:before="75" w:after="0"/>
      </w:pPr>
      <w:r>
        <w:rPr/>
        <w:t xml:space="preserve">二、  成果转化</w:t>
      </w:r>
    </w:p>
    <w:p>
      <w:pPr>
        <w:spacing w:before="75" w:after="0"/>
      </w:pPr>
      <w:r>
        <w:rPr/>
        <w:t xml:space="preserve">三、  职业通道</w:t>
      </w:r>
    </w:p>
    <w:p>
      <w:pPr>
        <w:spacing w:before="75" w:after="0"/>
      </w:pPr>
      <w:r>
        <w:rPr>
          <w:b w:val="1"/>
          <w:bCs w:val="1"/>
        </w:rPr>
        <w:t xml:space="preserve">第十四章 挑战与对策</w:t>
      </w:r>
    </w:p>
    <w:p>
      <w:pPr>
        <w:spacing w:before="75" w:after="0"/>
      </w:pPr>
      <w:r>
        <w:rPr/>
        <w:t xml:space="preserve">第一节  发展瓶颈</w:t>
      </w:r>
    </w:p>
    <w:p>
      <w:pPr>
        <w:spacing w:before="75" w:after="0"/>
      </w:pPr>
      <w:r>
        <w:rPr/>
        <w:t xml:space="preserve">一、  核心装备依赖</w:t>
      </w:r>
    </w:p>
    <w:p>
      <w:pPr>
        <w:spacing w:before="75" w:after="0"/>
      </w:pPr>
      <w:r>
        <w:rPr/>
        <w:t xml:space="preserve">二、  工艺稳定性</w:t>
      </w:r>
    </w:p>
    <w:p>
      <w:pPr>
        <w:spacing w:before="75" w:after="0"/>
      </w:pPr>
      <w:r>
        <w:rPr/>
        <w:t xml:space="preserve">三、  成本控制</w:t>
      </w:r>
    </w:p>
    <w:p>
      <w:pPr>
        <w:spacing w:before="75" w:after="0"/>
      </w:pPr>
      <w:r>
        <w:rPr/>
        <w:t xml:space="preserve">第二节  应对策略</w:t>
      </w:r>
    </w:p>
    <w:p>
      <w:pPr>
        <w:spacing w:before="75" w:after="0"/>
      </w:pPr>
      <w:r>
        <w:rPr/>
        <w:t xml:space="preserve">一、  协同创新</w:t>
      </w:r>
    </w:p>
    <w:p>
      <w:pPr>
        <w:spacing w:before="75" w:after="0"/>
      </w:pPr>
      <w:r>
        <w:rPr/>
        <w:t xml:space="preserve">二、  应用牵引</w:t>
      </w:r>
    </w:p>
    <w:p>
      <w:pPr>
        <w:spacing w:before="75" w:after="0"/>
      </w:pPr>
      <w:r>
        <w:rPr/>
        <w:t xml:space="preserve">三、  生态构建</w:t>
      </w:r>
    </w:p>
    <w:p>
      <w:pPr>
        <w:spacing w:before="75" w:after="0"/>
      </w:pPr>
      <w:r>
        <w:rPr/>
        <w:t xml:space="preserve">第三节  发展建议</w:t>
      </w:r>
    </w:p>
    <w:p>
      <w:pPr>
        <w:spacing w:before="75" w:after="0"/>
      </w:pPr>
      <w:r>
        <w:rPr/>
        <w:t xml:space="preserve">一、  对政府</w:t>
      </w:r>
    </w:p>
    <w:p>
      <w:pPr>
        <w:spacing w:before="75" w:after="0"/>
      </w:pPr>
      <w:r>
        <w:rPr/>
        <w:t xml:space="preserve">二、  对企业</w:t>
      </w:r>
    </w:p>
    <w:p>
      <w:pPr>
        <w:spacing w:before="75" w:after="0"/>
      </w:pPr>
      <w:r>
        <w:rPr/>
        <w:t xml:space="preserve">三、  对投资者</w:t>
      </w:r>
    </w:p>
    <w:p>
      <w:pPr>
        <w:spacing w:before="75" w:after="0"/>
      </w:pPr>
      <w:r>
        <w:rPr>
          <w:b w:val="1"/>
          <w:bCs w:val="1"/>
        </w:rPr>
        <w:t xml:space="preserve">第十五章 典型案例分析</w:t>
      </w:r>
    </w:p>
    <w:p>
      <w:pPr>
        <w:spacing w:before="75" w:after="0"/>
      </w:pPr>
      <w:r>
        <w:rPr/>
        <w:t xml:space="preserve">第一节  国内案例</w:t>
      </w:r>
    </w:p>
    <w:p>
      <w:pPr>
        <w:spacing w:before="75" w:after="0"/>
      </w:pPr>
      <w:r>
        <w:rPr/>
        <w:t xml:space="preserve">一、  三环光纤插芯</w:t>
      </w:r>
    </w:p>
    <w:p>
      <w:pPr>
        <w:spacing w:before="75" w:after="0"/>
      </w:pPr>
      <w:r>
        <w:rPr/>
        <w:t xml:space="preserve">二、  国瓷mlcc介质</w:t>
      </w:r>
    </w:p>
    <w:p>
      <w:pPr>
        <w:spacing w:before="75" w:after="0"/>
      </w:pPr>
      <w:r>
        <w:rPr/>
        <w:t xml:space="preserve">三、  中材氮化硅轴承球国产化替代路径</w:t>
      </w:r>
    </w:p>
    <w:p>
      <w:pPr>
        <w:spacing w:before="75" w:after="0"/>
      </w:pPr>
      <w:r>
        <w:rPr/>
        <w:t xml:space="preserve">第二节  国际案例</w:t>
      </w:r>
    </w:p>
    <w:p>
      <w:pPr>
        <w:spacing w:before="75" w:after="0"/>
      </w:pPr>
      <w:r>
        <w:rPr/>
        <w:t xml:space="preserve">一、  京瓷半导体部件</w:t>
      </w:r>
    </w:p>
    <w:p>
      <w:pPr>
        <w:spacing w:before="75" w:after="0"/>
      </w:pPr>
      <w:r>
        <w:rPr/>
        <w:t xml:space="preserve">二、  coorstek医疗陶瓷</w:t>
      </w:r>
    </w:p>
    <w:p>
      <w:pPr>
        <w:spacing w:before="75" w:after="0"/>
      </w:pPr>
      <w:r>
        <w:rPr/>
        <w:t xml:space="preserve">三、  ceramtec装甲材料</w:t>
      </w:r>
    </w:p>
    <w:p>
      <w:pPr>
        <w:spacing w:before="75" w:after="0"/>
      </w:pPr>
      <w:r>
        <w:rPr/>
        <w:t xml:space="preserve">第三节  创新模式</w:t>
      </w:r>
    </w:p>
    <w:p>
      <w:pPr>
        <w:spacing w:before="75" w:after="0"/>
      </w:pPr>
      <w:r>
        <w:rPr/>
        <w:t xml:space="preserve">一、  材料基因工程</w:t>
      </w:r>
    </w:p>
    <w:p>
      <w:pPr>
        <w:spacing w:before="75" w:after="0"/>
      </w:pPr>
      <w:r>
        <w:rPr/>
        <w:t xml:space="preserve">二、  数字孪生研发</w:t>
      </w:r>
    </w:p>
    <w:p>
      <w:pPr>
        <w:spacing w:before="75" w:after="0"/>
      </w:pPr>
      <w:r>
        <w:rPr/>
        <w:t xml:space="preserve">三、  产业互联网</w:t>
      </w:r>
    </w:p>
    <w:p>
      <w:pPr>
        <w:spacing w:before="75" w:after="0"/>
      </w:pPr>
      <w:r>
        <w:rPr>
          <w:b w:val="1"/>
          <w:bCs w:val="1"/>
        </w:rPr>
        <w:t xml:space="preserve">第十六章 未来趋势展望</w:t>
      </w:r>
    </w:p>
    <w:p>
      <w:pPr>
        <w:spacing w:before="75" w:after="0"/>
      </w:pPr>
      <w:r>
        <w:rPr/>
        <w:t xml:space="preserve">第一节  技术趋势</w:t>
      </w:r>
    </w:p>
    <w:p>
      <w:pPr>
        <w:spacing w:before="75" w:after="0"/>
      </w:pPr>
      <w:r>
        <w:rPr/>
        <w:t xml:space="preserve">一、  智能响应陶瓷</w:t>
      </w:r>
    </w:p>
    <w:p>
      <w:pPr>
        <w:spacing w:before="75" w:after="0"/>
      </w:pPr>
      <w:r>
        <w:rPr/>
        <w:t xml:space="preserve">二、  4d打印技术</w:t>
      </w:r>
    </w:p>
    <w:p>
      <w:pPr>
        <w:spacing w:before="75" w:after="0"/>
      </w:pPr>
      <w:r>
        <w:rPr/>
        <w:t xml:space="preserve">三、  超材料设计</w:t>
      </w:r>
    </w:p>
    <w:p>
      <w:pPr>
        <w:spacing w:before="75" w:after="0"/>
      </w:pPr>
      <w:r>
        <w:rPr/>
        <w:t xml:space="preserve">第二节  市场趋势</w:t>
      </w:r>
    </w:p>
    <w:p>
      <w:pPr>
        <w:spacing w:before="75" w:after="0"/>
      </w:pPr>
      <w:r>
        <w:rPr/>
        <w:t xml:space="preserve">一、  进口替代加速</w:t>
      </w:r>
    </w:p>
    <w:p>
      <w:pPr>
        <w:spacing w:before="75" w:after="0"/>
      </w:pPr>
      <w:r>
        <w:rPr/>
        <w:t xml:space="preserve">二、  新兴应用爆发</w:t>
      </w:r>
    </w:p>
    <w:p>
      <w:pPr>
        <w:spacing w:before="75" w:after="0"/>
      </w:pPr>
      <w:r>
        <w:rPr/>
        <w:t xml:space="preserve">三、  服务模式创新</w:t>
      </w:r>
    </w:p>
    <w:p>
      <w:pPr>
        <w:spacing w:before="75" w:after="0"/>
      </w:pPr>
      <w:r>
        <w:rPr/>
        <w:t xml:space="preserve">第三节  产业趋势</w:t>
      </w:r>
    </w:p>
    <w:p>
      <w:pPr>
        <w:spacing w:before="75" w:after="0"/>
      </w:pPr>
      <w:r>
        <w:rPr/>
        <w:t xml:space="preserve">一、  产业集群升级</w:t>
      </w:r>
    </w:p>
    <w:p>
      <w:pPr>
        <w:spacing w:before="75" w:after="0"/>
      </w:pPr>
      <w:r>
        <w:rPr/>
        <w:t xml:space="preserve">二、  国际分工重构</w:t>
      </w:r>
    </w:p>
    <w:p>
      <w:pPr>
        <w:spacing w:before="75" w:after="0"/>
      </w:pPr>
      <w:r>
        <w:rPr/>
        <w:t xml:space="preserve">三、  可持续发展</w:t>
      </w:r>
    </w:p>
    <w:p>
      <w:pPr>
        <w:spacing w:before="75" w:after="0"/>
      </w:pPr>
      <w:r>
        <w:rPr>
          <w:b w:val="1"/>
          <w:bCs w:val="1"/>
        </w:rPr>
        <w:t xml:space="preserve">图表目录</w:t>
      </w:r>
    </w:p>
    <w:p>
      <w:pPr>
        <w:spacing w:before="75" w:after="0"/>
      </w:pPr>
      <w:r>
        <w:rPr/>
        <w:t xml:space="preserve">图表：2026-2031年市场规模预测</w:t>
      </w:r>
    </w:p>
    <w:p>
      <w:pPr>
        <w:spacing w:before="75" w:after="0"/>
      </w:pPr>
      <w:r>
        <w:rPr/>
        <w:t xml:space="preserve">图表：技术路线对比雷达图</w:t>
      </w:r>
    </w:p>
    <w:p>
      <w:pPr>
        <w:spacing w:before="75" w:after="0"/>
      </w:pPr>
      <w:r>
        <w:rPr/>
        <w:t xml:space="preserve">图表：应用领域分布图</w:t>
      </w:r>
    </w:p>
    <w:p>
      <w:pPr>
        <w:spacing w:before="75" w:after="0"/>
      </w:pPr>
      <w:r>
        <w:rPr/>
        <w:t xml:space="preserve">图表：产业链全景图谱</w:t>
      </w:r>
    </w:p>
    <w:p>
      <w:pPr>
        <w:spacing w:before="75" w:after="0"/>
      </w:pPr>
      <w:r>
        <w:rPr/>
        <w:t xml:space="preserve">图表：区域发展热力图</w:t>
      </w:r>
    </w:p>
    <w:p>
      <w:pPr>
        <w:spacing w:before="75" w:after="0"/>
      </w:pPr>
      <w:r>
        <w:rPr/>
        <w:t xml:space="preserve">图表：企业竞争矩阵</w:t>
      </w:r>
    </w:p>
    <w:p>
      <w:pPr>
        <w:spacing w:before="75" w:after="0"/>
      </w:pPr>
      <w:r>
        <w:rPr/>
        <w:t xml:space="preserve">图表：政策影响评估</w:t>
      </w:r>
    </w:p>
    <w:p>
      <w:pPr>
        <w:spacing w:before="75" w:after="0"/>
      </w:pPr>
      <w:r>
        <w:rPr/>
        <w:t xml:space="preserve">图表：国际案例对标</w:t>
      </w:r>
    </w:p>
    <w:p>
      <w:pPr>
        <w:spacing w:before="75" w:after="0"/>
      </w:pPr>
      <w:r>
        <w:rPr/>
        <w:t xml:space="preserve">图表：投资回报模型</w:t>
      </w:r>
    </w:p>
    <w:p>
      <w:pPr>
        <w:spacing w:before="75" w:after="0"/>
      </w:pPr>
      <w:r>
        <w:rPr/>
        <w:t xml:space="preserve">图表：技术成熟度曲线</w:t>
      </w:r>
    </w:p>
    <w:p>
      <w:pPr>
        <w:spacing w:before="75" w:after="0"/>
      </w:pPr>
      <w:r>
        <w:rPr/>
        <w:t xml:space="preserve">图表：标准体系框架</w:t>
      </w:r>
    </w:p>
    <w:p>
      <w:pPr>
        <w:spacing w:before="75" w:after="0"/>
      </w:pPr>
      <w:r>
        <w:rPr/>
        <w:t xml:space="preserve">图表：人才需求结构</w:t>
      </w:r>
    </w:p>
    <w:p>
      <w:pPr>
        <w:spacing w:before="75" w:after="0"/>
      </w:pPr>
      <w:r>
        <w:rPr/>
        <w:t xml:space="preserve">图表：挑战应对策略</w:t>
      </w:r>
    </w:p>
    <w:p>
      <w:pPr>
        <w:spacing w:before="75" w:after="0"/>
      </w:pPr>
      <w:r>
        <w:rPr/>
        <w:t xml:space="preserve">图表：典型案例分析</w:t>
      </w:r>
    </w:p>
    <w:p>
      <w:pPr>
        <w:spacing w:before="75" w:after="0"/>
      </w:pPr>
      <w:r>
        <w:rPr/>
        <w:t xml:space="preserve">图表：未来趋势预测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本文地址：https://www.51baogao.cn/baogao/20251009/2985179.shtml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09/298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中国先进陶瓷行业市场深度分析及趋势展望与投资价值研究报告(2026-2031版)</dc:title>
  <dc:description>中国先进陶瓷行业市场深度分析及趋势展望与投资价值研究报告(2026-2031版)</dc:description>
  <dc:subject>中国先进陶瓷行业市场深度分析及趋势展望与投资价值研究报告(2026-2031版)</dc:subject>
  <cp:keywords>研究报告</cp:keywords>
  <cp:category>研究报告</cp:category>
  <cp:lastModifiedBy>北京中道泰和信息咨询有限公司</cp:lastModifiedBy>
  <dcterms:created xsi:type="dcterms:W3CDTF">2026-04-08T21:21:08+08:00</dcterms:created>
  <dcterms:modified xsi:type="dcterms:W3CDTF">2026-04-08T21:21:08+08:00</dcterms:modified>
</cp:coreProperties>
</file>

<file path=docProps/custom.xml><?xml version="1.0" encoding="utf-8"?>
<Properties xmlns="http://schemas.openxmlformats.org/officeDocument/2006/custom-properties" xmlns:vt="http://schemas.openxmlformats.org/officeDocument/2006/docPropsVTypes"/>
</file>