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视联网行业市场深度分析及发展趋势与投资战略研究报告(2026-2031版)</w:t>
      </w:r>
    </w:p>
    <w:p>
      <w:pPr>
        <w:spacing w:after="150"/>
      </w:pPr>
      <w:r>
        <w:rPr>
          <w:b w:val="1"/>
          <w:bCs w:val="1"/>
        </w:rPr>
        <w:t xml:space="preserve">报告简介</w:t>
      </w:r>
    </w:p>
    <w:p>
      <w:pPr>
        <w:spacing w:after="150"/>
      </w:pPr>
      <w:r>
        <w:rPr/>
        <w:t xml:space="preserve">全球视联网已形成“感知-连接-智能”三位一体的技术体系，5G、AI与边缘计算的深度融合正推动行业从传统的视频监控向实时智能分析快速跃迁。这种技术融合不仅体现在单一设备的功能升级上，更渗透到整个产业链的协同运作中。中国在硬件终端制造与整体解决方案提供领域凭借完善的产业链和成本优势占据主导地位，从高清摄像头到一体化监控设备，产品覆盖高中低端市场;而欧美国家则在高端芯片研发与算法平台搭建方面保持着技术优势，其研发的专用芯片能有效提升视频处理速度，先进算法在图像识别精度上表现突出，这种区域间的技术差异形成了互补共赢的产业格局。同时，跨领域技术的融合应用也不断涌现，如将物联网传感技术与视联网结合，实现了对监控场景更全面的感知。</w:t>
      </w:r>
    </w:p>
    <w:p>
      <w:pPr>
        <w:spacing w:after="150"/>
      </w:pPr>
      <w:r>
        <w:rPr/>
        <w:t xml:space="preserve">2025年，视联网行业的技术迭代速度进一步加快，多项关键技术取得突破性进展。量子加密技术在视频传输中的应用实现了重大突破，单路视频加密延迟控制在1毫秒以内，这意味着在保证视频传输安全性的同时，不会对实时性造成影响，为金融、政务等对信息安全要求极高的领域提供了可靠的技术保障;神经形态芯片的研发与应用也取得显著成果，相比传统芯片，其能耗降低了80%，大大提升了视联网设备的续航能力和运行稳定性，推动行业进入“认知增强”阶段，使视联网设备不仅能进行简单的图像识别，还能具备一定的自主学习和判断能力。在行业标准方面，SVAC2.0标准凭借其先进的技术性能和良好的兼容性，在政府项目中的采用率超过75%，加速了视联网行业的国产化替代进程，提升了国内企业在国际市场的竞争力。</w:t>
      </w:r>
    </w:p>
    <w:p>
      <w:pPr>
        <w:spacing w:after="150"/>
      </w:pPr>
      <w:r>
        <w:rPr/>
        <w:t xml:space="preserve">随着全球经济的发展和技术的普及，东南亚、拉美等新兴市场的视联网需求呈现爆发式增长。新兴技术场景与视联网的融合也在加速落地，元宇宙领域中，视联网技术为虚拟场景的构建提供了真实的图像数据支持;在车联网场景中，商用车视频监控的前装渗透率提升至34%，通过实时的视频监控和数据分析，能有效提高行车安全，优化车辆调度和管理。此外，农村地区的视联网应用也逐渐兴起，在农业生产监控、农村安防等方面发挥着重要作用，成为拉动行业增长的新动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视联网行业市场进行了分析研究。报告在总结视联网行业发展历程的基础上，结合新时期的各方面因素，对视联网行业的发展趋势给予了细致和审慎的预测论证。报告资料详实，图表丰富，既有深入的分析，又有直观的比较，为视联网行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全球视联网行业发展情况分析 </w:t>
      </w:r>
    </w:p>
    <w:p>
      <w:pPr>
        <w:spacing w:before="75" w:after="0"/>
      </w:pPr>
      <w:r>
        <w:rPr/>
        <w:t xml:space="preserve">第一节 全球视联网行业分析 </w:t>
      </w:r>
    </w:p>
    <w:p>
      <w:pPr>
        <w:spacing w:before="75" w:after="0"/>
      </w:pPr>
      <w:r>
        <w:rPr/>
        <w:t xml:space="preserve">一、全球视联网行业特点 </w:t>
      </w:r>
    </w:p>
    <w:p>
      <w:pPr>
        <w:spacing w:before="75" w:after="0"/>
      </w:pPr>
      <w:r>
        <w:rPr/>
        <w:t xml:space="preserve">二、全球视联网行业动态 </w:t>
      </w:r>
    </w:p>
    <w:p>
      <w:pPr>
        <w:spacing w:before="75" w:after="0"/>
      </w:pPr>
      <w:r>
        <w:rPr/>
        <w:t xml:space="preserve">第二节 全球视联网市场分析 </w:t>
      </w:r>
    </w:p>
    <w:p>
      <w:pPr>
        <w:spacing w:before="75" w:after="0"/>
      </w:pPr>
      <w:r>
        <w:rPr/>
        <w:t xml:space="preserve">一、全球视联网消费情况 </w:t>
      </w:r>
    </w:p>
    <w:p>
      <w:pPr>
        <w:spacing w:before="75" w:after="0"/>
      </w:pPr>
      <w:r>
        <w:rPr/>
        <w:t xml:space="preserve">二、全球视联网消费结构 </w:t>
      </w:r>
    </w:p>
    <w:p>
      <w:pPr>
        <w:spacing w:before="75" w:after="0"/>
      </w:pPr>
      <w:r>
        <w:rPr/>
        <w:t xml:space="preserve">第三节 2021-2026年中外视联网市场对比 </w:t>
      </w:r>
    </w:p>
    <w:p>
      <w:pPr>
        <w:spacing w:before="75" w:after="0"/>
      </w:pPr>
      <w:r>
        <w:rPr/>
        <w:t xml:space="preserve">一、市场规模与增速差异 </w:t>
      </w:r>
    </w:p>
    <w:p>
      <w:pPr>
        <w:spacing w:before="75" w:after="0"/>
      </w:pPr>
      <w:r>
        <w:rPr/>
        <w:t xml:space="preserve">二、技术应用对比 </w:t>
      </w:r>
    </w:p>
    <w:p>
      <w:pPr>
        <w:spacing w:before="75" w:after="0"/>
      </w:pPr>
      <w:r>
        <w:rPr>
          <w:b w:val="1"/>
          <w:bCs w:val="1"/>
        </w:rPr>
        <w:t xml:space="preserve">第二章 中国视联网行业供给情况分析及趋势 </w:t>
      </w:r>
    </w:p>
    <w:p>
      <w:pPr>
        <w:spacing w:before="75" w:after="0"/>
      </w:pPr>
      <w:r>
        <w:rPr/>
        <w:t xml:space="preserve">第一节 2021-2026年中国视联网行业市场供给分析 </w:t>
      </w:r>
    </w:p>
    <w:p>
      <w:pPr>
        <w:spacing w:before="75" w:after="0"/>
      </w:pPr>
      <w:r>
        <w:rPr/>
        <w:t xml:space="preserve">一、视联网整体供给情况分析 </w:t>
      </w:r>
    </w:p>
    <w:p>
      <w:pPr>
        <w:spacing w:before="75" w:after="0"/>
      </w:pPr>
      <w:r>
        <w:rPr/>
        <w:t xml:space="preserve">二、视联网重点区域供给分析 </w:t>
      </w:r>
    </w:p>
    <w:p>
      <w:pPr>
        <w:spacing w:before="75" w:after="0"/>
      </w:pPr>
      <w:r>
        <w:rPr/>
        <w:t xml:space="preserve">第二节 视联网行业供给关系因素分析 </w:t>
      </w:r>
    </w:p>
    <w:p>
      <w:pPr>
        <w:spacing w:before="75" w:after="0"/>
      </w:pPr>
      <w:r>
        <w:rPr/>
        <w:t xml:space="preserve">一、需求变化因素 </w:t>
      </w:r>
    </w:p>
    <w:p>
      <w:pPr>
        <w:spacing w:before="75" w:after="0"/>
      </w:pPr>
      <w:r>
        <w:rPr/>
        <w:t xml:space="preserve">二、原料供给状况 </w:t>
      </w:r>
    </w:p>
    <w:p>
      <w:pPr>
        <w:spacing w:before="75" w:after="0"/>
      </w:pPr>
      <w:r>
        <w:rPr/>
        <w:t xml:space="preserve">三、技术水平提高 </w:t>
      </w:r>
    </w:p>
    <w:p>
      <w:pPr>
        <w:spacing w:before="75" w:after="0"/>
      </w:pPr>
      <w:r>
        <w:rPr/>
        <w:t xml:space="preserve">四、政策变动因素 </w:t>
      </w:r>
    </w:p>
    <w:p>
      <w:pPr>
        <w:spacing w:before="75" w:after="0"/>
      </w:pPr>
      <w:r>
        <w:rPr/>
        <w:t xml:space="preserve">第三节 2026-2031年中国视联网行业市场供给趋势 </w:t>
      </w:r>
    </w:p>
    <w:p>
      <w:pPr>
        <w:spacing w:before="75" w:after="0"/>
      </w:pPr>
      <w:r>
        <w:rPr/>
        <w:t xml:space="preserve">一、视联网整体供给情况趋势分析 </w:t>
      </w:r>
    </w:p>
    <w:p>
      <w:pPr>
        <w:spacing w:before="75" w:after="0"/>
      </w:pPr>
      <w:r>
        <w:rPr/>
        <w:t xml:space="preserve">二、视联网重点区域供给趋势分析 </w:t>
      </w:r>
    </w:p>
    <w:p>
      <w:pPr>
        <w:spacing w:before="75" w:after="0"/>
      </w:pPr>
      <w:r>
        <w:rPr/>
        <w:t xml:space="preserve">三、影响未来视联网供给的因素分析 </w:t>
      </w:r>
    </w:p>
    <w:p>
      <w:pPr>
        <w:spacing w:before="75" w:after="0"/>
      </w:pPr>
      <w:r>
        <w:rPr>
          <w:b w:val="1"/>
          <w:bCs w:val="1"/>
        </w:rPr>
        <w:t xml:space="preserve">第三章 信息社会下视联网行业宏观经济环境分析 </w:t>
      </w:r>
    </w:p>
    <w:p>
      <w:pPr>
        <w:spacing w:before="75" w:after="0"/>
      </w:pPr>
      <w:r>
        <w:rPr/>
        <w:t xml:space="preserve">第一节 2021-2026年全球经济环境分析 </w:t>
      </w:r>
    </w:p>
    <w:p>
      <w:pPr>
        <w:spacing w:before="75" w:after="0"/>
      </w:pPr>
      <w:r>
        <w:rPr/>
        <w:t xml:space="preserve">一、2021-2026年全球经济运行概况 </w:t>
      </w:r>
    </w:p>
    <w:p>
      <w:pPr>
        <w:spacing w:before="75" w:after="0"/>
      </w:pPr>
      <w:r>
        <w:rPr/>
        <w:t xml:space="preserve">二、2026-2031年全球经济形势预测 </w:t>
      </w:r>
    </w:p>
    <w:p>
      <w:pPr>
        <w:spacing w:before="75" w:after="0"/>
      </w:pPr>
      <w:r>
        <w:rPr/>
        <w:t xml:space="preserve">第二节 信息时代对全球经济的影响 </w:t>
      </w:r>
    </w:p>
    <w:p>
      <w:pPr>
        <w:spacing w:before="75" w:after="0"/>
      </w:pPr>
      <w:r>
        <w:rPr/>
        <w:t xml:space="preserve">一、国际信息社会发展趋势及其国际影响 </w:t>
      </w:r>
    </w:p>
    <w:p>
      <w:pPr>
        <w:spacing w:before="75" w:after="0"/>
      </w:pPr>
      <w:r>
        <w:rPr/>
        <w:t xml:space="preserve">二、对各国实体经济的影响 </w:t>
      </w:r>
    </w:p>
    <w:p>
      <w:pPr>
        <w:spacing w:before="75" w:after="0"/>
      </w:pPr>
      <w:r>
        <w:rPr/>
        <w:t xml:space="preserve">第三节 信息时代对中国经济的影响 </w:t>
      </w:r>
    </w:p>
    <w:p>
      <w:pPr>
        <w:spacing w:before="75" w:after="0"/>
      </w:pPr>
      <w:r>
        <w:rPr/>
        <w:t xml:space="preserve">一、信息时代对中国实体经济的影响 </w:t>
      </w:r>
    </w:p>
    <w:p>
      <w:pPr>
        <w:spacing w:before="75" w:after="0"/>
      </w:pPr>
      <w:r>
        <w:rPr/>
        <w:t xml:space="preserve">二、信息时代影响下的主要行业 </w:t>
      </w:r>
    </w:p>
    <w:p>
      <w:pPr>
        <w:spacing w:before="75" w:after="0"/>
      </w:pPr>
      <w:r>
        <w:rPr/>
        <w:t xml:space="preserve">三、中国宏观经济政策变动及趋势 </w:t>
      </w:r>
    </w:p>
    <w:p>
      <w:pPr>
        <w:spacing w:before="75" w:after="0"/>
      </w:pPr>
      <w:r>
        <w:rPr/>
        <w:t xml:space="preserve">四、2021-2026年中国宏观经济运行概况 </w:t>
      </w:r>
    </w:p>
    <w:p>
      <w:pPr>
        <w:spacing w:before="75" w:after="0"/>
      </w:pPr>
      <w:r>
        <w:rPr/>
        <w:t xml:space="preserve">五、2026-2031年中国宏观经济趋势预测 </w:t>
      </w:r>
    </w:p>
    <w:p>
      <w:pPr>
        <w:spacing w:before="75" w:after="0"/>
      </w:pPr>
      <w:r>
        <w:rPr>
          <w:b w:val="1"/>
          <w:bCs w:val="1"/>
        </w:rPr>
        <w:t xml:space="preserve">第四章 2021-2026年中国视联网行业发展概况 </w:t>
      </w:r>
    </w:p>
    <w:p>
      <w:pPr>
        <w:spacing w:before="75" w:after="0"/>
      </w:pPr>
      <w:r>
        <w:rPr/>
        <w:t xml:space="preserve">第一节 2021-2026年中国视联网行业发展态势分析 </w:t>
      </w:r>
    </w:p>
    <w:p>
      <w:pPr>
        <w:spacing w:before="75" w:after="0"/>
      </w:pPr>
      <w:r>
        <w:rPr/>
        <w:t xml:space="preserve">一、行业规模与增长 </w:t>
      </w:r>
    </w:p>
    <w:p>
      <w:pPr>
        <w:spacing w:before="75" w:after="0"/>
      </w:pPr>
      <w:r>
        <w:rPr/>
        <w:t xml:space="preserve">二、技术驱动与创新 </w:t>
      </w:r>
    </w:p>
    <w:p>
      <w:pPr>
        <w:spacing w:before="75" w:after="0"/>
      </w:pPr>
      <w:r>
        <w:rPr/>
        <w:t xml:space="preserve">三、政策与治理成效 </w:t>
      </w:r>
    </w:p>
    <w:p>
      <w:pPr>
        <w:spacing w:before="75" w:after="0"/>
      </w:pPr>
      <w:r>
        <w:rPr/>
        <w:t xml:space="preserve">第二节 2021-2026年中国视联网行业发展特点分析 </w:t>
      </w:r>
    </w:p>
    <w:p>
      <w:pPr>
        <w:spacing w:before="75" w:after="0"/>
      </w:pPr>
      <w:r>
        <w:rPr/>
        <w:t xml:space="preserve">一、技术融合深化，多模态应用加速落地 </w:t>
      </w:r>
    </w:p>
    <w:p>
      <w:pPr>
        <w:spacing w:before="75" w:after="0"/>
      </w:pPr>
      <w:r>
        <w:rPr/>
        <w:t xml:space="preserve">二、应用场景泛化，垂直领域需求爆发 </w:t>
      </w:r>
    </w:p>
    <w:p>
      <w:pPr>
        <w:spacing w:before="75" w:after="0"/>
      </w:pPr>
      <w:r>
        <w:rPr/>
        <w:t xml:space="preserve">三、政策规范与市场集中度提升 </w:t>
      </w:r>
    </w:p>
    <w:p>
      <w:pPr>
        <w:spacing w:before="75" w:after="0"/>
      </w:pPr>
      <w:r>
        <w:rPr/>
        <w:t xml:space="preserve">四、商业模式创新与用户习惯变革 </w:t>
      </w:r>
    </w:p>
    <w:p>
      <w:pPr>
        <w:spacing w:before="75" w:after="0"/>
      </w:pPr>
      <w:r>
        <w:rPr/>
        <w:t xml:space="preserve">第三节 2021-2026年中国视联网行业市场供需分析 </w:t>
      </w:r>
    </w:p>
    <w:p>
      <w:pPr>
        <w:spacing w:before="75" w:after="0"/>
      </w:pPr>
      <w:r>
        <w:rPr/>
        <w:t xml:space="preserve">一、供给端特征 </w:t>
      </w:r>
    </w:p>
    <w:p>
      <w:pPr>
        <w:spacing w:before="75" w:after="0"/>
      </w:pPr>
      <w:r>
        <w:rPr/>
        <w:t xml:space="preserve">二、需求端特征 </w:t>
      </w:r>
    </w:p>
    <w:p>
      <w:pPr>
        <w:spacing w:before="75" w:after="0"/>
      </w:pPr>
      <w:r>
        <w:rPr/>
        <w:t xml:space="preserve">三、供需平衡分析 </w:t>
      </w:r>
    </w:p>
    <w:p>
      <w:pPr>
        <w:spacing w:before="75" w:after="0"/>
      </w:pPr>
      <w:r>
        <w:rPr>
          <w:b w:val="1"/>
          <w:bCs w:val="1"/>
        </w:rPr>
        <w:t xml:space="preserve">第五章 2021-2026年中国视联网行业整体运行状况 </w:t>
      </w:r>
    </w:p>
    <w:p>
      <w:pPr>
        <w:spacing w:before="75" w:after="0"/>
      </w:pPr>
      <w:r>
        <w:rPr/>
        <w:t xml:space="preserve">第一节 2021-2026年视联网行业盈利能力分析 </w:t>
      </w:r>
    </w:p>
    <w:p>
      <w:pPr>
        <w:spacing w:before="75" w:after="0"/>
      </w:pPr>
      <w:r>
        <w:rPr/>
        <w:t xml:space="preserve">第二节 2021-2026年视联网行业偿债能力分析 </w:t>
      </w:r>
    </w:p>
    <w:p>
      <w:pPr>
        <w:spacing w:before="75" w:after="0"/>
      </w:pPr>
      <w:r>
        <w:rPr/>
        <w:t xml:space="preserve">第三节 2021-2026年视联网行业营运能力分析 </w:t>
      </w:r>
    </w:p>
    <w:p>
      <w:pPr>
        <w:spacing w:before="75" w:after="0"/>
      </w:pPr>
      <w:r>
        <w:rPr>
          <w:b w:val="1"/>
          <w:bCs w:val="1"/>
        </w:rPr>
        <w:t xml:space="preserve">第六章 2021-2026年中国视联网行业竞争情况分析 </w:t>
      </w:r>
    </w:p>
    <w:p>
      <w:pPr>
        <w:spacing w:before="75" w:after="0"/>
      </w:pPr>
      <w:r>
        <w:rPr/>
        <w:t xml:space="preserve">第一节 视联网行业经济指标分析 </w:t>
      </w:r>
    </w:p>
    <w:p>
      <w:pPr>
        <w:spacing w:before="75" w:after="0"/>
      </w:pPr>
      <w:r>
        <w:rPr/>
        <w:t xml:space="preserve">一、赢利性 </w:t>
      </w:r>
    </w:p>
    <w:p>
      <w:pPr>
        <w:spacing w:before="75" w:after="0"/>
      </w:pPr>
      <w:r>
        <w:rPr/>
        <w:t xml:space="preserve">二、附加值的提升空间 </w:t>
      </w:r>
    </w:p>
    <w:p>
      <w:pPr>
        <w:spacing w:before="75" w:after="0"/>
      </w:pPr>
      <w:r>
        <w:rPr/>
        <w:t xml:space="preserve">三、进入壁垒/退出机制 </w:t>
      </w:r>
    </w:p>
    <w:p>
      <w:pPr>
        <w:spacing w:before="75" w:after="0"/>
      </w:pPr>
      <w:r>
        <w:rPr/>
        <w:t xml:space="preserve">四、行业周期 </w:t>
      </w:r>
    </w:p>
    <w:p>
      <w:pPr>
        <w:spacing w:before="75" w:after="0"/>
      </w:pPr>
      <w:r>
        <w:rPr/>
        <w:t xml:space="preserve">第二节 视联网行业竞争结构分析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第三节 2026-2031年中国视联网行业市场竞争策略展望分析 </w:t>
      </w:r>
    </w:p>
    <w:p>
      <w:pPr>
        <w:spacing w:before="75" w:after="0"/>
      </w:pPr>
      <w:r>
        <w:rPr/>
        <w:t xml:space="preserve">一、视联网行业市场竞争趋势分析 </w:t>
      </w:r>
    </w:p>
    <w:p>
      <w:pPr>
        <w:spacing w:before="75" w:after="0"/>
      </w:pPr>
      <w:r>
        <w:rPr/>
        <w:t xml:space="preserve">二、视联网行业市场竞争格局展望分析 </w:t>
      </w:r>
    </w:p>
    <w:p>
      <w:pPr>
        <w:spacing w:before="75" w:after="0"/>
      </w:pPr>
      <w:r>
        <w:rPr/>
        <w:t xml:space="preserve">三、视联网行业市场竞争策略分析 </w:t>
      </w:r>
    </w:p>
    <w:p>
      <w:pPr>
        <w:spacing w:before="75" w:after="0"/>
      </w:pPr>
      <w:r>
        <w:rPr>
          <w:b w:val="1"/>
          <w:bCs w:val="1"/>
        </w:rPr>
        <w:t xml:space="preserve">第七章 2026-2031年视联网行业投资价值及发展预测 </w:t>
      </w:r>
    </w:p>
    <w:p>
      <w:pPr>
        <w:spacing w:before="75" w:after="0"/>
      </w:pPr>
      <w:r>
        <w:rPr/>
        <w:t xml:space="preserve">第一节 2026-2031年视联网行业成长性分析 </w:t>
      </w:r>
    </w:p>
    <w:p>
      <w:pPr>
        <w:spacing w:before="75" w:after="0"/>
      </w:pPr>
      <w:r>
        <w:rPr/>
        <w:t xml:space="preserve">第二节 2026-2031年视联网行业经营能力分析 </w:t>
      </w:r>
    </w:p>
    <w:p>
      <w:pPr>
        <w:spacing w:before="75" w:after="0"/>
      </w:pPr>
      <w:r>
        <w:rPr/>
        <w:t xml:space="preserve">第三节 2026-2031年视联网行业盈利能力分析 </w:t>
      </w:r>
    </w:p>
    <w:p>
      <w:pPr>
        <w:spacing w:before="75" w:after="0"/>
      </w:pPr>
      <w:r>
        <w:rPr/>
        <w:t xml:space="preserve">第四节 2026-2031年视联网行业偿债能力分析 </w:t>
      </w:r>
    </w:p>
    <w:p>
      <w:pPr>
        <w:spacing w:before="75" w:after="0"/>
      </w:pPr>
      <w:r>
        <w:rPr/>
        <w:t xml:space="preserve">第五节 2026-2031年我国视联网行业总资产预测 </w:t>
      </w:r>
    </w:p>
    <w:p>
      <w:pPr>
        <w:spacing w:before="75" w:after="0"/>
      </w:pPr>
      <w:r>
        <w:rPr/>
        <w:t xml:space="preserve">一、总资产规模预测 </w:t>
      </w:r>
    </w:p>
    <w:p>
      <w:pPr>
        <w:spacing w:before="75" w:after="0"/>
      </w:pPr>
      <w:r>
        <w:rPr/>
        <w:t xml:space="preserve">二、关键驱动因素 </w:t>
      </w:r>
    </w:p>
    <w:p>
      <w:pPr>
        <w:spacing w:before="75" w:after="0"/>
      </w:pPr>
      <w:r>
        <w:rPr>
          <w:b w:val="1"/>
          <w:bCs w:val="1"/>
        </w:rPr>
        <w:t xml:space="preserve">第八章 2021-2026年中国视联网产业重点区域运行分析 </w:t>
      </w:r>
    </w:p>
    <w:p>
      <w:pPr>
        <w:spacing w:before="75" w:after="0"/>
      </w:pPr>
      <w:r>
        <w:rPr/>
        <w:t xml:space="preserve">第一节 2021-2026年华东地区视联网产业行业运行情况 </w:t>
      </w:r>
    </w:p>
    <w:p>
      <w:pPr>
        <w:spacing w:before="75" w:after="0"/>
      </w:pPr>
      <w:r>
        <w:rPr/>
        <w:t xml:space="preserve">第二节 2021-2026年华南地区视联网产业行业运行情况 </w:t>
      </w:r>
    </w:p>
    <w:p>
      <w:pPr>
        <w:spacing w:before="75" w:after="0"/>
      </w:pPr>
      <w:r>
        <w:rPr/>
        <w:t xml:space="preserve">第三节 2021-2026年华中地区视联网产业行业运行情况 </w:t>
      </w:r>
    </w:p>
    <w:p>
      <w:pPr>
        <w:spacing w:before="75" w:after="0"/>
      </w:pPr>
      <w:r>
        <w:rPr/>
        <w:t xml:space="preserve">第四节 2021-2026年华北地区视联网产业行业运行情况 </w:t>
      </w:r>
    </w:p>
    <w:p>
      <w:pPr>
        <w:spacing w:before="75" w:after="0"/>
      </w:pPr>
      <w:r>
        <w:rPr/>
        <w:t xml:space="preserve">第五节 2021-2026年西北地区视联网产业行业运行情况 </w:t>
      </w:r>
    </w:p>
    <w:p>
      <w:pPr>
        <w:spacing w:before="75" w:after="0"/>
      </w:pPr>
      <w:r>
        <w:rPr/>
        <w:t xml:space="preserve">第六节 2021-2026年西南地区视联网产业行业运行情况 </w:t>
      </w:r>
    </w:p>
    <w:p>
      <w:pPr>
        <w:spacing w:before="75" w:after="0"/>
      </w:pPr>
      <w:r>
        <w:rPr/>
        <w:t xml:space="preserve">第七节 2021-2026年东北地区视联网产业行业运行情况 </w:t>
      </w:r>
    </w:p>
    <w:p>
      <w:pPr>
        <w:spacing w:before="75" w:after="0"/>
      </w:pPr>
      <w:r>
        <w:rPr/>
        <w:t xml:space="preserve">第八节 主要省市集中度及竞争力分析 </w:t>
      </w:r>
    </w:p>
    <w:p>
      <w:pPr>
        <w:spacing w:before="75" w:after="0"/>
      </w:pPr>
      <w:r>
        <w:rPr/>
        <w:t xml:space="preserve">一、区域集中度格局 </w:t>
      </w:r>
    </w:p>
    <w:p>
      <w:pPr>
        <w:spacing w:before="75" w:after="0"/>
      </w:pPr>
      <w:r>
        <w:rPr/>
        <w:t xml:space="preserve">二、核心竞争力维度 </w:t>
      </w:r>
    </w:p>
    <w:p>
      <w:pPr>
        <w:spacing w:before="75" w:after="0"/>
      </w:pPr>
      <w:r>
        <w:rPr/>
        <w:t xml:space="preserve">三、区域发展潜力 </w:t>
      </w:r>
    </w:p>
    <w:p>
      <w:pPr>
        <w:spacing w:before="75" w:after="0"/>
      </w:pPr>
      <w:r>
        <w:rPr>
          <w:b w:val="1"/>
          <w:bCs w:val="1"/>
        </w:rPr>
        <w:t xml:space="preserve">第九章 全球/中国视联网行业代表性企业布局案例研究 </w:t>
      </w:r>
    </w:p>
    <w:p>
      <w:pPr>
        <w:spacing w:before="75" w:after="0"/>
      </w:pPr>
      <w:r>
        <w:rPr/>
        <w:t xml:space="preserve">第一节 全球视联网代表性企业布局案例分析 </w:t>
      </w:r>
    </w:p>
    <w:p>
      <w:pPr>
        <w:spacing w:before="75" w:after="0"/>
      </w:pPr>
      <w:r>
        <w:rPr/>
        <w:t xml:space="preserve">一、cisco(思科) </w:t>
      </w:r>
    </w:p>
    <w:p>
      <w:pPr>
        <w:spacing w:before="75" w:after="0"/>
      </w:pPr>
      <w:r>
        <w:rPr/>
        <w:t xml:space="preserve">二、polycom(宝利通) </w:t>
      </w:r>
    </w:p>
    <w:p>
      <w:pPr>
        <w:spacing w:before="75" w:after="0"/>
      </w:pPr>
      <w:r>
        <w:rPr/>
        <w:t xml:space="preserve">第二节 中国视联网技术层代表性企业布局分析 </w:t>
      </w:r>
    </w:p>
    <w:p>
      <w:pPr>
        <w:spacing w:before="75" w:after="0"/>
      </w:pPr>
      <w:r>
        <w:rPr/>
        <w:t xml:space="preserve">一、视联动力信息技术股份有限公司 </w:t>
      </w:r>
    </w:p>
    <w:p>
      <w:pPr>
        <w:spacing w:before="75" w:after="0"/>
      </w:pPr>
      <w:r>
        <w:rPr/>
        <w:t xml:space="preserve">二、浙江大华技术股份有限公司 </w:t>
      </w:r>
    </w:p>
    <w:p>
      <w:pPr>
        <w:spacing w:before="75" w:after="0"/>
      </w:pPr>
      <w:r>
        <w:rPr/>
        <w:t xml:space="preserve">三、苏州科达科技股份有限公司 </w:t>
      </w:r>
    </w:p>
    <w:p>
      <w:pPr>
        <w:spacing w:before="75" w:after="0"/>
      </w:pPr>
      <w:r>
        <w:rPr/>
        <w:t xml:space="preserve">四、华平信息技术股份有限公司 </w:t>
      </w:r>
    </w:p>
    <w:p>
      <w:pPr>
        <w:spacing w:before="75" w:after="0"/>
      </w:pPr>
      <w:r>
        <w:rPr/>
        <w:t xml:space="preserve">五、华为技术有限公司 </w:t>
      </w:r>
    </w:p>
    <w:p>
      <w:pPr>
        <w:spacing w:before="75" w:after="0"/>
      </w:pPr>
      <w:r>
        <w:rPr/>
        <w:t xml:space="preserve">第三节 中国视联网应用层代表企业布局分析 </w:t>
      </w:r>
    </w:p>
    <w:p>
      <w:pPr>
        <w:spacing w:before="75" w:after="0"/>
      </w:pPr>
      <w:r>
        <w:rPr/>
        <w:t xml:space="preserve">一、中国电信股份有限公司 </w:t>
      </w:r>
    </w:p>
    <w:p>
      <w:pPr>
        <w:spacing w:before="75" w:after="0"/>
      </w:pPr>
      <w:r>
        <w:rPr/>
        <w:t xml:space="preserve">二、中国联合网络通信集团有限公司 </w:t>
      </w:r>
    </w:p>
    <w:p>
      <w:pPr>
        <w:spacing w:before="75" w:after="0"/>
      </w:pPr>
      <w:r>
        <w:rPr/>
        <w:t xml:space="preserve">三、中国移动通信集团有限公司 </w:t>
      </w:r>
    </w:p>
    <w:p>
      <w:pPr>
        <w:spacing w:before="75" w:after="0"/>
      </w:pPr>
      <w:r>
        <w:rPr>
          <w:b w:val="1"/>
          <w:bCs w:val="1"/>
        </w:rPr>
        <w:t xml:space="preserve">第十章 2026-2031年中国视联网行业消费市场分析 </w:t>
      </w:r>
    </w:p>
    <w:p>
      <w:pPr>
        <w:spacing w:before="75" w:after="0"/>
      </w:pPr>
      <w:r>
        <w:rPr/>
        <w:t xml:space="preserve">第一节 视联网市场消费需求分析 </w:t>
      </w:r>
    </w:p>
    <w:p>
      <w:pPr>
        <w:spacing w:before="75" w:after="0"/>
      </w:pPr>
      <w:r>
        <w:rPr/>
        <w:t xml:space="preserve">一、视联网市场的消费需求变化 </w:t>
      </w:r>
    </w:p>
    <w:p>
      <w:pPr>
        <w:spacing w:before="75" w:after="0"/>
      </w:pPr>
      <w:r>
        <w:rPr/>
        <w:t xml:space="preserve">二、视联网行业的需求情况分析 </w:t>
      </w:r>
    </w:p>
    <w:p>
      <w:pPr>
        <w:spacing w:before="75" w:after="0"/>
      </w:pPr>
      <w:r>
        <w:rPr/>
        <w:t xml:space="preserve">三、2021-2026年视联网品牌市场消费需求分析 </w:t>
      </w:r>
    </w:p>
    <w:p>
      <w:pPr>
        <w:spacing w:before="75" w:after="0"/>
      </w:pPr>
      <w:r>
        <w:rPr/>
        <w:t xml:space="preserve">第二节 视联网消费市场状况分析 </w:t>
      </w:r>
    </w:p>
    <w:p>
      <w:pPr>
        <w:spacing w:before="75" w:after="0"/>
      </w:pPr>
      <w:r>
        <w:rPr/>
        <w:t xml:space="preserve">一、视联网行业消费特点 </w:t>
      </w:r>
    </w:p>
    <w:p>
      <w:pPr>
        <w:spacing w:before="75" w:after="0"/>
      </w:pPr>
      <w:r>
        <w:rPr/>
        <w:t xml:space="preserve">二、视联网行业消费方式分析 </w:t>
      </w:r>
    </w:p>
    <w:p>
      <w:pPr>
        <w:spacing w:before="75" w:after="0"/>
      </w:pPr>
      <w:r>
        <w:rPr/>
        <w:t xml:space="preserve">三、视联网行业消费结构分析 </w:t>
      </w:r>
    </w:p>
    <w:p>
      <w:pPr>
        <w:spacing w:before="75" w:after="0"/>
      </w:pPr>
      <w:r>
        <w:rPr/>
        <w:t xml:space="preserve">四、视联网行业消费的市场变化 </w:t>
      </w:r>
    </w:p>
    <w:p>
      <w:pPr>
        <w:spacing w:before="75" w:after="0"/>
      </w:pPr>
      <w:r>
        <w:rPr/>
        <w:t xml:space="preserve">五、视联网市场的消费方向 </w:t>
      </w:r>
    </w:p>
    <w:p>
      <w:pPr>
        <w:spacing w:before="75" w:after="0"/>
      </w:pPr>
      <w:r>
        <w:rPr/>
        <w:t xml:space="preserve">第三节 视联网行业产品的品牌市场调查 </w:t>
      </w:r>
    </w:p>
    <w:p>
      <w:pPr>
        <w:spacing w:before="75" w:after="0"/>
      </w:pPr>
      <w:r>
        <w:rPr/>
        <w:t xml:space="preserve">一、消费者对行业品牌认知度宏观调查 </w:t>
      </w:r>
    </w:p>
    <w:p>
      <w:pPr>
        <w:spacing w:before="75" w:after="0"/>
      </w:pPr>
      <w:r>
        <w:rPr/>
        <w:t xml:space="preserve">二、消费者对行业产品的品牌偏好调查 </w:t>
      </w:r>
    </w:p>
    <w:p>
      <w:pPr>
        <w:spacing w:before="75" w:after="0"/>
      </w:pPr>
      <w:r>
        <w:rPr/>
        <w:t xml:space="preserve">三、消费者对行业品牌的首要认知渠道 </w:t>
      </w:r>
    </w:p>
    <w:p>
      <w:pPr>
        <w:spacing w:before="75" w:after="0"/>
      </w:pPr>
      <w:r>
        <w:rPr/>
        <w:t xml:space="preserve">四、消费者经常购买的品牌调查 </w:t>
      </w:r>
    </w:p>
    <w:p>
      <w:pPr>
        <w:spacing w:before="75" w:after="0"/>
      </w:pPr>
      <w:r>
        <w:rPr/>
        <w:t xml:space="preserve">五、视联网行业品牌忠诚度调查 </w:t>
      </w:r>
    </w:p>
    <w:p>
      <w:pPr>
        <w:spacing w:before="75" w:after="0"/>
      </w:pPr>
      <w:r>
        <w:rPr/>
        <w:t xml:space="preserve">六、视联网行业品牌市场占有率调查 </w:t>
      </w:r>
    </w:p>
    <w:p>
      <w:pPr>
        <w:spacing w:before="75" w:after="0"/>
      </w:pPr>
      <w:r>
        <w:rPr/>
        <w:t xml:space="preserve">七、消费者的消费理念调研 </w:t>
      </w:r>
    </w:p>
    <w:p>
      <w:pPr>
        <w:spacing w:before="75" w:after="0"/>
      </w:pPr>
      <w:r>
        <w:rPr>
          <w:b w:val="1"/>
          <w:bCs w:val="1"/>
        </w:rPr>
        <w:t xml:space="preserve">第十一章 中国视联网行业投资策略分析 </w:t>
      </w:r>
    </w:p>
    <w:p>
      <w:pPr>
        <w:spacing w:before="75" w:after="0"/>
      </w:pPr>
      <w:r>
        <w:rPr/>
        <w:t xml:space="preserve">第一节 2021-2026年中国视联网行业投资环境分析 </w:t>
      </w:r>
    </w:p>
    <w:p>
      <w:pPr>
        <w:spacing w:before="75" w:after="0"/>
      </w:pPr>
      <w:r>
        <w:rPr/>
        <w:t xml:space="preserve">第二节 2021-2026年中国视联网行业投资收益分析 </w:t>
      </w:r>
    </w:p>
    <w:p>
      <w:pPr>
        <w:spacing w:before="75" w:after="0"/>
      </w:pPr>
      <w:r>
        <w:rPr/>
        <w:t xml:space="preserve">第三节 2021-2026年中国视联网行业产品投资方向 </w:t>
      </w:r>
    </w:p>
    <w:p>
      <w:pPr>
        <w:spacing w:before="75" w:after="0"/>
      </w:pPr>
      <w:r>
        <w:rPr/>
        <w:t xml:space="preserve">第四节 2026-2031年中国视联网行业投资收益预测 </w:t>
      </w:r>
    </w:p>
    <w:p>
      <w:pPr>
        <w:spacing w:before="75" w:after="0"/>
      </w:pPr>
      <w:r>
        <w:rPr/>
        <w:t xml:space="preserve">一、2026-2031年中国视联网行业利润总额预测 </w:t>
      </w:r>
    </w:p>
    <w:p>
      <w:pPr>
        <w:spacing w:before="75" w:after="0"/>
      </w:pPr>
      <w:r>
        <w:rPr/>
        <w:t xml:space="preserve">二、2026-2031年中国视联网行业总资产预测 </w:t>
      </w:r>
    </w:p>
    <w:p>
      <w:pPr>
        <w:spacing w:before="75" w:after="0"/>
      </w:pPr>
      <w:r>
        <w:rPr>
          <w:b w:val="1"/>
          <w:bCs w:val="1"/>
        </w:rPr>
        <w:t xml:space="preserve">第十二章 中国视联网行业投资风险分析 </w:t>
      </w:r>
    </w:p>
    <w:p>
      <w:pPr>
        <w:spacing w:before="75" w:after="0"/>
      </w:pPr>
      <w:r>
        <w:rPr/>
        <w:t xml:space="preserve">第一节 中国视联网行业内部风险分析 </w:t>
      </w:r>
    </w:p>
    <w:p>
      <w:pPr>
        <w:spacing w:before="75" w:after="0"/>
      </w:pPr>
      <w:r>
        <w:rPr/>
        <w:t xml:space="preserve">一、市场竞争风险分析 </w:t>
      </w:r>
    </w:p>
    <w:p>
      <w:pPr>
        <w:spacing w:before="75" w:after="0"/>
      </w:pPr>
      <w:r>
        <w:rPr/>
        <w:t xml:space="preserve">二、技术水平风险分析 </w:t>
      </w:r>
    </w:p>
    <w:p>
      <w:pPr>
        <w:spacing w:before="75" w:after="0"/>
      </w:pPr>
      <w:r>
        <w:rPr/>
        <w:t xml:space="preserve">三、企业竞争风险分析 </w:t>
      </w:r>
    </w:p>
    <w:p>
      <w:pPr>
        <w:spacing w:before="75" w:after="0"/>
      </w:pPr>
      <w:r>
        <w:rPr/>
        <w:t xml:space="preserve">第二节 中国视联网行业外部风险分析 </w:t>
      </w:r>
    </w:p>
    <w:p>
      <w:pPr>
        <w:spacing w:before="75" w:after="0"/>
      </w:pPr>
      <w:r>
        <w:rPr/>
        <w:t xml:space="preserve">一、宏观经济环境风险分析 </w:t>
      </w:r>
    </w:p>
    <w:p>
      <w:pPr>
        <w:spacing w:before="75" w:after="0"/>
      </w:pPr>
      <w:r>
        <w:rPr/>
        <w:t xml:space="preserve">二、行业政策环境风险分析 </w:t>
      </w:r>
    </w:p>
    <w:p>
      <w:pPr>
        <w:spacing w:before="75" w:after="0"/>
      </w:pPr>
      <w:r>
        <w:rPr/>
        <w:t xml:space="preserve">三、关联行业风险分析 </w:t>
      </w:r>
    </w:p>
    <w:p>
      <w:pPr>
        <w:spacing w:before="75" w:after="0"/>
      </w:pPr>
      <w:r>
        <w:rPr>
          <w:b w:val="1"/>
          <w:bCs w:val="1"/>
        </w:rPr>
        <w:t xml:space="preserve">第十三章 视联网行业发展趋势与投资战略研究 </w:t>
      </w:r>
    </w:p>
    <w:p>
      <w:pPr>
        <w:spacing w:before="75" w:after="0"/>
      </w:pPr>
      <w:r>
        <w:rPr/>
        <w:t xml:space="preserve">第一节 视联网市场发展潜力分析 </w:t>
      </w:r>
    </w:p>
    <w:p>
      <w:pPr>
        <w:spacing w:before="75" w:after="0"/>
      </w:pPr>
      <w:r>
        <w:rPr/>
        <w:t xml:space="preserve">一、市场空间广阔 </w:t>
      </w:r>
    </w:p>
    <w:p>
      <w:pPr>
        <w:spacing w:before="75" w:after="0"/>
      </w:pPr>
      <w:r>
        <w:rPr/>
        <w:t xml:space="preserve">二、竞争格局变化 </w:t>
      </w:r>
    </w:p>
    <w:p>
      <w:pPr>
        <w:spacing w:before="75" w:after="0"/>
      </w:pPr>
      <w:r>
        <w:rPr/>
        <w:t xml:space="preserve">三、高科技应用带来新生机 </w:t>
      </w:r>
    </w:p>
    <w:p>
      <w:pPr>
        <w:spacing w:before="75" w:after="0"/>
      </w:pPr>
      <w:r>
        <w:rPr/>
        <w:t xml:space="preserve">第二节 视联网行业发展趋势分析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三、消费趋势分析 </w:t>
      </w:r>
    </w:p>
    <w:p>
      <w:pPr>
        <w:spacing w:before="75" w:after="0"/>
      </w:pPr>
      <w:r>
        <w:rPr/>
        <w:t xml:space="preserve">第三节 视联网行业发展战略研究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b w:val="1"/>
          <w:bCs w:val="1"/>
        </w:rPr>
        <w:t xml:space="preserve">第十四章 2026-2031年视联网行业市场策略分析 </w:t>
      </w:r>
    </w:p>
    <w:p>
      <w:pPr>
        <w:spacing w:before="75" w:after="0"/>
      </w:pPr>
      <w:r>
        <w:rPr/>
        <w:t xml:space="preserve">第一节 视联网行业营销策略分析及建议 </w:t>
      </w:r>
    </w:p>
    <w:p>
      <w:pPr>
        <w:spacing w:before="75" w:after="0"/>
      </w:pPr>
      <w:r>
        <w:rPr/>
        <w:t xml:space="preserve">一、视联网行业营销模式 </w:t>
      </w:r>
    </w:p>
    <w:p>
      <w:pPr>
        <w:spacing w:before="75" w:after="0"/>
      </w:pPr>
      <w:r>
        <w:rPr/>
        <w:t xml:space="preserve">三、外销与内销优势分析 </w:t>
      </w:r>
    </w:p>
    <w:p>
      <w:pPr>
        <w:spacing w:before="75" w:after="0"/>
      </w:pPr>
      <w:r>
        <w:rPr/>
        <w:t xml:space="preserve">第二节 视联网行业企业经营发展分析及建议 </w:t>
      </w:r>
    </w:p>
    <w:p>
      <w:pPr>
        <w:spacing w:before="75" w:after="0"/>
      </w:pPr>
      <w:r>
        <w:rPr/>
        <w:t xml:space="preserve">一、视联网行业经营模式分析 </w:t>
      </w:r>
    </w:p>
    <w:p>
      <w:pPr>
        <w:spacing w:before="75" w:after="0"/>
      </w:pPr>
      <w:r>
        <w:rPr/>
        <w:t xml:space="preserve">二、经营模式发展趋势与建议 </w:t>
      </w:r>
    </w:p>
    <w:p>
      <w:pPr>
        <w:spacing w:before="75" w:after="0"/>
      </w:pPr>
      <w:r>
        <w:rPr/>
        <w:t xml:space="preserve">第三节 多元化策略分析 </w:t>
      </w:r>
    </w:p>
    <w:p>
      <w:pPr>
        <w:spacing w:before="75" w:after="0"/>
      </w:pPr>
      <w:r>
        <w:rPr/>
        <w:t xml:space="preserve">一、行业多元化策略研究 </w:t>
      </w:r>
    </w:p>
    <w:p>
      <w:pPr>
        <w:spacing w:before="75" w:after="0"/>
      </w:pPr>
      <w:r>
        <w:rPr/>
        <w:t xml:space="preserve">二、现有竞争企业多元化业务模式 </w:t>
      </w:r>
    </w:p>
    <w:p>
      <w:pPr>
        <w:spacing w:before="75" w:after="0"/>
      </w:pPr>
      <w:r>
        <w:rPr/>
        <w:t xml:space="preserve">三、上下游行业策略分析 </w:t>
      </w:r>
    </w:p>
    <w:p>
      <w:pPr>
        <w:spacing w:before="75" w:after="0"/>
      </w:pPr>
      <w:r>
        <w:rPr/>
        <w:t xml:space="preserve">四、多元化策略实施的风险与应对 </w:t>
      </w:r>
    </w:p>
    <w:p>
      <w:pPr>
        <w:spacing w:before="75" w:after="0"/>
      </w:pPr>
      <w:r>
        <w:rPr/>
        <w:t xml:space="preserve">第四节 市场重点客户战略实施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三、重点客户战略管理 </w:t>
      </w:r>
    </w:p>
    <w:p>
      <w:pPr>
        <w:spacing w:before="75" w:after="0"/>
      </w:pPr>
      <w:r>
        <w:rPr/>
        <w:t xml:space="preserve">四、重点客户管理功能 </w:t>
      </w:r>
    </w:p>
    <w:p>
      <w:pPr>
        <w:spacing w:before="75" w:after="0"/>
      </w:pPr>
      <w:r>
        <w:rPr>
          <w:b w:val="1"/>
          <w:bCs w:val="1"/>
        </w:rPr>
        <w:t xml:space="preserve">第十五章 行业发展趋势及投资建议分析 </w:t>
      </w:r>
    </w:p>
    <w:p>
      <w:pPr>
        <w:spacing w:before="75" w:after="0"/>
      </w:pPr>
      <w:r>
        <w:rPr/>
        <w:t xml:space="preserve">第一节 2026-2031年全国市场规模及增长趋势 </w:t>
      </w:r>
    </w:p>
    <w:p>
      <w:pPr>
        <w:spacing w:before="75" w:after="0"/>
      </w:pPr>
      <w:r>
        <w:rPr/>
        <w:t xml:space="preserve">第二节 2026-2031年全国投资规模预测 </w:t>
      </w:r>
    </w:p>
    <w:p>
      <w:pPr>
        <w:spacing w:before="75" w:after="0"/>
      </w:pPr>
      <w:r>
        <w:rPr/>
        <w:t xml:space="preserve">第三节 2026-2031年市场盈利预测 </w:t>
      </w:r>
    </w:p>
    <w:p>
      <w:pPr>
        <w:spacing w:before="75" w:after="0"/>
      </w:pPr>
      <w:r>
        <w:rPr/>
        <w:t xml:space="preserve">一、行业整体盈利状况分析 </w:t>
      </w:r>
    </w:p>
    <w:p>
      <w:pPr>
        <w:spacing w:before="75" w:after="0"/>
      </w:pPr>
      <w:r>
        <w:rPr/>
        <w:t xml:space="preserve">二、各细分领域盈利趋势 </w:t>
      </w:r>
    </w:p>
    <w:p>
      <w:pPr>
        <w:spacing w:before="75" w:after="0"/>
      </w:pPr>
      <w:r>
        <w:rPr/>
        <w:t xml:space="preserve">三、影响盈利的关键因素 </w:t>
      </w:r>
    </w:p>
    <w:p>
      <w:pPr>
        <w:spacing w:before="75" w:after="0"/>
      </w:pPr>
      <w:r>
        <w:rPr/>
        <w:t xml:space="preserve">四、2026-2031年盈利预测结果 </w:t>
      </w:r>
    </w:p>
    <w:p>
      <w:pPr>
        <w:spacing w:before="75" w:after="0"/>
      </w:pPr>
      <w:r>
        <w:rPr/>
        <w:t xml:space="preserve">五、盈利风险提示 </w:t>
      </w:r>
    </w:p>
    <w:p>
      <w:pPr>
        <w:spacing w:before="75" w:after="0"/>
      </w:pPr>
      <w:r>
        <w:rPr/>
        <w:t xml:space="preserve">第四节 中国营销企业投资运作模式分析 </w:t>
      </w:r>
    </w:p>
    <w:p>
      <w:pPr>
        <w:spacing w:before="75" w:after="0"/>
      </w:pPr>
      <w:r>
        <w:rPr/>
        <w:t xml:space="preserve">一、常见投资运作模式分类及视联网行业特性融合 </w:t>
      </w:r>
    </w:p>
    <w:p>
      <w:pPr>
        <w:spacing w:before="75" w:after="0"/>
      </w:pPr>
      <w:r>
        <w:rPr/>
        <w:t xml:space="preserve">二、不同模式的适用场景及视联网领域案例分析 </w:t>
      </w:r>
    </w:p>
    <w:p>
      <w:pPr>
        <w:spacing w:before="75" w:after="0"/>
      </w:pPr>
      <w:r>
        <w:rPr/>
        <w:t xml:space="preserve">三、投资运作模式的发展趋势 </w:t>
      </w:r>
    </w:p>
    <w:p>
      <w:pPr>
        <w:spacing w:before="75" w:after="0"/>
      </w:pPr>
      <w:r>
        <w:rPr/>
        <w:t xml:space="preserve">第五节 项目投资建议 </w:t>
      </w:r>
    </w:p>
    <w:p>
      <w:pPr>
        <w:spacing w:before="75" w:after="0"/>
      </w:pPr>
      <w:r>
        <w:rPr/>
        <w:t xml:space="preserve">一、项目投资注意事项 </w:t>
      </w:r>
    </w:p>
    <w:p>
      <w:pPr>
        <w:spacing w:before="75" w:after="0"/>
      </w:pPr>
      <w:r>
        <w:rPr/>
        <w:t xml:space="preserve">二、销售注意事项 </w:t>
      </w:r>
    </w:p>
    <w:p>
      <w:pPr>
        <w:spacing w:before="75" w:after="0"/>
      </w:pPr>
      <w:r>
        <w:rPr>
          <w:b w:val="1"/>
          <w:bCs w:val="1"/>
        </w:rPr>
        <w:t xml:space="preserve">图表目录</w:t>
      </w:r>
    </w:p>
    <w:p>
      <w:pPr>
        <w:spacing w:before="75" w:after="0"/>
      </w:pPr>
      <w:r>
        <w:rPr/>
        <w:t xml:space="preserve">图表：2024-2025年全球视联网市场规模与区域分布 </w:t>
      </w:r>
    </w:p>
    <w:p>
      <w:pPr>
        <w:spacing w:before="75" w:after="0"/>
      </w:pPr>
      <w:r>
        <w:rPr/>
        <w:t xml:space="preserve">图表：中外视联网技术应用对比 </w:t>
      </w:r>
    </w:p>
    <w:p>
      <w:pPr>
        <w:spacing w:before="75" w:after="0"/>
      </w:pPr>
      <w:r>
        <w:rPr/>
        <w:t xml:space="preserve">图表：中国视联网行业供给硬件/软件服务占比演化 </w:t>
      </w:r>
    </w:p>
    <w:p>
      <w:pPr>
        <w:spacing w:before="75" w:after="0"/>
      </w:pPr>
      <w:r>
        <w:rPr/>
        <w:t xml:space="preserve">图表：2021-2026年全球gdp总量 </w:t>
      </w:r>
    </w:p>
    <w:p>
      <w:pPr>
        <w:spacing w:before="75" w:after="0"/>
      </w:pPr>
      <w:r>
        <w:rPr/>
        <w:t xml:space="preserve">图表：2021-2026年全球gdp前三国家占比情况 </w:t>
      </w:r>
    </w:p>
    <w:p>
      <w:pPr>
        <w:spacing w:before="75" w:after="0"/>
      </w:pPr>
      <w:r>
        <w:rPr/>
        <w:t xml:space="preserve">图表：2021-2026年全球贸易增速变化 </w:t>
      </w:r>
    </w:p>
    <w:p>
      <w:pPr>
        <w:spacing w:before="75" w:after="0"/>
      </w:pPr>
      <w:r>
        <w:rPr/>
        <w:t xml:space="preserve">图表：信息时代中国实体经济不同行业核心变革情况 </w:t>
      </w:r>
    </w:p>
    <w:p>
      <w:pPr>
        <w:spacing w:before="75" w:after="0"/>
      </w:pPr>
      <w:r>
        <w:rPr/>
        <w:t xml:space="preserve">图表：2021-2026年中国视联网行业总收入结构 </w:t>
      </w:r>
    </w:p>
    <w:p>
      <w:pPr>
        <w:spacing w:before="75" w:after="0"/>
      </w:pPr>
      <w:r>
        <w:rPr/>
        <w:t xml:space="preserve">图表：2021-2026年中国视联网行业用户群体规模 </w:t>
      </w:r>
    </w:p>
    <w:p>
      <w:pPr>
        <w:spacing w:before="75" w:after="0"/>
      </w:pPr>
      <w:r>
        <w:rPr/>
        <w:t xml:space="preserve">图表：2021-2026年中国视联网行业市场供需平衡情况 </w:t>
      </w:r>
    </w:p>
    <w:p>
      <w:pPr>
        <w:spacing w:before="75" w:after="0"/>
      </w:pPr>
      <w:r>
        <w:rPr/>
        <w:t xml:space="preserve">图表：2021-2026年中国视联网行业业务结构占比 </w:t>
      </w:r>
    </w:p>
    <w:p>
      <w:pPr>
        <w:spacing w:before="75" w:after="0"/>
      </w:pPr>
      <w:r>
        <w:rPr/>
        <w:t xml:space="preserve">图表：2021-2026年中国视联网行业负债结构情况 </w:t>
      </w:r>
    </w:p>
    <w:p>
      <w:pPr>
        <w:spacing w:before="75" w:after="0"/>
      </w:pPr>
      <w:r>
        <w:rPr/>
        <w:t xml:space="preserve">图表：2021-2026年视联网行业企业利润率分层情况 </w:t>
      </w:r>
    </w:p>
    <w:p>
      <w:pPr>
        <w:spacing w:before="75" w:after="0"/>
      </w:pPr>
      <w:r>
        <w:rPr/>
        <w:t xml:space="preserve">图表：视联网行业技术附加值提升案例效果对比 </w:t>
      </w:r>
    </w:p>
    <w:p>
      <w:pPr>
        <w:spacing w:before="75" w:after="0"/>
      </w:pPr>
      <w:r>
        <w:rPr/>
        <w:t xml:space="preserve">图表：视联网行业不同竞争策略型企业策略要点 </w:t>
      </w:r>
    </w:p>
    <w:p>
      <w:pPr>
        <w:spacing w:before="75" w:after="0"/>
      </w:pPr>
      <w:r>
        <w:rPr/>
        <w:t xml:space="preserve">图表：2026-2031年中国视联网行业总资产预测 </w:t>
      </w:r>
    </w:p>
    <w:p>
      <w:pPr>
        <w:spacing w:before="75" w:after="0"/>
      </w:pPr>
      <w:r>
        <w:rPr/>
        <w:t xml:space="preserve">图表：技术突破对视联网行业总资产增长的影响 </w:t>
      </w:r>
    </w:p>
    <w:p>
      <w:pPr>
        <w:spacing w:before="75" w:after="0"/>
      </w:pPr>
      <w:r>
        <w:rPr/>
        <w:t xml:space="preserve">图表：中西部地区及下沉市场视联网发展潜力对比 </w:t>
      </w:r>
    </w:p>
    <w:p>
      <w:pPr>
        <w:spacing w:before="75" w:after="0"/>
      </w:pPr>
      <w:r>
        <w:rPr/>
        <w:t xml:space="preserve">图表：视联网行业区域核心需求与增长动力对比 </w:t>
      </w:r>
    </w:p>
    <w:p>
      <w:pPr>
        <w:spacing w:before="75" w:after="0"/>
      </w:pPr>
      <w:r>
        <w:rPr/>
        <w:t xml:space="preserve">图表：视联网行业消费结构按应用领域划分 </w:t>
      </w:r>
    </w:p>
    <w:p>
      <w:pPr>
        <w:spacing w:before="75" w:after="0"/>
      </w:pPr>
      <w:r>
        <w:rPr/>
        <w:t xml:space="preserve">图表：2021-2026年中国视联网行业技术风险与机遇对比 </w:t>
      </w:r>
    </w:p>
    <w:p>
      <w:pPr>
        <w:spacing w:before="75" w:after="0"/>
      </w:pPr>
      <w:r>
        <w:rPr/>
        <w:t xml:space="preserve">图表：2021-2026年中国视联网行业不同投资领域roe及增长因素 </w:t>
      </w:r>
    </w:p>
    <w:p>
      <w:pPr>
        <w:spacing w:before="75" w:after="0"/>
      </w:pPr>
      <w:r>
        <w:rPr/>
        <w:t xml:space="preserve">图表：2026-2031年中国视联网行业利润总额预测 </w:t>
      </w:r>
    </w:p>
    <w:p>
      <w:pPr>
        <w:spacing w:before="75" w:after="0"/>
      </w:pPr>
      <w:r>
        <w:rPr/>
        <w:t xml:space="preserve">图表：视联网行业上下游供应链风险对比 </w:t>
      </w:r>
    </w:p>
    <w:p>
      <w:pPr>
        <w:spacing w:before="75" w:after="0"/>
      </w:pPr>
      <w:r>
        <w:rPr/>
        <w:t xml:space="preserve">图表：2026-2031年全国视联网行业市场规模预测 </w:t>
      </w:r>
    </w:p>
    <w:p>
      <w:pPr>
        <w:spacing w:before="75" w:after="0"/>
      </w:pPr>
      <w:r>
        <w:rPr/>
        <w:t xml:space="preserve">图表：2026-2031年全国视联网行业投资规模预测 </w:t>
      </w:r>
    </w:p>
    <w:p>
      <w:pPr>
        <w:spacing w:before="75" w:after="0"/>
      </w:pPr>
      <w:r>
        <w:rPr/>
        <w:t xml:space="preserve">图表：视联网项目投资注意事项及建议要点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本文地址：https://www.51baogao.cn/baogao/20251012/2985194.shtml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2/298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视联网行业市场深度分析及发展趋势与投资战略研究报告(2026-2031版)</dc:title>
  <dc:description>视联网行业市场深度分析及发展趋势与投资战略研究报告(2026-2031版)</dc:description>
  <dc:subject>视联网行业市场深度分析及发展趋势与投资战略研究报告(2026-2031版)</dc:subject>
  <cp:keywords>研究报告</cp:keywords>
  <cp:category>研究报告</cp:category>
  <cp:lastModifiedBy>北京中道泰和信息咨询有限公司</cp:lastModifiedBy>
  <dcterms:created xsi:type="dcterms:W3CDTF">2026-04-08T21:21:54+08:00</dcterms:created>
  <dcterms:modified xsi:type="dcterms:W3CDTF">2026-04-08T21:21:54+08:00</dcterms:modified>
</cp:coreProperties>
</file>

<file path=docProps/custom.xml><?xml version="1.0" encoding="utf-8"?>
<Properties xmlns="http://schemas.openxmlformats.org/officeDocument/2006/custom-properties" xmlns:vt="http://schemas.openxmlformats.org/officeDocument/2006/docPropsVTypes"/>
</file>