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2026-2031年中国质量检验检测行业投资价值与市场前景展望报告</w:t>
      </w:r>
    </w:p>
    <w:p>
      <w:pPr>
        <w:spacing w:after="150"/>
      </w:pPr>
      <w:r>
        <w:rPr>
          <w:b w:val="1"/>
          <w:bCs w:val="1"/>
        </w:rPr>
        <w:t xml:space="preserve">报告简介</w:t>
      </w:r>
    </w:p>
    <w:p>
      <w:pPr>
        <w:spacing w:after="150"/>
      </w:pPr>
      <w:r>
        <w:rPr/>
        <w:t xml:space="preserve">质量检验检测作为保障产品质量、维护市场秩序和促进产业升级的关键环节，对于推动经济高质量发展具有重要意义。它涵盖了从原材料采购到产品生产、销售及售后服务的全过程，通过科学、公正、准确的检测手段，确保产品符合相关标准和法规要求。近年来，随着中国经济的快速发展和市场对产品质量要求的不断提高，质量检验检测行业迎来了前所未有的发展机遇。</w:t>
      </w:r>
    </w:p>
    <w:p>
      <w:pPr>
        <w:spacing w:after="150"/>
      </w:pPr>
      <w:r>
        <w:rPr/>
        <w:t xml:space="preserve">目前，中国质量检验检测行业呈现出多元化、专业化和市场化的发展态势。一方面，检测机构的数量不断增加，涵盖了政府机构、企业内部实验室和第三方检测机构等多种类型。其中，第三方检测机构凭借其独立性、公正性和专业性，市场份额逐渐扩大。另一方面，检测技术不断创新，从传统的化学分析到现代的仪器分析，从单一的物理检测到综合的性能评估，检测手段日益丰富。同时，随着大数据、人工智能等新兴技术的应用，检测效率和准确性得到了进一步提升。</w:t>
      </w:r>
    </w:p>
    <w:p>
      <w:pPr>
        <w:spacing w:after="150"/>
      </w:pPr>
      <w:r>
        <w:rPr/>
        <w:t xml:space="preserve">展望未来，中国质量检验检测行业将朝着智能化、国际化、绿色化和标准化方向发展。智能化方面，检测机构将加大在自动化检测设备和数据分析平台的投入，实现检测过程的自动化和智能化。国际化方面，随着中国产品在国际市场上的份额不断增加，检测机构将加强国际标准的对接和认证，提升国际竞争力。绿色化方面，检测机构将更加注重环保和可持续发展，推广绿色检测技术和方法。标准化方面，行业将进一步完善检测标准和规范，提高检测结果的可比性和可信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检验检测行业研究单位等公布和提供的大量资料。报告对我国质量检验检测行业的供需状况、发展现状、子行业发展变化等进行了分析，重点分析了国内外质量检验检测行业的发展现状、如何面对行业的发展挑战、行业的发展建议、行业竞争力，以及行业的投资分析和趋势预测等等。报告还综合了质量检验检测行业的整体发展动态，对行业在产品方面提供了参考建议和具体解决办法。报告对于质量检验检测产品生产企业、经销商、行业管理部门以及拟进入该行业的投资者具有重要的参考价值，对于研究我国质量检验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研究背景与意义</w:t>
      </w:r>
    </w:p>
    <w:p>
      <w:pPr>
        <w:spacing w:before="75" w:after="0"/>
      </w:pPr>
      <w:r>
        <w:rPr/>
        <w:t xml:space="preserve">第一节 研究背景</w:t>
      </w:r>
    </w:p>
    <w:p>
      <w:pPr>
        <w:spacing w:before="75" w:after="0"/>
      </w:pPr>
      <w:r>
        <w:rPr/>
        <w:t xml:space="preserve">一、国家质量强国战略深入推进</w:t>
      </w:r>
    </w:p>
    <w:p>
      <w:pPr>
        <w:spacing w:before="75" w:after="0"/>
      </w:pPr>
      <w:r>
        <w:rPr/>
        <w:t xml:space="preserve">二、产业升级对检测认证需求激增</w:t>
      </w:r>
    </w:p>
    <w:p>
      <w:pPr>
        <w:spacing w:before="75" w:after="0"/>
      </w:pPr>
      <w:r>
        <w:rPr/>
        <w:t xml:space="preserve">三、新质生产力发展催生新型检测需求</w:t>
      </w:r>
    </w:p>
    <w:p>
      <w:pPr>
        <w:spacing w:before="75" w:after="0"/>
      </w:pPr>
      <w:r>
        <w:rPr/>
        <w:t xml:space="preserve">四、国际互认体系变革带来的机遇与挑战</w:t>
      </w:r>
    </w:p>
    <w:p>
      <w:pPr>
        <w:spacing w:before="75" w:after="0"/>
      </w:pPr>
      <w:r>
        <w:rPr/>
        <w:t xml:space="preserve">第二节 研究价值</w:t>
      </w:r>
    </w:p>
    <w:p>
      <w:pPr>
        <w:spacing w:before="75" w:after="0"/>
      </w:pPr>
      <w:r>
        <w:rPr/>
        <w:t xml:space="preserve">一、服务国家质量基础设施(nqi)建设</w:t>
      </w:r>
    </w:p>
    <w:p>
      <w:pPr>
        <w:spacing w:before="75" w:after="0"/>
      </w:pPr>
      <w:r>
        <w:rPr/>
        <w:t xml:space="preserve">二、引导行业技术创新方向</w:t>
      </w:r>
    </w:p>
    <w:p>
      <w:pPr>
        <w:spacing w:before="75" w:after="0"/>
      </w:pPr>
      <w:r>
        <w:rPr/>
        <w:t xml:space="preserve">三、助力产业质量提升</w:t>
      </w:r>
    </w:p>
    <w:p>
      <w:pPr>
        <w:spacing w:before="75" w:after="0"/>
      </w:pPr>
      <w:r>
        <w:rPr/>
        <w:t xml:space="preserve">四、推动检测机构转型升级</w:t>
      </w:r>
    </w:p>
    <w:p>
      <w:pPr>
        <w:spacing w:before="75" w:after="0"/>
      </w:pPr>
      <w:r>
        <w:rPr>
          <w:b w:val="1"/>
          <w:bCs w:val="1"/>
        </w:rPr>
        <w:t xml:space="preserve">第二章 全球质量检验检测行业发展</w:t>
      </w:r>
    </w:p>
    <w:p>
      <w:pPr>
        <w:spacing w:before="75" w:after="0"/>
      </w:pPr>
      <w:r>
        <w:rPr/>
        <w:t xml:space="preserve">第一节 国际发展格局</w:t>
      </w:r>
    </w:p>
    <w:p>
      <w:pPr>
        <w:spacing w:before="75" w:after="0"/>
      </w:pPr>
      <w:r>
        <w:rPr/>
        <w:t xml:space="preserve">一、北美市场特征</w:t>
      </w:r>
    </w:p>
    <w:p>
      <w:pPr>
        <w:spacing w:before="75" w:after="0"/>
      </w:pPr>
      <w:r>
        <w:rPr/>
        <w:t xml:space="preserve">二、欧洲体系特点</w:t>
      </w:r>
    </w:p>
    <w:p>
      <w:pPr>
        <w:spacing w:before="75" w:after="0"/>
      </w:pPr>
      <w:r>
        <w:rPr/>
        <w:t xml:space="preserve">三、亚洲新兴市场</w:t>
      </w:r>
    </w:p>
    <w:p>
      <w:pPr>
        <w:spacing w:before="75" w:after="0"/>
      </w:pPr>
      <w:r>
        <w:rPr/>
        <w:t xml:space="preserve">四、国际巨头战略布局</w:t>
      </w:r>
    </w:p>
    <w:p>
      <w:pPr>
        <w:spacing w:before="75" w:after="0"/>
      </w:pPr>
      <w:r>
        <w:rPr/>
        <w:t xml:space="preserve">第二节 技术发展趋势</w:t>
      </w:r>
    </w:p>
    <w:p>
      <w:pPr>
        <w:spacing w:before="75" w:after="0"/>
      </w:pPr>
      <w:r>
        <w:rPr/>
        <w:t xml:space="preserve">一、智能化检测设备</w:t>
      </w:r>
    </w:p>
    <w:p>
      <w:pPr>
        <w:spacing w:before="75" w:after="0"/>
      </w:pPr>
      <w:r>
        <w:rPr/>
        <w:t xml:space="preserve">二、无损检测技术突破</w:t>
      </w:r>
    </w:p>
    <w:p>
      <w:pPr>
        <w:spacing w:before="75" w:after="0"/>
      </w:pPr>
      <w:r>
        <w:rPr/>
        <w:t xml:space="preserve">三、微观表征技术革新</w:t>
      </w:r>
    </w:p>
    <w:p>
      <w:pPr>
        <w:spacing w:before="75" w:after="0"/>
      </w:pPr>
      <w:r>
        <w:rPr/>
        <w:t xml:space="preserve">四、数字孪生应用</w:t>
      </w:r>
    </w:p>
    <w:p>
      <w:pPr>
        <w:spacing w:before="75" w:after="0"/>
      </w:pPr>
      <w:r>
        <w:rPr/>
        <w:t xml:space="preserve">第三节 标准体系演进</w:t>
      </w:r>
    </w:p>
    <w:p>
      <w:pPr>
        <w:spacing w:before="75" w:after="0"/>
      </w:pPr>
      <w:r>
        <w:rPr/>
        <w:t xml:space="preserve">一、国际标准协调</w:t>
      </w:r>
    </w:p>
    <w:p>
      <w:pPr>
        <w:spacing w:before="75" w:after="0"/>
      </w:pPr>
      <w:r>
        <w:rPr/>
        <w:t xml:space="preserve">二、区域标准差异</w:t>
      </w:r>
    </w:p>
    <w:p>
      <w:pPr>
        <w:spacing w:before="75" w:after="0"/>
      </w:pPr>
      <w:r>
        <w:rPr/>
        <w:t xml:space="preserve">三、新兴领域标准空白</w:t>
      </w:r>
    </w:p>
    <w:p>
      <w:pPr>
        <w:spacing w:before="75" w:after="0"/>
      </w:pPr>
      <w:r>
        <w:rPr/>
        <w:t xml:space="preserve">四、合格评定程序创新</w:t>
      </w:r>
    </w:p>
    <w:p>
      <w:pPr>
        <w:spacing w:before="75" w:after="0"/>
      </w:pPr>
      <w:r>
        <w:rPr>
          <w:b w:val="1"/>
          <w:bCs w:val="1"/>
        </w:rPr>
        <w:t xml:space="preserve">第三章 中国质量检验检测政策环境</w:t>
      </w:r>
    </w:p>
    <w:p>
      <w:pPr>
        <w:spacing w:before="75" w:after="0"/>
      </w:pPr>
      <w:r>
        <w:rPr/>
        <w:t xml:space="preserve">第一节 监管体系改革</w:t>
      </w:r>
    </w:p>
    <w:p>
      <w:pPr>
        <w:spacing w:before="75" w:after="0"/>
      </w:pPr>
      <w:r>
        <w:rPr/>
        <w:t xml:space="preserve">一、资质认定制度改革</w:t>
      </w:r>
    </w:p>
    <w:p>
      <w:pPr>
        <w:spacing w:before="75" w:after="0"/>
      </w:pPr>
      <w:r>
        <w:rPr/>
        <w:t xml:space="preserve">二、事中事后监管强化</w:t>
      </w:r>
    </w:p>
    <w:p>
      <w:pPr>
        <w:spacing w:before="75" w:after="0"/>
      </w:pPr>
      <w:r>
        <w:rPr/>
        <w:t xml:space="preserve">三、信用分级分类管理</w:t>
      </w:r>
    </w:p>
    <w:p>
      <w:pPr>
        <w:spacing w:before="75" w:after="0"/>
      </w:pPr>
      <w:r>
        <w:rPr/>
        <w:t xml:space="preserve">四、反垄断与公平竞争</w:t>
      </w:r>
    </w:p>
    <w:p>
      <w:pPr>
        <w:spacing w:before="75" w:after="0"/>
      </w:pPr>
      <w:r>
        <w:rPr/>
        <w:t xml:space="preserve">第二节 产业支持政策</w:t>
      </w:r>
    </w:p>
    <w:p>
      <w:pPr>
        <w:spacing w:before="75" w:after="0"/>
      </w:pPr>
      <w:r>
        <w:rPr/>
        <w:t xml:space="preserve">一、国家质量基础设施规划</w:t>
      </w:r>
    </w:p>
    <w:p>
      <w:pPr>
        <w:spacing w:before="75" w:after="0"/>
      </w:pPr>
      <w:r>
        <w:rPr/>
        <w:t xml:space="preserve">二、检验检测认证机构整合</w:t>
      </w:r>
    </w:p>
    <w:p>
      <w:pPr>
        <w:spacing w:before="75" w:after="0"/>
      </w:pPr>
      <w:r>
        <w:rPr/>
        <w:t xml:space="preserve">三、高技术服务业扶持</w:t>
      </w:r>
    </w:p>
    <w:p>
      <w:pPr>
        <w:spacing w:before="75" w:after="0"/>
      </w:pPr>
      <w:r>
        <w:rPr/>
        <w:t xml:space="preserve">四、中小企业检测补贴</w:t>
      </w:r>
    </w:p>
    <w:p>
      <w:pPr>
        <w:spacing w:before="75" w:after="0"/>
      </w:pPr>
      <w:r>
        <w:rPr/>
        <w:t xml:space="preserve">第三节 重点领域政策</w:t>
      </w:r>
    </w:p>
    <w:p>
      <w:pPr>
        <w:spacing w:before="75" w:after="0"/>
      </w:pPr>
      <w:r>
        <w:rPr/>
        <w:t xml:space="preserve">一、食品安全检测要求</w:t>
      </w:r>
    </w:p>
    <w:p>
      <w:pPr>
        <w:spacing w:before="75" w:after="0"/>
      </w:pPr>
      <w:r>
        <w:rPr/>
        <w:t xml:space="preserve">二、环境监测标准提升</w:t>
      </w:r>
    </w:p>
    <w:p>
      <w:pPr>
        <w:spacing w:before="75" w:after="0"/>
      </w:pPr>
      <w:r>
        <w:rPr/>
        <w:t xml:space="preserve">三、医疗器械检测规范</w:t>
      </w:r>
    </w:p>
    <w:p>
      <w:pPr>
        <w:spacing w:before="75" w:after="0"/>
      </w:pPr>
      <w:r>
        <w:rPr/>
        <w:t xml:space="preserve">四、新能源汽车检测体系</w:t>
      </w:r>
    </w:p>
    <w:p>
      <w:pPr>
        <w:spacing w:before="75" w:after="0"/>
      </w:pPr>
      <w:r>
        <w:rPr>
          <w:b w:val="1"/>
          <w:bCs w:val="1"/>
        </w:rPr>
        <w:t xml:space="preserve">第四章 中国质量检验检测市场分析</w:t>
      </w:r>
    </w:p>
    <w:p>
      <w:pPr>
        <w:spacing w:before="75" w:after="0"/>
      </w:pPr>
      <w:r>
        <w:rPr/>
        <w:t xml:space="preserve">第一节 市场规模与结构</w:t>
      </w:r>
    </w:p>
    <w:p>
      <w:pPr>
        <w:spacing w:before="75" w:after="0"/>
      </w:pPr>
      <w:r>
        <w:rPr/>
        <w:t xml:space="preserve">一、总体市场规模</w:t>
      </w:r>
    </w:p>
    <w:p>
      <w:pPr>
        <w:spacing w:before="75" w:after="0"/>
      </w:pPr>
      <w:r>
        <w:rPr/>
        <w:t xml:space="preserve">二、细分领域构成</w:t>
      </w:r>
    </w:p>
    <w:p>
      <w:pPr>
        <w:spacing w:before="75" w:after="0"/>
      </w:pPr>
      <w:r>
        <w:rPr/>
        <w:t xml:space="preserve">三、区域分布特征</w:t>
      </w:r>
    </w:p>
    <w:p>
      <w:pPr>
        <w:spacing w:before="75" w:after="0"/>
      </w:pPr>
      <w:r>
        <w:rPr/>
        <w:t xml:space="preserve">四、服务对象分析</w:t>
      </w:r>
    </w:p>
    <w:p>
      <w:pPr>
        <w:spacing w:before="75" w:after="0"/>
      </w:pPr>
      <w:r>
        <w:rPr/>
        <w:t xml:space="preserve">第二节 供给主体格局</w:t>
      </w:r>
    </w:p>
    <w:p>
      <w:pPr>
        <w:spacing w:before="75" w:after="0"/>
      </w:pPr>
      <w:r>
        <w:rPr/>
        <w:t xml:space="preserve">一、国有机构转型</w:t>
      </w:r>
    </w:p>
    <w:p>
      <w:pPr>
        <w:spacing w:before="75" w:after="0"/>
      </w:pPr>
      <w:r>
        <w:rPr/>
        <w:t xml:space="preserve">二、外资机构本土化</w:t>
      </w:r>
    </w:p>
    <w:p>
      <w:pPr>
        <w:spacing w:before="75" w:after="0"/>
      </w:pPr>
      <w:r>
        <w:rPr/>
        <w:t xml:space="preserve">三、民营机构崛起</w:t>
      </w:r>
    </w:p>
    <w:p>
      <w:pPr>
        <w:spacing w:before="75" w:after="0"/>
      </w:pPr>
      <w:r>
        <w:rPr/>
        <w:t xml:space="preserve">四、新型主体涌现</w:t>
      </w:r>
    </w:p>
    <w:p>
      <w:pPr>
        <w:spacing w:before="75" w:after="0"/>
      </w:pPr>
      <w:r>
        <w:rPr/>
        <w:t xml:space="preserve">第三节 市场需求变化</w:t>
      </w:r>
    </w:p>
    <w:p>
      <w:pPr>
        <w:spacing w:before="75" w:after="0"/>
      </w:pPr>
      <w:r>
        <w:rPr/>
        <w:t xml:space="preserve">一、制造业升级需求</w:t>
      </w:r>
    </w:p>
    <w:p>
      <w:pPr>
        <w:spacing w:before="75" w:after="0"/>
      </w:pPr>
      <w:r>
        <w:rPr/>
        <w:t xml:space="preserve">二、消费品质检需求</w:t>
      </w:r>
    </w:p>
    <w:p>
      <w:pPr>
        <w:spacing w:before="75" w:after="0"/>
      </w:pPr>
      <w:r>
        <w:rPr/>
        <w:t xml:space="preserve">三、贸易合规需求</w:t>
      </w:r>
    </w:p>
    <w:p>
      <w:pPr>
        <w:spacing w:before="75" w:after="0"/>
      </w:pPr>
      <w:r>
        <w:rPr/>
        <w:t xml:space="preserve">四、绿色发展需求</w:t>
      </w:r>
    </w:p>
    <w:p>
      <w:pPr>
        <w:spacing w:before="75" w:after="0"/>
      </w:pPr>
      <w:r>
        <w:rPr>
          <w:b w:val="1"/>
          <w:bCs w:val="1"/>
        </w:rPr>
        <w:t xml:space="preserve">第五章 检验检测装备产业</w:t>
      </w:r>
    </w:p>
    <w:p>
      <w:pPr>
        <w:spacing w:before="75" w:after="0"/>
      </w:pPr>
      <w:r>
        <w:rPr/>
        <w:t xml:space="preserve">第一节 高端检测仪器</w:t>
      </w:r>
    </w:p>
    <w:p>
      <w:pPr>
        <w:spacing w:before="75" w:after="0"/>
      </w:pPr>
      <w:r>
        <w:rPr/>
        <w:t xml:space="preserve">一、质谱色谱设备</w:t>
      </w:r>
    </w:p>
    <w:p>
      <w:pPr>
        <w:spacing w:before="75" w:after="0"/>
      </w:pPr>
      <w:r>
        <w:rPr/>
        <w:t xml:space="preserve">二、光学检测设备</w:t>
      </w:r>
    </w:p>
    <w:p>
      <w:pPr>
        <w:spacing w:before="75" w:after="0"/>
      </w:pPr>
      <w:r>
        <w:rPr/>
        <w:t xml:space="preserve">三、力学测试设备</w:t>
      </w:r>
    </w:p>
    <w:p>
      <w:pPr>
        <w:spacing w:before="75" w:after="0"/>
      </w:pPr>
      <w:r>
        <w:rPr/>
        <w:t xml:space="preserve">四、电磁兼容设备</w:t>
      </w:r>
    </w:p>
    <w:p>
      <w:pPr>
        <w:spacing w:before="75" w:after="0"/>
      </w:pPr>
      <w:r>
        <w:rPr/>
        <w:t xml:space="preserve">第二节 智能检测系统</w:t>
      </w:r>
    </w:p>
    <w:p>
      <w:pPr>
        <w:spacing w:before="75" w:after="0"/>
      </w:pPr>
      <w:r>
        <w:rPr/>
        <w:t xml:space="preserve">一、自动化检测线</w:t>
      </w:r>
    </w:p>
    <w:p>
      <w:pPr>
        <w:spacing w:before="75" w:after="0"/>
      </w:pPr>
      <w:r>
        <w:rPr/>
        <w:t xml:space="preserve">二、机器人检测单元</w:t>
      </w:r>
    </w:p>
    <w:p>
      <w:pPr>
        <w:spacing w:before="75" w:after="0"/>
      </w:pPr>
      <w:r>
        <w:rPr/>
        <w:t xml:space="preserve">三、视觉检测系统</w:t>
      </w:r>
    </w:p>
    <w:p>
      <w:pPr>
        <w:spacing w:before="75" w:after="0"/>
      </w:pPr>
      <w:r>
        <w:rPr/>
        <w:t xml:space="preserve">四、在线监测装置</w:t>
      </w:r>
    </w:p>
    <w:p>
      <w:pPr>
        <w:spacing w:before="75" w:after="0"/>
      </w:pPr>
      <w:r>
        <w:rPr/>
        <w:t xml:space="preserve">第三节 检测耗材市场</w:t>
      </w:r>
    </w:p>
    <w:p>
      <w:pPr>
        <w:spacing w:before="75" w:after="0"/>
      </w:pPr>
      <w:r>
        <w:rPr/>
        <w:t xml:space="preserve">一、标准物质</w:t>
      </w:r>
    </w:p>
    <w:p>
      <w:pPr>
        <w:spacing w:before="75" w:after="0"/>
      </w:pPr>
      <w:r>
        <w:rPr/>
        <w:t xml:space="preserve">二、试剂耗材</w:t>
      </w:r>
    </w:p>
    <w:p>
      <w:pPr>
        <w:spacing w:before="75" w:after="0"/>
      </w:pPr>
      <w:r>
        <w:rPr/>
        <w:t xml:space="preserve">三、传感器芯片</w:t>
      </w:r>
    </w:p>
    <w:p>
      <w:pPr>
        <w:spacing w:before="75" w:after="0"/>
      </w:pPr>
      <w:r>
        <w:rPr/>
        <w:t xml:space="preserve">四、校准器件</w:t>
      </w:r>
    </w:p>
    <w:p>
      <w:pPr>
        <w:spacing w:before="75" w:after="0"/>
      </w:pPr>
      <w:r>
        <w:rPr>
          <w:b w:val="1"/>
          <w:bCs w:val="1"/>
        </w:rPr>
        <w:t xml:space="preserve">第六章 检验检测技术体系</w:t>
      </w:r>
    </w:p>
    <w:p>
      <w:pPr>
        <w:spacing w:before="75" w:after="0"/>
      </w:pPr>
      <w:r>
        <w:rPr/>
        <w:t xml:space="preserve">第一节 传统检测技术升级</w:t>
      </w:r>
    </w:p>
    <w:p>
      <w:pPr>
        <w:spacing w:before="75" w:after="0"/>
      </w:pPr>
      <w:r>
        <w:rPr/>
        <w:t xml:space="preserve">一、理化分析技术</w:t>
      </w:r>
    </w:p>
    <w:p>
      <w:pPr>
        <w:spacing w:before="75" w:after="0"/>
      </w:pPr>
      <w:r>
        <w:rPr/>
        <w:t xml:space="preserve">二、微生物检测技术</w:t>
      </w:r>
    </w:p>
    <w:p>
      <w:pPr>
        <w:spacing w:before="75" w:after="0"/>
      </w:pPr>
      <w:r>
        <w:rPr/>
        <w:t xml:space="preserve">三、可靠性测试技术</w:t>
      </w:r>
    </w:p>
    <w:p>
      <w:pPr>
        <w:spacing w:before="75" w:after="0"/>
      </w:pPr>
      <w:r>
        <w:rPr/>
        <w:t xml:space="preserve">四、安全性能评估</w:t>
      </w:r>
    </w:p>
    <w:p>
      <w:pPr>
        <w:spacing w:before="75" w:after="0"/>
      </w:pPr>
      <w:r>
        <w:rPr/>
        <w:t xml:space="preserve">第二节 新兴领域检测技术</w:t>
      </w:r>
    </w:p>
    <w:p>
      <w:pPr>
        <w:spacing w:before="75" w:after="0"/>
      </w:pPr>
      <w:r>
        <w:rPr/>
        <w:t xml:space="preserve">一、纳米材料检测</w:t>
      </w:r>
    </w:p>
    <w:p>
      <w:pPr>
        <w:spacing w:before="75" w:after="0"/>
      </w:pPr>
      <w:r>
        <w:rPr/>
        <w:t xml:space="preserve">二、生物医药检测</w:t>
      </w:r>
    </w:p>
    <w:p>
      <w:pPr>
        <w:spacing w:before="75" w:after="0"/>
      </w:pPr>
      <w:r>
        <w:rPr/>
        <w:t xml:space="preserve">三、新能源检测</w:t>
      </w:r>
    </w:p>
    <w:p>
      <w:pPr>
        <w:spacing w:before="75" w:after="0"/>
      </w:pPr>
      <w:r>
        <w:rPr/>
        <w:t xml:space="preserve">四、人工智能产品检测</w:t>
      </w:r>
    </w:p>
    <w:p>
      <w:pPr>
        <w:spacing w:before="75" w:after="0"/>
      </w:pPr>
      <w:r>
        <w:rPr/>
        <w:t xml:space="preserve">第三节 数字化转型技术</w:t>
      </w:r>
    </w:p>
    <w:p>
      <w:pPr>
        <w:spacing w:before="75" w:after="0"/>
      </w:pPr>
      <w:r>
        <w:rPr/>
        <w:t xml:space="preserve">一、实验室信息管理系统(lims)</w:t>
      </w:r>
    </w:p>
    <w:p>
      <w:pPr>
        <w:spacing w:before="75" w:after="0"/>
      </w:pPr>
      <w:r>
        <w:rPr/>
        <w:t xml:space="preserve">二、检测设备物联网</w:t>
      </w:r>
    </w:p>
    <w:p>
      <w:pPr>
        <w:spacing w:before="75" w:after="0"/>
      </w:pPr>
      <w:r>
        <w:rPr/>
        <w:t xml:space="preserve">三、区块链存证技术</w:t>
      </w:r>
    </w:p>
    <w:p>
      <w:pPr>
        <w:spacing w:before="75" w:after="0"/>
      </w:pPr>
      <w:r>
        <w:rPr/>
        <w:t xml:space="preserve">四、远程检测技术</w:t>
      </w:r>
    </w:p>
    <w:p>
      <w:pPr>
        <w:spacing w:before="75" w:after="0"/>
      </w:pPr>
      <w:r>
        <w:rPr>
          <w:b w:val="1"/>
          <w:bCs w:val="1"/>
        </w:rPr>
        <w:t xml:space="preserve">第七章 重点领域检测需求</w:t>
      </w:r>
    </w:p>
    <w:p>
      <w:pPr>
        <w:spacing w:before="75" w:after="0"/>
      </w:pPr>
      <w:r>
        <w:rPr/>
        <w:t xml:space="preserve">第一节 食品药品检测</w:t>
      </w:r>
    </w:p>
    <w:p>
      <w:pPr>
        <w:spacing w:before="75" w:after="0"/>
      </w:pPr>
      <w:r>
        <w:rPr/>
        <w:t xml:space="preserve">一、食品安全检测</w:t>
      </w:r>
    </w:p>
    <w:p>
      <w:pPr>
        <w:spacing w:before="75" w:after="0"/>
      </w:pPr>
      <w:r>
        <w:rPr/>
        <w:t xml:space="preserve">二、药品质量控制</w:t>
      </w:r>
    </w:p>
    <w:p>
      <w:pPr>
        <w:spacing w:before="75" w:after="0"/>
      </w:pPr>
      <w:r>
        <w:rPr/>
        <w:t xml:space="preserve">三、化妆品安全评估</w:t>
      </w:r>
    </w:p>
    <w:p>
      <w:pPr>
        <w:spacing w:before="75" w:after="0"/>
      </w:pPr>
      <w:r>
        <w:rPr/>
        <w:t xml:space="preserve">四、保健品功效验证</w:t>
      </w:r>
    </w:p>
    <w:p>
      <w:pPr>
        <w:spacing w:before="75" w:after="0"/>
      </w:pPr>
      <w:r>
        <w:rPr/>
        <w:t xml:space="preserve">第二节 工业品检测</w:t>
      </w:r>
    </w:p>
    <w:p>
      <w:pPr>
        <w:spacing w:before="75" w:after="0"/>
      </w:pPr>
      <w:r>
        <w:rPr/>
        <w:t xml:space="preserve">一、原材料检测</w:t>
      </w:r>
    </w:p>
    <w:p>
      <w:pPr>
        <w:spacing w:before="75" w:after="0"/>
      </w:pPr>
      <w:r>
        <w:rPr/>
        <w:t xml:space="preserve">二、零部件可靠性测试</w:t>
      </w:r>
    </w:p>
    <w:p>
      <w:pPr>
        <w:spacing w:before="75" w:after="0"/>
      </w:pPr>
      <w:r>
        <w:rPr/>
        <w:t xml:space="preserve">三、成品性能测试</w:t>
      </w:r>
    </w:p>
    <w:p>
      <w:pPr>
        <w:spacing w:before="75" w:after="0"/>
      </w:pPr>
      <w:r>
        <w:rPr/>
        <w:t xml:space="preserve">四、供应链质量管控</w:t>
      </w:r>
    </w:p>
    <w:p>
      <w:pPr>
        <w:spacing w:before="75" w:after="0"/>
      </w:pPr>
      <w:r>
        <w:rPr/>
        <w:t xml:space="preserve">第三节 环境与健康检测</w:t>
      </w:r>
    </w:p>
    <w:p>
      <w:pPr>
        <w:spacing w:before="75" w:after="0"/>
      </w:pPr>
      <w:r>
        <w:rPr/>
        <w:t xml:space="preserve">一、环境质量监测</w:t>
      </w:r>
    </w:p>
    <w:p>
      <w:pPr>
        <w:spacing w:before="75" w:after="0"/>
      </w:pPr>
      <w:r>
        <w:rPr/>
        <w:t xml:space="preserve">二、职业卫生检测</w:t>
      </w:r>
    </w:p>
    <w:p>
      <w:pPr>
        <w:spacing w:before="75" w:after="0"/>
      </w:pPr>
      <w:r>
        <w:rPr/>
        <w:t xml:space="preserve">三、室内环境评估</w:t>
      </w:r>
    </w:p>
    <w:p>
      <w:pPr>
        <w:spacing w:before="75" w:after="0"/>
      </w:pPr>
      <w:r>
        <w:rPr/>
        <w:t xml:space="preserve">四、生态安全监测</w:t>
      </w:r>
    </w:p>
    <w:p>
      <w:pPr>
        <w:spacing w:before="75" w:after="0"/>
      </w:pPr>
      <w:r>
        <w:rPr>
          <w:b w:val="1"/>
          <w:bCs w:val="1"/>
        </w:rPr>
        <w:t xml:space="preserve">第八章 检测机构发展模式</w:t>
      </w:r>
    </w:p>
    <w:p>
      <w:pPr>
        <w:spacing w:before="75" w:after="0"/>
      </w:pPr>
      <w:r>
        <w:rPr/>
        <w:t xml:space="preserve">第一节 综合型检测机构</w:t>
      </w:r>
    </w:p>
    <w:p>
      <w:pPr>
        <w:spacing w:before="75" w:after="0"/>
      </w:pPr>
      <w:r>
        <w:rPr/>
        <w:t xml:space="preserve">一、全链条服务能力</w:t>
      </w:r>
    </w:p>
    <w:p>
      <w:pPr>
        <w:spacing w:before="75" w:after="0"/>
      </w:pPr>
      <w:r>
        <w:rPr/>
        <w:t xml:space="preserve">二、跨领域技术整合</w:t>
      </w:r>
    </w:p>
    <w:p>
      <w:pPr>
        <w:spacing w:before="75" w:after="0"/>
      </w:pPr>
      <w:r>
        <w:rPr/>
        <w:t xml:space="preserve">三、国际化网络布局</w:t>
      </w:r>
    </w:p>
    <w:p>
      <w:pPr>
        <w:spacing w:before="75" w:after="0"/>
      </w:pPr>
      <w:r>
        <w:rPr/>
        <w:t xml:space="preserve">四、政产学研协同</w:t>
      </w:r>
    </w:p>
    <w:p>
      <w:pPr>
        <w:spacing w:before="75" w:after="0"/>
      </w:pPr>
      <w:r>
        <w:rPr/>
        <w:t xml:space="preserve">第二节 专业型检测机构</w:t>
      </w:r>
    </w:p>
    <w:p>
      <w:pPr>
        <w:spacing w:before="75" w:after="0"/>
      </w:pPr>
      <w:r>
        <w:rPr/>
        <w:t xml:space="preserve">一、细分领域深耕</w:t>
      </w:r>
    </w:p>
    <w:p>
      <w:pPr>
        <w:spacing w:before="75" w:after="0"/>
      </w:pPr>
      <w:r>
        <w:rPr/>
        <w:t xml:space="preserve">二、特色技术壁垒</w:t>
      </w:r>
    </w:p>
    <w:p>
      <w:pPr>
        <w:spacing w:before="75" w:after="0"/>
      </w:pPr>
      <w:r>
        <w:rPr/>
        <w:t xml:space="preserve">三、定制化服务</w:t>
      </w:r>
    </w:p>
    <w:p>
      <w:pPr>
        <w:spacing w:before="75" w:after="0"/>
      </w:pPr>
      <w:r>
        <w:rPr/>
        <w:t xml:space="preserve">四、产学研合作</w:t>
      </w:r>
    </w:p>
    <w:p>
      <w:pPr>
        <w:spacing w:before="75" w:after="0"/>
      </w:pPr>
      <w:r>
        <w:rPr/>
        <w:t xml:space="preserve">第三节 新型服务模式</w:t>
      </w:r>
    </w:p>
    <w:p>
      <w:pPr>
        <w:spacing w:before="75" w:after="0"/>
      </w:pPr>
      <w:r>
        <w:rPr/>
        <w:t xml:space="preserve">一、共享检测平台</w:t>
      </w:r>
    </w:p>
    <w:p>
      <w:pPr>
        <w:spacing w:before="75" w:after="0"/>
      </w:pPr>
      <w:r>
        <w:rPr/>
        <w:t xml:space="preserve">二、检测电商平台</w:t>
      </w:r>
    </w:p>
    <w:p>
      <w:pPr>
        <w:spacing w:before="75" w:after="0"/>
      </w:pPr>
      <w:r>
        <w:rPr/>
        <w:t xml:space="preserve">三、质量数据服务</w:t>
      </w:r>
    </w:p>
    <w:p>
      <w:pPr>
        <w:spacing w:before="75" w:after="0"/>
      </w:pPr>
      <w:r>
        <w:rPr/>
        <w:t xml:space="preserve">四、基于检测的金融服务</w:t>
      </w:r>
    </w:p>
    <w:p>
      <w:pPr>
        <w:spacing w:before="75" w:after="0"/>
      </w:pPr>
      <w:r>
        <w:rPr>
          <w:b w:val="1"/>
          <w:bCs w:val="1"/>
        </w:rPr>
        <w:t xml:space="preserve">第九章 数字化转型路径</w:t>
      </w:r>
    </w:p>
    <w:p>
      <w:pPr>
        <w:spacing w:before="75" w:after="0"/>
      </w:pPr>
      <w:r>
        <w:rPr/>
        <w:t xml:space="preserve">第一节 智慧实验室建设</w:t>
      </w:r>
    </w:p>
    <w:p>
      <w:pPr>
        <w:spacing w:before="75" w:after="0"/>
      </w:pPr>
      <w:r>
        <w:rPr/>
        <w:t xml:space="preserve">一、设备互联互通</w:t>
      </w:r>
    </w:p>
    <w:p>
      <w:pPr>
        <w:spacing w:before="75" w:after="0"/>
      </w:pPr>
      <w:r>
        <w:rPr/>
        <w:t xml:space="preserve">二、数据自动采集</w:t>
      </w:r>
    </w:p>
    <w:p>
      <w:pPr>
        <w:spacing w:before="75" w:after="0"/>
      </w:pPr>
      <w:r>
        <w:rPr/>
        <w:t xml:space="preserve">三、流程智能管控</w:t>
      </w:r>
    </w:p>
    <w:p>
      <w:pPr>
        <w:spacing w:before="75" w:after="0"/>
      </w:pPr>
      <w:r>
        <w:rPr/>
        <w:t xml:space="preserve">四、资源优化配置</w:t>
      </w:r>
    </w:p>
    <w:p>
      <w:pPr>
        <w:spacing w:before="75" w:after="0"/>
      </w:pPr>
      <w:r>
        <w:rPr/>
        <w:t xml:space="preserve">第二节 检测大数据应用</w:t>
      </w:r>
    </w:p>
    <w:p>
      <w:pPr>
        <w:spacing w:before="75" w:after="0"/>
      </w:pPr>
      <w:r>
        <w:rPr/>
        <w:t xml:space="preserve">一、质量趋势分析</w:t>
      </w:r>
    </w:p>
    <w:p>
      <w:pPr>
        <w:spacing w:before="75" w:after="0"/>
      </w:pPr>
      <w:r>
        <w:rPr/>
        <w:t xml:space="preserve">二、风险预警预测</w:t>
      </w:r>
    </w:p>
    <w:p>
      <w:pPr>
        <w:spacing w:before="75" w:after="0"/>
      </w:pPr>
      <w:r>
        <w:rPr/>
        <w:t xml:space="preserve">三、检测结果溯源</w:t>
      </w:r>
    </w:p>
    <w:p>
      <w:pPr>
        <w:spacing w:before="75" w:after="0"/>
      </w:pPr>
      <w:r>
        <w:rPr/>
        <w:t xml:space="preserve">四、标准优化支撑</w:t>
      </w:r>
    </w:p>
    <w:p>
      <w:pPr>
        <w:spacing w:before="75" w:after="0"/>
      </w:pPr>
      <w:r>
        <w:rPr/>
        <w:t xml:space="preserve">第三节 区块链技术应用</w:t>
      </w:r>
    </w:p>
    <w:p>
      <w:pPr>
        <w:spacing w:before="75" w:after="0"/>
      </w:pPr>
      <w:r>
        <w:rPr/>
        <w:t xml:space="preserve">一、检测报告存证</w:t>
      </w:r>
    </w:p>
    <w:p>
      <w:pPr>
        <w:spacing w:before="75" w:after="0"/>
      </w:pPr>
      <w:r>
        <w:rPr/>
        <w:t xml:space="preserve">二、数据安全共享</w:t>
      </w:r>
    </w:p>
    <w:p>
      <w:pPr>
        <w:spacing w:before="75" w:after="0"/>
      </w:pPr>
      <w:r>
        <w:rPr/>
        <w:t xml:space="preserve">三、业务流程追溯</w:t>
      </w:r>
    </w:p>
    <w:p>
      <w:pPr>
        <w:spacing w:before="75" w:after="0"/>
      </w:pPr>
      <w:r>
        <w:rPr/>
        <w:t xml:space="preserve">四、信用体系构建</w:t>
      </w:r>
    </w:p>
    <w:p>
      <w:pPr>
        <w:spacing w:before="75" w:after="0"/>
      </w:pPr>
      <w:r>
        <w:rPr>
          <w:b w:val="1"/>
          <w:bCs w:val="1"/>
        </w:rPr>
        <w:t xml:space="preserve">第十章 绿色检测发展</w:t>
      </w:r>
    </w:p>
    <w:p>
      <w:pPr>
        <w:spacing w:before="75" w:after="0"/>
      </w:pPr>
      <w:r>
        <w:rPr/>
        <w:t xml:space="preserve">第一节 低碳检测技术</w:t>
      </w:r>
    </w:p>
    <w:p>
      <w:pPr>
        <w:spacing w:before="75" w:after="0"/>
      </w:pPr>
      <w:r>
        <w:rPr/>
        <w:t xml:space="preserve">一、节能检测设备</w:t>
      </w:r>
    </w:p>
    <w:p>
      <w:pPr>
        <w:spacing w:before="75" w:after="0"/>
      </w:pPr>
      <w:r>
        <w:rPr/>
        <w:t xml:space="preserve">二、绿色实验室建设与认证</w:t>
      </w:r>
    </w:p>
    <w:p>
      <w:pPr>
        <w:spacing w:before="75" w:after="0"/>
      </w:pPr>
      <w:r>
        <w:rPr/>
        <w:t xml:space="preserve">三、无废检测流程</w:t>
      </w:r>
    </w:p>
    <w:p>
      <w:pPr>
        <w:spacing w:before="75" w:after="0"/>
      </w:pPr>
      <w:r>
        <w:rPr/>
        <w:t xml:space="preserve">四、碳足迹评估</w:t>
      </w:r>
    </w:p>
    <w:p>
      <w:pPr>
        <w:spacing w:before="75" w:after="0"/>
      </w:pPr>
      <w:r>
        <w:rPr/>
        <w:t xml:space="preserve">第二节 新能源检测</w:t>
      </w:r>
    </w:p>
    <w:p>
      <w:pPr>
        <w:spacing w:before="75" w:after="0"/>
      </w:pPr>
      <w:r>
        <w:rPr/>
        <w:t xml:space="preserve">一、光伏产品检测</w:t>
      </w:r>
    </w:p>
    <w:p>
      <w:pPr>
        <w:spacing w:before="75" w:after="0"/>
      </w:pPr>
      <w:r>
        <w:rPr/>
        <w:t xml:space="preserve">二、风电设备检测</w:t>
      </w:r>
    </w:p>
    <w:p>
      <w:pPr>
        <w:spacing w:before="75" w:after="0"/>
      </w:pPr>
      <w:r>
        <w:rPr/>
        <w:t xml:space="preserve">三、储能系统检测</w:t>
      </w:r>
    </w:p>
    <w:p>
      <w:pPr>
        <w:spacing w:before="75" w:after="0"/>
      </w:pPr>
      <w:r>
        <w:rPr/>
        <w:t xml:space="preserve">四、氢能安全评估</w:t>
      </w:r>
    </w:p>
    <w:p>
      <w:pPr>
        <w:spacing w:before="75" w:after="0"/>
      </w:pPr>
      <w:r>
        <w:rPr/>
        <w:t xml:space="preserve">第三节 循环经济检测</w:t>
      </w:r>
    </w:p>
    <w:p>
      <w:pPr>
        <w:spacing w:before="75" w:after="0"/>
      </w:pPr>
      <w:r>
        <w:rPr/>
        <w:t xml:space="preserve">一、再生材料检测</w:t>
      </w:r>
    </w:p>
    <w:p>
      <w:pPr>
        <w:spacing w:before="75" w:after="0"/>
      </w:pPr>
      <w:r>
        <w:rPr/>
        <w:t xml:space="preserve">二、废弃物资源化评估</w:t>
      </w:r>
    </w:p>
    <w:p>
      <w:pPr>
        <w:spacing w:before="75" w:after="0"/>
      </w:pPr>
      <w:r>
        <w:rPr/>
        <w:t xml:space="preserve">三、产品可回收性认证</w:t>
      </w:r>
    </w:p>
    <w:p>
      <w:pPr>
        <w:spacing w:before="75" w:after="0"/>
      </w:pPr>
      <w:r>
        <w:rPr/>
        <w:t xml:space="preserve">四、生态设计验证</w:t>
      </w:r>
    </w:p>
    <w:p>
      <w:pPr>
        <w:spacing w:before="75" w:after="0"/>
      </w:pPr>
      <w:r>
        <w:rPr>
          <w:b w:val="1"/>
          <w:bCs w:val="1"/>
        </w:rPr>
        <w:t xml:space="preserve">第十一章 标准化体系建设</w:t>
      </w:r>
    </w:p>
    <w:p>
      <w:pPr>
        <w:spacing w:before="75" w:after="0"/>
      </w:pPr>
      <w:r>
        <w:rPr/>
        <w:t xml:space="preserve">第一节 标准制修订机制</w:t>
      </w:r>
    </w:p>
    <w:p>
      <w:pPr>
        <w:spacing w:before="75" w:after="0"/>
      </w:pPr>
      <w:r>
        <w:rPr/>
        <w:t xml:space="preserve">一、市场需求导向</w:t>
      </w:r>
    </w:p>
    <w:p>
      <w:pPr>
        <w:spacing w:before="75" w:after="0"/>
      </w:pPr>
      <w:r>
        <w:rPr/>
        <w:t xml:space="preserve">二、技术创新驱动</w:t>
      </w:r>
    </w:p>
    <w:p>
      <w:pPr>
        <w:spacing w:before="75" w:after="0"/>
      </w:pPr>
      <w:r>
        <w:rPr/>
        <w:t xml:space="preserve">三、国际接轨路径</w:t>
      </w:r>
    </w:p>
    <w:p>
      <w:pPr>
        <w:spacing w:before="75" w:after="0"/>
      </w:pPr>
      <w:r>
        <w:rPr/>
        <w:t xml:space="preserve">四、快速响应机制</w:t>
      </w:r>
    </w:p>
    <w:p>
      <w:pPr>
        <w:spacing w:before="75" w:after="0"/>
      </w:pPr>
      <w:r>
        <w:rPr/>
        <w:t xml:space="preserve">第二节 重点领域标准</w:t>
      </w:r>
    </w:p>
    <w:p>
      <w:pPr>
        <w:spacing w:before="75" w:after="0"/>
      </w:pPr>
      <w:r>
        <w:rPr/>
        <w:t xml:space="preserve">一、新兴产业标准</w:t>
      </w:r>
    </w:p>
    <w:p>
      <w:pPr>
        <w:spacing w:before="75" w:after="0"/>
      </w:pPr>
      <w:r>
        <w:rPr/>
        <w:t xml:space="preserve">二、绿色低碳标准</w:t>
      </w:r>
    </w:p>
    <w:p>
      <w:pPr>
        <w:spacing w:before="75" w:after="0"/>
      </w:pPr>
      <w:r>
        <w:rPr/>
        <w:t xml:space="preserve">三、智能装备标准</w:t>
      </w:r>
    </w:p>
    <w:p>
      <w:pPr>
        <w:spacing w:before="75" w:after="0"/>
      </w:pPr>
      <w:r>
        <w:rPr/>
        <w:t xml:space="preserve">四、服务认证标准</w:t>
      </w:r>
    </w:p>
    <w:p>
      <w:pPr>
        <w:spacing w:before="75" w:after="0"/>
      </w:pPr>
      <w:r>
        <w:rPr/>
        <w:t xml:space="preserve">第三节 国际标准参与</w:t>
      </w:r>
    </w:p>
    <w:p>
      <w:pPr>
        <w:spacing w:before="75" w:after="0"/>
      </w:pPr>
      <w:r>
        <w:rPr/>
        <w:t xml:space="preserve">一、对口机构建设</w:t>
      </w:r>
    </w:p>
    <w:p>
      <w:pPr>
        <w:spacing w:before="75" w:after="0"/>
      </w:pPr>
      <w:r>
        <w:rPr/>
        <w:t xml:space="preserve">二、专家人才培养</w:t>
      </w:r>
    </w:p>
    <w:p>
      <w:pPr>
        <w:spacing w:before="75" w:after="0"/>
      </w:pPr>
      <w:r>
        <w:rPr/>
        <w:t xml:space="preserve">三、国际提案能力</w:t>
      </w:r>
    </w:p>
    <w:p>
      <w:pPr>
        <w:spacing w:before="75" w:after="0"/>
      </w:pPr>
      <w:r>
        <w:rPr/>
        <w:t xml:space="preserve">四、互认体系构建</w:t>
      </w:r>
    </w:p>
    <w:p>
      <w:pPr>
        <w:spacing w:before="75" w:after="0"/>
      </w:pPr>
      <w:r>
        <w:rPr>
          <w:b w:val="1"/>
          <w:bCs w:val="1"/>
        </w:rPr>
        <w:t xml:space="preserve">第十二章 人才队伍建设</w:t>
      </w:r>
    </w:p>
    <w:p>
      <w:pPr>
        <w:spacing w:before="75" w:after="0"/>
      </w:pPr>
      <w:r>
        <w:rPr/>
        <w:t xml:space="preserve">第一节 人才需求特征</w:t>
      </w:r>
    </w:p>
    <w:p>
      <w:pPr>
        <w:spacing w:before="75" w:after="0"/>
      </w:pPr>
      <w:r>
        <w:rPr/>
        <w:t xml:space="preserve">一、复合型管理人才</w:t>
      </w:r>
    </w:p>
    <w:p>
      <w:pPr>
        <w:spacing w:before="75" w:after="0"/>
      </w:pPr>
      <w:r>
        <w:rPr/>
        <w:t xml:space="preserve">二、高技术检测人才</w:t>
      </w:r>
    </w:p>
    <w:p>
      <w:pPr>
        <w:spacing w:before="75" w:after="0"/>
      </w:pPr>
      <w:r>
        <w:rPr/>
        <w:t xml:space="preserve">三、标准化专业人才</w:t>
      </w:r>
    </w:p>
    <w:p>
      <w:pPr>
        <w:spacing w:before="75" w:after="0"/>
      </w:pPr>
      <w:r>
        <w:rPr/>
        <w:t xml:space="preserve">四、国际认证专家</w:t>
      </w:r>
    </w:p>
    <w:p>
      <w:pPr>
        <w:spacing w:before="75" w:after="0"/>
      </w:pPr>
      <w:r>
        <w:rPr/>
        <w:t xml:space="preserve">第二节 培养体系构建</w:t>
      </w:r>
    </w:p>
    <w:p>
      <w:pPr>
        <w:spacing w:before="75" w:after="0"/>
      </w:pPr>
      <w:r>
        <w:rPr/>
        <w:t xml:space="preserve">一、学历教育体系</w:t>
      </w:r>
    </w:p>
    <w:p>
      <w:pPr>
        <w:spacing w:before="75" w:after="0"/>
      </w:pPr>
      <w:r>
        <w:rPr/>
        <w:t xml:space="preserve">二、职业资格制度</w:t>
      </w:r>
    </w:p>
    <w:p>
      <w:pPr>
        <w:spacing w:before="75" w:after="0"/>
      </w:pPr>
      <w:r>
        <w:rPr/>
        <w:t xml:space="preserve">三、继续教育机制</w:t>
      </w:r>
    </w:p>
    <w:p>
      <w:pPr>
        <w:spacing w:before="75" w:after="0"/>
      </w:pPr>
      <w:r>
        <w:rPr/>
        <w:t xml:space="preserve">四、国际交流合作</w:t>
      </w:r>
    </w:p>
    <w:p>
      <w:pPr>
        <w:spacing w:before="75" w:after="0"/>
      </w:pPr>
      <w:r>
        <w:rPr/>
        <w:t xml:space="preserve">第三节 人才激励机制</w:t>
      </w:r>
    </w:p>
    <w:p>
      <w:pPr>
        <w:spacing w:before="75" w:after="0"/>
      </w:pPr>
      <w:r>
        <w:rPr/>
        <w:t xml:space="preserve">一、具有竞争力的薪酬福利体系</w:t>
      </w:r>
    </w:p>
    <w:p>
      <w:pPr>
        <w:spacing w:before="75" w:after="0"/>
      </w:pPr>
      <w:r>
        <w:rPr/>
        <w:t xml:space="preserve">二、清晰的职业发展通道</w:t>
      </w:r>
    </w:p>
    <w:p>
      <w:pPr>
        <w:spacing w:before="75" w:after="0"/>
      </w:pPr>
      <w:r>
        <w:rPr/>
        <w:t xml:space="preserve">三、创新容错机制</w:t>
      </w:r>
    </w:p>
    <w:p>
      <w:pPr>
        <w:spacing w:before="75" w:after="0"/>
      </w:pPr>
      <w:r>
        <w:rPr/>
        <w:t xml:space="preserve">四、荣誉评价制度</w:t>
      </w:r>
    </w:p>
    <w:p>
      <w:pPr>
        <w:spacing w:before="75" w:after="0"/>
      </w:pPr>
      <w:r>
        <w:rPr>
          <w:b w:val="1"/>
          <w:bCs w:val="1"/>
        </w:rPr>
        <w:t xml:space="preserve">第十三章 区域协调发展</w:t>
      </w:r>
    </w:p>
    <w:p>
      <w:pPr>
        <w:spacing w:before="75" w:after="0"/>
      </w:pPr>
      <w:r>
        <w:rPr/>
        <w:t xml:space="preserve">第一节 产业集群配套</w:t>
      </w:r>
    </w:p>
    <w:p>
      <w:pPr>
        <w:spacing w:before="75" w:after="0"/>
      </w:pPr>
      <w:r>
        <w:rPr/>
        <w:t xml:space="preserve">一、长三角检测高地</w:t>
      </w:r>
    </w:p>
    <w:p>
      <w:pPr>
        <w:spacing w:before="75" w:after="0"/>
      </w:pPr>
      <w:r>
        <w:rPr/>
        <w:t xml:space="preserve">二、粤港澳大湾区</w:t>
      </w:r>
    </w:p>
    <w:p>
      <w:pPr>
        <w:spacing w:before="75" w:after="0"/>
      </w:pPr>
      <w:r>
        <w:rPr/>
        <w:t xml:space="preserve">三、京津冀协同发展</w:t>
      </w:r>
    </w:p>
    <w:p>
      <w:pPr>
        <w:spacing w:before="75" w:after="0"/>
      </w:pPr>
      <w:r>
        <w:rPr/>
        <w:t xml:space="preserve">四、成渝双城经济圈</w:t>
      </w:r>
    </w:p>
    <w:p>
      <w:pPr>
        <w:spacing w:before="75" w:after="0"/>
      </w:pPr>
      <w:r>
        <w:rPr/>
        <w:t xml:space="preserve">第二节 县域检测能力</w:t>
      </w:r>
    </w:p>
    <w:p>
      <w:pPr>
        <w:spacing w:before="75" w:after="0"/>
      </w:pPr>
      <w:r>
        <w:rPr/>
        <w:t xml:space="preserve">一、农产品检测</w:t>
      </w:r>
    </w:p>
    <w:p>
      <w:pPr>
        <w:spacing w:before="75" w:after="0"/>
      </w:pPr>
      <w:r>
        <w:rPr/>
        <w:t xml:space="preserve">二、小微企业服务</w:t>
      </w:r>
    </w:p>
    <w:p>
      <w:pPr>
        <w:spacing w:before="75" w:after="0"/>
      </w:pPr>
      <w:r>
        <w:rPr/>
        <w:t xml:space="preserve">三、基层监管支撑</w:t>
      </w:r>
    </w:p>
    <w:p>
      <w:pPr>
        <w:spacing w:before="75" w:after="0"/>
      </w:pPr>
      <w:r>
        <w:rPr/>
        <w:t xml:space="preserve">四、乡村振兴需求</w:t>
      </w:r>
    </w:p>
    <w:p>
      <w:pPr>
        <w:spacing w:before="75" w:after="0"/>
      </w:pPr>
      <w:r>
        <w:rPr/>
        <w:t xml:space="preserve">第三节 特殊区域布局</w:t>
      </w:r>
    </w:p>
    <w:p>
      <w:pPr>
        <w:spacing w:before="75" w:after="0"/>
      </w:pPr>
      <w:r>
        <w:rPr/>
        <w:t xml:space="preserve">一、自贸试验区</w:t>
      </w:r>
    </w:p>
    <w:p>
      <w:pPr>
        <w:spacing w:before="75" w:after="0"/>
      </w:pPr>
      <w:r>
        <w:rPr/>
        <w:t xml:space="preserve">二、综合保税区</w:t>
      </w:r>
    </w:p>
    <w:p>
      <w:pPr>
        <w:spacing w:before="75" w:after="0"/>
      </w:pPr>
      <w:r>
        <w:rPr/>
        <w:t xml:space="preserve">三、边境贸易区</w:t>
      </w:r>
    </w:p>
    <w:p>
      <w:pPr>
        <w:spacing w:before="75" w:after="0"/>
      </w:pPr>
      <w:r>
        <w:rPr/>
        <w:t xml:space="preserve">四、产业转移承接区</w:t>
      </w:r>
    </w:p>
    <w:p>
      <w:pPr>
        <w:spacing w:before="75" w:after="0"/>
      </w:pPr>
      <w:r>
        <w:rPr>
          <w:b w:val="1"/>
          <w:bCs w:val="1"/>
        </w:rPr>
        <w:t xml:space="preserve">第十四章 国际合作与竞争</w:t>
      </w:r>
    </w:p>
    <w:p>
      <w:pPr>
        <w:spacing w:before="75" w:after="0"/>
      </w:pPr>
      <w:r>
        <w:rPr/>
        <w:t xml:space="preserve">第一节 国际互认体系</w:t>
      </w:r>
    </w:p>
    <w:p>
      <w:pPr>
        <w:spacing w:before="75" w:after="0"/>
      </w:pPr>
      <w:r>
        <w:rPr/>
        <w:t xml:space="preserve">一、检测结果互认</w:t>
      </w:r>
    </w:p>
    <w:p>
      <w:pPr>
        <w:spacing w:before="75" w:after="0"/>
      </w:pPr>
      <w:r>
        <w:rPr/>
        <w:t xml:space="preserve">二、标准协调一致</w:t>
      </w:r>
    </w:p>
    <w:p>
      <w:pPr>
        <w:spacing w:before="75" w:after="0"/>
      </w:pPr>
      <w:r>
        <w:rPr/>
        <w:t xml:space="preserve">三、机构合作互认</w:t>
      </w:r>
    </w:p>
    <w:p>
      <w:pPr>
        <w:spacing w:before="75" w:after="0"/>
      </w:pPr>
      <w:r>
        <w:rPr/>
        <w:t xml:space="preserve">四、监管等效互认</w:t>
      </w:r>
    </w:p>
    <w:p>
      <w:pPr>
        <w:spacing w:before="75" w:after="0"/>
      </w:pPr>
      <w:r>
        <w:rPr/>
        <w:t xml:space="preserve">第二节 \"一带一路\"合作</w:t>
      </w:r>
    </w:p>
    <w:p>
      <w:pPr>
        <w:spacing w:before="75" w:after="0"/>
      </w:pPr>
      <w:r>
        <w:rPr/>
        <w:t xml:space="preserve">一、检测援建项目</w:t>
      </w:r>
    </w:p>
    <w:p>
      <w:pPr>
        <w:spacing w:before="75" w:after="0"/>
      </w:pPr>
      <w:r>
        <w:rPr/>
        <w:t xml:space="preserve">二、联合实验室建设</w:t>
      </w:r>
    </w:p>
    <w:p>
      <w:pPr>
        <w:spacing w:before="75" w:after="0"/>
      </w:pPr>
      <w:r>
        <w:rPr/>
        <w:t xml:space="preserve">三、人员培训交流</w:t>
      </w:r>
    </w:p>
    <w:p>
      <w:pPr>
        <w:spacing w:before="75" w:after="0"/>
      </w:pPr>
      <w:r>
        <w:rPr/>
        <w:t xml:space="preserve">四、标准对接推广</w:t>
      </w:r>
    </w:p>
    <w:p>
      <w:pPr>
        <w:spacing w:before="75" w:after="0"/>
      </w:pPr>
      <w:r>
        <w:rPr/>
        <w:t xml:space="preserve">第三节 国际竞争力提升</w:t>
      </w:r>
    </w:p>
    <w:p>
      <w:pPr>
        <w:spacing w:before="75" w:after="0"/>
      </w:pPr>
      <w:r>
        <w:rPr/>
        <w:t xml:space="preserve">一、技术能力对标</w:t>
      </w:r>
    </w:p>
    <w:p>
      <w:pPr>
        <w:spacing w:before="75" w:after="0"/>
      </w:pPr>
      <w:r>
        <w:rPr/>
        <w:t xml:space="preserve">二、国际服务网络拓展</w:t>
      </w:r>
    </w:p>
    <w:p>
      <w:pPr>
        <w:spacing w:before="75" w:after="0"/>
      </w:pPr>
      <w:r>
        <w:rPr/>
        <w:t xml:space="preserve">三、品牌形象塑造</w:t>
      </w:r>
    </w:p>
    <w:p>
      <w:pPr>
        <w:spacing w:before="75" w:after="0"/>
      </w:pPr>
      <w:r>
        <w:rPr/>
        <w:t xml:space="preserve">四、国际话语权提升</w:t>
      </w:r>
    </w:p>
    <w:p>
      <w:pPr>
        <w:spacing w:before="75" w:after="0"/>
      </w:pPr>
      <w:r>
        <w:rPr>
          <w:b w:val="1"/>
          <w:bCs w:val="1"/>
        </w:rPr>
        <w:t xml:space="preserve">第十五章 行业监管与自律</w:t>
      </w:r>
    </w:p>
    <w:p>
      <w:pPr>
        <w:spacing w:before="75" w:after="0"/>
      </w:pPr>
      <w:r>
        <w:rPr/>
        <w:t xml:space="preserve">第一节 监管体系创新</w:t>
      </w:r>
    </w:p>
    <w:p>
      <w:pPr>
        <w:spacing w:before="75" w:after="0"/>
      </w:pPr>
      <w:r>
        <w:rPr/>
        <w:t xml:space="preserve">一、智慧监管平台</w:t>
      </w:r>
    </w:p>
    <w:p>
      <w:pPr>
        <w:spacing w:before="75" w:after="0"/>
      </w:pPr>
      <w:r>
        <w:rPr/>
        <w:t xml:space="preserve">二、信用分级分类管理</w:t>
      </w:r>
    </w:p>
    <w:p>
      <w:pPr>
        <w:spacing w:before="75" w:after="0"/>
      </w:pPr>
      <w:r>
        <w:rPr/>
        <w:t xml:space="preserve">三、飞行检查机制</w:t>
      </w:r>
    </w:p>
    <w:p>
      <w:pPr>
        <w:spacing w:before="75" w:after="0"/>
      </w:pPr>
      <w:r>
        <w:rPr/>
        <w:t xml:space="preserve">四、举报奖励制度</w:t>
      </w:r>
    </w:p>
    <w:p>
      <w:pPr>
        <w:spacing w:before="75" w:after="0"/>
      </w:pPr>
      <w:r>
        <w:rPr/>
        <w:t xml:space="preserve">第二节 行业自律机制</w:t>
      </w:r>
    </w:p>
    <w:p>
      <w:pPr>
        <w:spacing w:before="75" w:after="0"/>
      </w:pPr>
      <w:r>
        <w:rPr/>
        <w:t xml:space="preserve">一、行业协会引导作用</w:t>
      </w:r>
    </w:p>
    <w:p>
      <w:pPr>
        <w:spacing w:before="75" w:after="0"/>
      </w:pPr>
      <w:r>
        <w:rPr/>
        <w:t xml:space="preserve">二、团体标准制定</w:t>
      </w:r>
    </w:p>
    <w:p>
      <w:pPr>
        <w:spacing w:before="75" w:after="0"/>
      </w:pPr>
      <w:r>
        <w:rPr/>
        <w:t xml:space="preserve">三、检测机构能力评级</w:t>
      </w:r>
    </w:p>
    <w:p>
      <w:pPr>
        <w:spacing w:before="75" w:after="0"/>
      </w:pPr>
      <w:r>
        <w:rPr/>
        <w:t xml:space="preserve">四、职业道德规范建设</w:t>
      </w:r>
    </w:p>
    <w:p>
      <w:pPr>
        <w:spacing w:before="75" w:after="0"/>
      </w:pPr>
      <w:r>
        <w:rPr/>
        <w:t xml:space="preserve">第三节 社会监督体系</w:t>
      </w:r>
    </w:p>
    <w:p>
      <w:pPr>
        <w:spacing w:before="75" w:after="0"/>
      </w:pPr>
      <w:r>
        <w:rPr/>
        <w:t xml:space="preserve">一、公众参与渠道</w:t>
      </w:r>
    </w:p>
    <w:p>
      <w:pPr>
        <w:spacing w:before="75" w:after="0"/>
      </w:pPr>
      <w:r>
        <w:rPr/>
        <w:t xml:space="preserve">二、媒体监督机制</w:t>
      </w:r>
    </w:p>
    <w:p>
      <w:pPr>
        <w:spacing w:before="75" w:after="0"/>
      </w:pPr>
      <w:r>
        <w:rPr/>
        <w:t xml:space="preserve">三、第三方评估</w:t>
      </w:r>
    </w:p>
    <w:p>
      <w:pPr>
        <w:spacing w:before="75" w:after="0"/>
      </w:pPr>
      <w:r>
        <w:rPr/>
        <w:t xml:space="preserve">四、质量信息追溯查询</w:t>
      </w:r>
    </w:p>
    <w:p>
      <w:pPr>
        <w:spacing w:before="75" w:after="0"/>
      </w:pPr>
      <w:r>
        <w:rPr>
          <w:b w:val="1"/>
          <w:bCs w:val="1"/>
        </w:rPr>
        <w:t xml:space="preserve">第十六章 投融资分析</w:t>
      </w:r>
    </w:p>
    <w:p>
      <w:pPr>
        <w:spacing w:before="75" w:after="0"/>
      </w:pPr>
      <w:r>
        <w:rPr/>
        <w:t xml:space="preserve">第一节 投资机会</w:t>
      </w:r>
    </w:p>
    <w:p>
      <w:pPr>
        <w:spacing w:before="75" w:after="0"/>
      </w:pPr>
      <w:r>
        <w:rPr/>
        <w:t xml:space="preserve">一、高端检测装备</w:t>
      </w:r>
    </w:p>
    <w:p>
      <w:pPr>
        <w:spacing w:before="75" w:after="0"/>
      </w:pPr>
      <w:r>
        <w:rPr/>
        <w:t xml:space="preserve">二、新兴领域检测</w:t>
      </w:r>
    </w:p>
    <w:p>
      <w:pPr>
        <w:spacing w:before="75" w:after="0"/>
      </w:pPr>
      <w:r>
        <w:rPr/>
        <w:t xml:space="preserve">三、数字化转型解决方案</w:t>
      </w:r>
    </w:p>
    <w:p>
      <w:pPr>
        <w:spacing w:before="75" w:after="0"/>
      </w:pPr>
      <w:r>
        <w:rPr/>
        <w:t xml:space="preserve">四、国际并购重组</w:t>
      </w:r>
    </w:p>
    <w:p>
      <w:pPr>
        <w:spacing w:before="75" w:after="0"/>
      </w:pPr>
      <w:r>
        <w:rPr/>
        <w:t xml:space="preserve">第二节 融资模式</w:t>
      </w:r>
    </w:p>
    <w:p>
      <w:pPr>
        <w:spacing w:before="75" w:after="0"/>
      </w:pPr>
      <w:r>
        <w:rPr/>
        <w:t xml:space="preserve">一、政府投资基金</w:t>
      </w:r>
    </w:p>
    <w:p>
      <w:pPr>
        <w:spacing w:before="75" w:after="0"/>
      </w:pPr>
      <w:r>
        <w:rPr/>
        <w:t xml:space="preserve">二、产业并购基金</w:t>
      </w:r>
    </w:p>
    <w:p>
      <w:pPr>
        <w:spacing w:before="75" w:after="0"/>
      </w:pPr>
      <w:r>
        <w:rPr/>
        <w:t xml:space="preserve">三、检测资产证券化</w:t>
      </w:r>
    </w:p>
    <w:p>
      <w:pPr>
        <w:spacing w:before="75" w:after="0"/>
      </w:pPr>
      <w:r>
        <w:rPr/>
        <w:t xml:space="preserve">四、科技金融创新产品</w:t>
      </w:r>
    </w:p>
    <w:p>
      <w:pPr>
        <w:spacing w:before="75" w:after="0"/>
      </w:pPr>
      <w:r>
        <w:rPr/>
        <w:t xml:space="preserve">第三节 风险防范</w:t>
      </w:r>
    </w:p>
    <w:p>
      <w:pPr>
        <w:spacing w:before="75" w:after="0"/>
      </w:pPr>
      <w:r>
        <w:rPr/>
        <w:t xml:space="preserve">一、政策与监管风险</w:t>
      </w:r>
    </w:p>
    <w:p>
      <w:pPr>
        <w:spacing w:before="75" w:after="0"/>
      </w:pPr>
      <w:r>
        <w:rPr/>
        <w:t xml:space="preserve">二、技术迭代风险</w:t>
      </w:r>
    </w:p>
    <w:p>
      <w:pPr>
        <w:spacing w:before="75" w:after="0"/>
      </w:pPr>
      <w:r>
        <w:rPr/>
        <w:t xml:space="preserve">三、市场竞争风险</w:t>
      </w:r>
    </w:p>
    <w:p>
      <w:pPr>
        <w:spacing w:before="75" w:after="0"/>
      </w:pPr>
      <w:r>
        <w:rPr/>
        <w:t xml:space="preserve">四、国际贸易环境风险</w:t>
      </w:r>
    </w:p>
    <w:p>
      <w:pPr>
        <w:spacing w:before="75" w:after="0"/>
      </w:pPr>
      <w:r>
        <w:rPr>
          <w:b w:val="1"/>
          <w:bCs w:val="1"/>
        </w:rPr>
        <w:t xml:space="preserve">第十七章 创新生态构建</w:t>
      </w:r>
    </w:p>
    <w:p>
      <w:pPr>
        <w:spacing w:before="75" w:after="0"/>
      </w:pPr>
      <w:r>
        <w:rPr/>
        <w:t xml:space="preserve">第一节 技术创新体系</w:t>
      </w:r>
    </w:p>
    <w:p>
      <w:pPr>
        <w:spacing w:before="75" w:after="0"/>
      </w:pPr>
      <w:r>
        <w:rPr/>
        <w:t xml:space="preserve">一、国家重点实验室</w:t>
      </w:r>
    </w:p>
    <w:p>
      <w:pPr>
        <w:spacing w:before="75" w:after="0"/>
      </w:pPr>
      <w:r>
        <w:rPr/>
        <w:t xml:space="preserve">二、产业技术创新联盟</w:t>
      </w:r>
    </w:p>
    <w:p>
      <w:pPr>
        <w:spacing w:before="75" w:after="0"/>
      </w:pPr>
      <w:r>
        <w:rPr/>
        <w:t xml:space="preserve">三、企业技术中心</w:t>
      </w:r>
    </w:p>
    <w:p>
      <w:pPr>
        <w:spacing w:before="75" w:after="0"/>
      </w:pPr>
      <w:r>
        <w:rPr/>
        <w:t xml:space="preserve">四、科技成果转化平台</w:t>
      </w:r>
    </w:p>
    <w:p>
      <w:pPr>
        <w:spacing w:before="75" w:after="0"/>
      </w:pPr>
      <w:r>
        <w:rPr/>
        <w:t xml:space="preserve">第二节 服务创新模式</w:t>
      </w:r>
    </w:p>
    <w:p>
      <w:pPr>
        <w:spacing w:before="75" w:after="0"/>
      </w:pPr>
      <w:r>
        <w:rPr/>
        <w:t xml:space="preserve">一、检测与研发设计一体化</w:t>
      </w:r>
    </w:p>
    <w:p>
      <w:pPr>
        <w:spacing w:before="75" w:after="0"/>
      </w:pPr>
      <w:r>
        <w:rPr/>
        <w:t xml:space="preserve">二、全生命周期质量解决方案</w:t>
      </w:r>
    </w:p>
    <w:p>
      <w:pPr>
        <w:spacing w:before="75" w:after="0"/>
      </w:pPr>
      <w:r>
        <w:rPr/>
        <w:t xml:space="preserve">三、数据增值服务</w:t>
      </w:r>
    </w:p>
    <w:p>
      <w:pPr>
        <w:spacing w:before="75" w:after="0"/>
      </w:pPr>
      <w:r>
        <w:rPr/>
        <w:t xml:space="preserve">四、知识付费与咨询服务</w:t>
      </w:r>
    </w:p>
    <w:p>
      <w:pPr>
        <w:spacing w:before="75" w:after="0"/>
      </w:pPr>
      <w:r>
        <w:rPr/>
        <w:t xml:space="preserve">第三节 协同创新机制</w:t>
      </w:r>
    </w:p>
    <w:p>
      <w:pPr>
        <w:spacing w:before="75" w:after="0"/>
      </w:pPr>
      <w:r>
        <w:rPr/>
        <w:t xml:space="preserve">一、产学研用深度融合</w:t>
      </w:r>
    </w:p>
    <w:p>
      <w:pPr>
        <w:spacing w:before="75" w:after="0"/>
      </w:pPr>
      <w:r>
        <w:rPr/>
        <w:t xml:space="preserve">二、产业链上下游协同</w:t>
      </w:r>
    </w:p>
    <w:p>
      <w:pPr>
        <w:spacing w:before="75" w:after="0"/>
      </w:pPr>
      <w:r>
        <w:rPr/>
        <w:t xml:space="preserve">三、跨领域技术融合</w:t>
      </w:r>
    </w:p>
    <w:p>
      <w:pPr>
        <w:spacing w:before="75" w:after="0"/>
      </w:pPr>
      <w:r>
        <w:rPr/>
        <w:t xml:space="preserve">四、国际创新网络共建</w:t>
      </w:r>
    </w:p>
    <w:p>
      <w:pPr>
        <w:spacing w:before="75" w:after="0"/>
      </w:pPr>
      <w:r>
        <w:rPr>
          <w:b w:val="1"/>
          <w:bCs w:val="1"/>
        </w:rPr>
        <w:t xml:space="preserve">第十八章 战略新兴领域深度聚焦</w:t>
      </w:r>
    </w:p>
    <w:p>
      <w:pPr>
        <w:spacing w:before="75" w:after="0"/>
      </w:pPr>
      <w:r>
        <w:rPr/>
        <w:t xml:space="preserve">第一节 新能源汽车检测</w:t>
      </w:r>
    </w:p>
    <w:p>
      <w:pPr>
        <w:spacing w:before="75" w:after="0"/>
      </w:pPr>
      <w:r>
        <w:rPr/>
        <w:t xml:space="preserve">一、动力电池安全与性能检测</w:t>
      </w:r>
    </w:p>
    <w:p>
      <w:pPr>
        <w:spacing w:before="75" w:after="0"/>
      </w:pPr>
      <w:r>
        <w:rPr/>
        <w:t xml:space="preserve">二、电驱动系统测试</w:t>
      </w:r>
    </w:p>
    <w:p>
      <w:pPr>
        <w:spacing w:before="75" w:after="0"/>
      </w:pPr>
      <w:r>
        <w:rPr/>
        <w:t xml:space="preserve">三、智能网联功能验证</w:t>
      </w:r>
    </w:p>
    <w:p>
      <w:pPr>
        <w:spacing w:before="75" w:after="0"/>
      </w:pPr>
      <w:r>
        <w:rPr/>
        <w:t xml:space="preserve">四、充电设施评估</w:t>
      </w:r>
    </w:p>
    <w:p>
      <w:pPr>
        <w:spacing w:before="75" w:after="0"/>
      </w:pPr>
      <w:r>
        <w:rPr/>
        <w:t xml:space="preserve">第二节 生物医药检测</w:t>
      </w:r>
    </w:p>
    <w:p>
      <w:pPr>
        <w:spacing w:before="75" w:after="0"/>
      </w:pPr>
      <w:r>
        <w:rPr/>
        <w:t xml:space="preserve">一、基因与分子诊断检测</w:t>
      </w:r>
    </w:p>
    <w:p>
      <w:pPr>
        <w:spacing w:before="75" w:after="0"/>
      </w:pPr>
      <w:r>
        <w:rPr/>
        <w:t xml:space="preserve">二、细胞与基因治疗产品评价</w:t>
      </w:r>
    </w:p>
    <w:p>
      <w:pPr>
        <w:spacing w:before="75" w:after="0"/>
      </w:pPr>
      <w:r>
        <w:rPr/>
        <w:t xml:space="preserve">三、高端医疗器械生物安全性评价</w:t>
      </w:r>
    </w:p>
    <w:p>
      <w:pPr>
        <w:spacing w:before="75" w:after="0"/>
      </w:pPr>
      <w:r>
        <w:rPr/>
        <w:t xml:space="preserve">四、临床试验伴随诊断</w:t>
      </w:r>
    </w:p>
    <w:p>
      <w:pPr>
        <w:spacing w:before="75" w:after="0"/>
      </w:pPr>
      <w:r>
        <w:rPr/>
        <w:t xml:space="preserve">第三节 新材料检测</w:t>
      </w:r>
    </w:p>
    <w:p>
      <w:pPr>
        <w:spacing w:before="75" w:after="0"/>
      </w:pPr>
      <w:r>
        <w:rPr/>
        <w:t xml:space="preserve">一、高性能复合材料检测</w:t>
      </w:r>
    </w:p>
    <w:p>
      <w:pPr>
        <w:spacing w:before="75" w:after="0"/>
      </w:pPr>
      <w:r>
        <w:rPr/>
        <w:t xml:space="preserve">二、半导体材料表征与分析</w:t>
      </w:r>
    </w:p>
    <w:p>
      <w:pPr>
        <w:spacing w:before="75" w:after="0"/>
      </w:pPr>
      <w:r>
        <w:rPr/>
        <w:t xml:space="preserve">三、智能材料功能评价</w:t>
      </w:r>
    </w:p>
    <w:p>
      <w:pPr>
        <w:spacing w:before="75" w:after="0"/>
      </w:pPr>
      <w:r>
        <w:rPr/>
        <w:t xml:space="preserve">四、极端环境适应性测试</w:t>
      </w:r>
    </w:p>
    <w:p>
      <w:pPr>
        <w:spacing w:before="75" w:after="0"/>
      </w:pPr>
      <w:r>
        <w:rPr>
          <w:b w:val="1"/>
          <w:bCs w:val="1"/>
        </w:rPr>
        <w:t xml:space="preserve">第十九章 发展趋势预测</w:t>
      </w:r>
    </w:p>
    <w:p>
      <w:pPr>
        <w:spacing w:before="75" w:after="0"/>
      </w:pPr>
      <w:r>
        <w:rPr/>
        <w:t xml:space="preserve">第一节 短期趋势(2025-2027)</w:t>
      </w:r>
    </w:p>
    <w:p>
      <w:pPr>
        <w:spacing w:before="75" w:after="0"/>
      </w:pPr>
      <w:r>
        <w:rPr/>
        <w:t xml:space="preserve">一、检测需求分化与专业化</w:t>
      </w:r>
    </w:p>
    <w:p>
      <w:pPr>
        <w:spacing w:before="75" w:after="0"/>
      </w:pPr>
      <w:r>
        <w:rPr/>
        <w:t xml:space="preserve">二、检测技术迭代加速</w:t>
      </w:r>
    </w:p>
    <w:p>
      <w:pPr>
        <w:spacing w:before="75" w:after="0"/>
      </w:pPr>
      <w:r>
        <w:rPr/>
        <w:t xml:space="preserve">三、数字化转型成为标配</w:t>
      </w:r>
    </w:p>
    <w:p>
      <w:pPr>
        <w:spacing w:before="75" w:after="0"/>
      </w:pPr>
      <w:r>
        <w:rPr/>
        <w:t xml:space="preserve">四、市场整合与集中度提升</w:t>
      </w:r>
    </w:p>
    <w:p>
      <w:pPr>
        <w:spacing w:before="75" w:after="0"/>
      </w:pPr>
      <w:r>
        <w:rPr/>
        <w:t xml:space="preserve">第二节 中期趋势(2028-2030)</w:t>
      </w:r>
    </w:p>
    <w:p>
      <w:pPr>
        <w:spacing w:before="75" w:after="0"/>
      </w:pPr>
      <w:r>
        <w:rPr/>
        <w:t xml:space="preserve">一、智能检测广泛应用与普及</w:t>
      </w:r>
    </w:p>
    <w:p>
      <w:pPr>
        <w:spacing w:before="75" w:after="0"/>
      </w:pPr>
      <w:r>
        <w:rPr/>
        <w:t xml:space="preserve">二、新兴领域检测需求爆发式增长</w:t>
      </w:r>
    </w:p>
    <w:p>
      <w:pPr>
        <w:spacing w:before="75" w:after="0"/>
      </w:pPr>
      <w:r>
        <w:rPr/>
        <w:t xml:space="preserve">三、中国机构国际竞争力显著提升</w:t>
      </w:r>
    </w:p>
    <w:p>
      <w:pPr>
        <w:spacing w:before="75" w:after="0"/>
      </w:pPr>
      <w:r>
        <w:rPr/>
        <w:t xml:space="preserve">四、健康产业生态初步成熟</w:t>
      </w:r>
    </w:p>
    <w:p>
      <w:pPr>
        <w:spacing w:before="75" w:after="0"/>
      </w:pPr>
      <w:r>
        <w:rPr/>
        <w:t xml:space="preserve">第三节 长期展望(2030年以后)</w:t>
      </w:r>
    </w:p>
    <w:p>
      <w:pPr>
        <w:spacing w:before="75" w:after="0"/>
      </w:pPr>
      <w:r>
        <w:rPr/>
        <w:t xml:space="preserve">一、全要素、全过程质量检测</w:t>
      </w:r>
    </w:p>
    <w:p>
      <w:pPr>
        <w:spacing w:before="75" w:after="0"/>
      </w:pPr>
      <w:r>
        <w:rPr/>
        <w:t xml:space="preserve">二、预测性、前瞻性质量服务</w:t>
      </w:r>
    </w:p>
    <w:p>
      <w:pPr>
        <w:spacing w:before="75" w:after="0"/>
      </w:pPr>
      <w:r>
        <w:rPr/>
        <w:t xml:space="preserve">三、全球化、网络化服务布局</w:t>
      </w:r>
    </w:p>
    <w:p>
      <w:pPr>
        <w:spacing w:before="75" w:after="0"/>
      </w:pPr>
      <w:r>
        <w:rPr/>
        <w:t xml:space="preserve">四、质量基础设施深度融合</w:t>
      </w:r>
    </w:p>
    <w:p>
      <w:pPr>
        <w:spacing w:before="75" w:after="0"/>
      </w:pPr>
      <w:r>
        <w:rPr>
          <w:b w:val="1"/>
          <w:bCs w:val="1"/>
        </w:rPr>
        <w:t xml:space="preserve">第二十章 发展建议</w:t>
      </w:r>
    </w:p>
    <w:p>
      <w:pPr>
        <w:spacing w:before="75" w:after="0"/>
      </w:pPr>
      <w:r>
        <w:rPr/>
        <w:t xml:space="preserve">第一节 政府层面</w:t>
      </w:r>
    </w:p>
    <w:p>
      <w:pPr>
        <w:spacing w:before="75" w:after="0"/>
      </w:pPr>
      <w:r>
        <w:rPr/>
        <w:t xml:space="preserve">一、加强顶层设计与战略规划引导</w:t>
      </w:r>
    </w:p>
    <w:p>
      <w:pPr>
        <w:spacing w:before="75" w:after="0"/>
      </w:pPr>
      <w:r>
        <w:rPr/>
        <w:t xml:space="preserve">二、深化监管机制创新与“放管服”改革</w:t>
      </w:r>
    </w:p>
    <w:p>
      <w:pPr>
        <w:spacing w:before="75" w:after="0"/>
      </w:pPr>
      <w:r>
        <w:rPr/>
        <w:t xml:space="preserve">三、完善政策支持体系与营商环境</w:t>
      </w:r>
    </w:p>
    <w:p>
      <w:pPr>
        <w:spacing w:before="75" w:after="0"/>
      </w:pPr>
      <w:r>
        <w:rPr/>
        <w:t xml:space="preserve">四、积极参与国际规则制定，提升话语权</w:t>
      </w:r>
    </w:p>
    <w:p>
      <w:pPr>
        <w:spacing w:before="75" w:after="0"/>
      </w:pPr>
      <w:r>
        <w:rPr/>
        <w:t xml:space="preserve">第二节 行业层面</w:t>
      </w:r>
    </w:p>
    <w:p>
      <w:pPr>
        <w:spacing w:before="75" w:after="0"/>
      </w:pPr>
      <w:r>
        <w:rPr/>
        <w:t xml:space="preserve">一、加快构建先进适用的标准体系</w:t>
      </w:r>
    </w:p>
    <w:p>
      <w:pPr>
        <w:spacing w:before="75" w:after="0"/>
      </w:pPr>
      <w:r>
        <w:rPr/>
        <w:t xml:space="preserve">二、推动关键技术联合攻关与创新</w:t>
      </w:r>
    </w:p>
    <w:p>
      <w:pPr>
        <w:spacing w:before="75" w:after="0"/>
      </w:pPr>
      <w:r>
        <w:rPr/>
        <w:t xml:space="preserve">三、构建多层次人才培养与评价体系</w:t>
      </w:r>
    </w:p>
    <w:p>
      <w:pPr>
        <w:spacing w:before="75" w:after="0"/>
      </w:pPr>
      <w:r>
        <w:rPr/>
        <w:t xml:space="preserve">四、深化国际交流与互认合作</w:t>
      </w:r>
    </w:p>
    <w:p>
      <w:pPr>
        <w:spacing w:before="75" w:after="0"/>
      </w:pPr>
      <w:r>
        <w:rPr/>
        <w:t xml:space="preserve">第三节 机构层面</w:t>
      </w:r>
    </w:p>
    <w:p>
      <w:pPr>
        <w:spacing w:before="75" w:after="0"/>
      </w:pPr>
      <w:r>
        <w:rPr/>
        <w:t xml:space="preserve">一、强化核心能力建设与品牌塑造</w:t>
      </w:r>
    </w:p>
    <w:p>
      <w:pPr>
        <w:spacing w:before="75" w:after="0"/>
      </w:pPr>
      <w:r>
        <w:rPr/>
        <w:t xml:space="preserve">二、创新服务模式，拓展价值链</w:t>
      </w:r>
    </w:p>
    <w:p>
      <w:pPr>
        <w:spacing w:before="75" w:after="0"/>
      </w:pPr>
      <w:r>
        <w:rPr/>
        <w:t xml:space="preserve">三、全面推进数字化、智能化转型</w:t>
      </w:r>
    </w:p>
    <w:p>
      <w:pPr>
        <w:spacing w:before="75" w:after="0"/>
      </w:pPr>
      <w:r>
        <w:rPr/>
        <w:t xml:space="preserve">四、践行可持续发展，提升esg表现</w:t>
      </w:r>
    </w:p>
    <w:p>
      <w:pPr>
        <w:spacing w:before="75" w:after="0"/>
      </w:pPr>
      <w:r>
        <w:rPr>
          <w:b w:val="1"/>
          <w:bCs w:val="1"/>
        </w:rPr>
        <w:t xml:space="preserve">图表目录</w:t>
      </w:r>
    </w:p>
    <w:p>
      <w:pPr>
        <w:spacing w:before="75" w:after="0"/>
      </w:pPr>
      <w:r>
        <w:rPr/>
        <w:t xml:space="preserve">图表：研究技术路线图</w:t>
      </w:r>
    </w:p>
    <w:p>
      <w:pPr>
        <w:spacing w:before="75" w:after="0"/>
      </w:pPr>
      <w:r>
        <w:rPr/>
        <w:t xml:space="preserve">图表：全球主要检测机构市场格局</w:t>
      </w:r>
    </w:p>
    <w:p>
      <w:pPr>
        <w:spacing w:before="75" w:after="0"/>
      </w:pPr>
      <w:r>
        <w:rPr/>
        <w:t xml:space="preserve">图表：中国质量检验检测政策体系框架</w:t>
      </w:r>
    </w:p>
    <w:p>
      <w:pPr>
        <w:spacing w:before="75" w:after="0"/>
      </w:pPr>
      <w:r>
        <w:rPr/>
        <w:t xml:space="preserve">图表：检验检测市场细分结构</w:t>
      </w:r>
    </w:p>
    <w:p>
      <w:pPr>
        <w:spacing w:before="75" w:after="0"/>
      </w:pPr>
      <w:r>
        <w:rPr/>
        <w:t xml:space="preserve">图表：检测仪器设备产业链图谱</w:t>
      </w:r>
    </w:p>
    <w:p>
      <w:pPr>
        <w:spacing w:before="75" w:after="0"/>
      </w:pPr>
      <w:r>
        <w:rPr/>
        <w:t xml:space="preserve">图表：高端检测仪器国内外竞争力对比</w:t>
      </w:r>
    </w:p>
    <w:p>
      <w:pPr>
        <w:spacing w:before="75" w:after="0"/>
      </w:pPr>
      <w:r>
        <w:rPr/>
        <w:t xml:space="preserve">图表：新兴检测技术对比分析</w:t>
      </w:r>
    </w:p>
    <w:p>
      <w:pPr>
        <w:spacing w:before="75" w:after="0"/>
      </w:pPr>
      <w:r>
        <w:rPr/>
        <w:t xml:space="preserve">图表：重点领域检测需求预测</w:t>
      </w:r>
    </w:p>
    <w:p>
      <w:pPr>
        <w:spacing w:before="75" w:after="0"/>
      </w:pPr>
      <w:r>
        <w:rPr/>
        <w:t xml:space="preserve">图表：不同类型检测机构发展模式比较</w:t>
      </w:r>
    </w:p>
    <w:p>
      <w:pPr>
        <w:spacing w:before="75" w:after="0"/>
      </w:pPr>
      <w:r>
        <w:rPr/>
        <w:t xml:space="preserve">图表：数字化转型关键技术应用成熟度</w:t>
      </w:r>
    </w:p>
    <w:p>
      <w:pPr>
        <w:spacing w:before="75" w:after="0"/>
      </w:pPr>
      <w:r>
        <w:rPr/>
        <w:t xml:space="preserve">图表：绿色检测技术发展路线图</w:t>
      </w:r>
    </w:p>
    <w:p>
      <w:pPr>
        <w:spacing w:before="75" w:after="0"/>
      </w:pPr>
      <w:r>
        <w:rPr/>
        <w:t xml:space="preserve">图表：标准体系构建路径</w:t>
      </w:r>
    </w:p>
    <w:p>
      <w:pPr>
        <w:spacing w:before="75" w:after="0"/>
      </w:pPr>
      <w:r>
        <w:rPr/>
        <w:t xml:space="preserve">图表：检测人才能力素质模型</w:t>
      </w:r>
    </w:p>
    <w:p>
      <w:pPr>
        <w:spacing w:before="75" w:after="0"/>
      </w:pPr>
      <w:r>
        <w:rPr/>
        <w:t xml:space="preserve">图表：中国检验检测机构区域分布热力图</w:t>
      </w:r>
    </w:p>
    <w:p>
      <w:pPr>
        <w:spacing w:before="75" w:after="0"/>
      </w:pPr>
      <w:r>
        <w:rPr/>
        <w:t xml:space="preserve">图表：国际主要互认体系进展比较</w:t>
      </w:r>
    </w:p>
    <w:p>
      <w:pPr>
        <w:spacing w:before="75" w:after="0"/>
      </w:pPr>
      <w:r>
        <w:rPr/>
        <w:t xml:space="preserve">图表：智慧监管平台架构示意图</w:t>
      </w:r>
    </w:p>
    <w:p>
      <w:pPr>
        <w:spacing w:before="75" w:after="0"/>
      </w:pPr>
      <w:r>
        <w:rPr/>
        <w:t xml:space="preserve">图表：检验检测行业投资风险评估与机会矩阵</w:t>
      </w:r>
    </w:p>
    <w:p>
      <w:pPr>
        <w:spacing w:before="75" w:after="0"/>
      </w:pPr>
      <w:r>
        <w:rPr/>
        <w:t xml:space="preserve">图表：检验检测行业创新生态系统构成</w:t>
      </w:r>
    </w:p>
    <w:p>
      <w:pPr>
        <w:spacing w:before="75" w:after="0"/>
      </w:pPr>
      <w:r>
        <w:rPr/>
        <w:t xml:space="preserve">图表：战略新兴领域检测技术需求清单</w:t>
      </w:r>
    </w:p>
    <w:p>
      <w:pPr>
        <w:spacing w:before="75" w:after="0"/>
      </w:pPr>
      <w:r>
        <w:rPr/>
        <w:t xml:space="preserve">图表：行业发展阶段与驱动因素预测</w:t>
      </w:r>
    </w:p>
    <w:p>
      <w:pPr>
        <w:spacing w:before="75" w:after="0"/>
      </w:pPr>
      <w:r>
        <w:rPr/>
        <w:t xml:space="preserve">图表：多维度发展建议与实施路径对照表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2026-2031年中国质量检验检测行业投资价值与市场前景展望报告</dc:title>
  <dc:description>2026-2031年中国质量检验检测行业投资价值与市场前景展望报告</dc:description>
  <dc:subject>2026-2031年中国质量检验检测行业投资价值与市场前景展望报告</dc:subject>
  <cp:keywords>研究报告</cp:keywords>
  <cp:category>研究报告</cp:category>
  <cp:lastModifiedBy>北京中道泰和信息咨询有限公司</cp:lastModifiedBy>
  <dcterms:created xsi:type="dcterms:W3CDTF">2026-03-23T11:05:42+08:00</dcterms:created>
  <dcterms:modified xsi:type="dcterms:W3CDTF">2026-03-23T11:05:42+08:00</dcterms:modified>
</cp:coreProperties>
</file>

<file path=docProps/custom.xml><?xml version="1.0" encoding="utf-8"?>
<Properties xmlns="http://schemas.openxmlformats.org/officeDocument/2006/custom-properties" xmlns:vt="http://schemas.openxmlformats.org/officeDocument/2006/docPropsVTypes"/>
</file>