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2026-2031年中国市政工程行业发展现状与未来趋势预测报告</w:t>
      </w:r>
    </w:p>
    <w:p>
      <w:pPr>
        <w:spacing w:after="150"/>
      </w:pPr>
      <w:r>
        <w:rPr>
          <w:b w:val="1"/>
          <w:bCs w:val="1"/>
        </w:rPr>
        <w:t xml:space="preserve">报告简介</w:t>
      </w:r>
    </w:p>
    <w:p>
      <w:pPr>
        <w:spacing w:after="150"/>
      </w:pPr>
      <w:r>
        <w:rPr/>
        <w:t xml:space="preserve">在当今城市化快速推进的时代，市政工程作为城市基础设施建设的关键组成部分，承载着保障城市正常运转、提升居民生活质量、推动城市可持续发展的重大使命。它涵盖了城市道路、桥梁、给排水、燃气供应、污水处理、环境卫生等诸多领域，是城市功能得以实现的基石。从古罗马时期宏伟的水渠到现代城市复杂的地下管网系统，市政工程始终与城市发展紧密相连，其建设水平直接反映了一个城市的文明程度与综合实力。</w:t>
      </w:r>
    </w:p>
    <w:p>
      <w:pPr>
        <w:spacing w:after="150"/>
      </w:pPr>
      <w:r>
        <w:rPr/>
        <w:t xml:space="preserve">当前，中国市政工程行业正处于转型升级的关键时期。一方面，随着城市人口的不断增长和城市规模的持续扩大，对市政设施的需求日益旺盛，城市交通拥堵、排水不畅、能源供应紧张等问题亟待解决，这为市政工程行业带来了广阔的市场空间;另一方面，科技的飞速发展也为市政工程行业注入了新的活力，如智能交通系统、海绵城市建设、智慧水务等新技术的应用，不仅提高了市政工程的建设效率和质量，还为城市的精细化管理和可持续发展提供了有力支撑。展望未来，中国市政工程行业将呈现出新的发展趋势与广阔前景。在政策层面，国家将继续加大对基础设施建设的投入力度，推动新型城镇化建设，为市政工程行业提供持续稳定的政策支持。在技术创新方面，随着物联网、大数据、人工智能等新兴技术与市政工程的深度融合，市政工程将更加智能化、精细化，实现从传统工程建设向智慧城市建设的转变。在市场需求方面，人们对高品质生活的需求将促使市政工程行业不断提升服务质量和设施水平，如建设更加便捷的公共交通系统、打造更加宜居的生态环境等。同时，随着“一带一路”倡议的深入推进，中国市政工程企业也将迎来更多的国际市场机遇，推动行业的国际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行业研究单位等公布和提供的大量资料。报告对我国市政工程行业的供需状况、发展现状、子行业发展变化等进行了分析，重点分析了国内外市政工程行业的发展现状、如何面对行业的发展挑战、行业的发展建议、行业竞争力，以及行业的投资分析和趋势预测等等。报告还综合了市政工程行业的整体发展动态，对行业在产品方面提供了参考建议和具体解决办法。报告对于市政工程产品生产企业、经销商、行业管理部门以及拟进入该行业的投资者具有重要的参考价值，对于研究我国市政工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中国市政工程行业发展概述</w:t>
      </w:r>
    </w:p>
    <w:p>
      <w:pPr>
        <w:spacing w:before="75" w:after="0"/>
      </w:pPr>
      <w:r>
        <w:rPr/>
        <w:t xml:space="preserve">第一节 市政工程行业定义与范畴</w:t>
      </w:r>
    </w:p>
    <w:p>
      <w:pPr>
        <w:spacing w:before="75" w:after="0"/>
      </w:pPr>
      <w:r>
        <w:rPr/>
        <w:t xml:space="preserve">一、市政工程的基本概念界定</w:t>
      </w:r>
    </w:p>
    <w:p>
      <w:pPr>
        <w:spacing w:before="75" w:after="0"/>
      </w:pPr>
      <w:r>
        <w:rPr/>
        <w:t xml:space="preserve">二、市政工程的主要分类体系</w:t>
      </w:r>
    </w:p>
    <w:p>
      <w:pPr>
        <w:spacing w:before="75" w:after="0"/>
      </w:pPr>
      <w:r>
        <w:rPr/>
        <w:t xml:space="preserve">三、市政工程产业链构成分析</w:t>
      </w:r>
    </w:p>
    <w:p>
      <w:pPr>
        <w:spacing w:before="75" w:after="0"/>
      </w:pPr>
      <w:r>
        <w:rPr/>
        <w:t xml:space="preserve">第二节 中国市政工程行业发展历程</w:t>
      </w:r>
    </w:p>
    <w:p>
      <w:pPr>
        <w:spacing w:before="75" w:after="0"/>
      </w:pPr>
      <w:r>
        <w:rPr/>
        <w:t xml:space="preserve">一、计划经济时期发展特征</w:t>
      </w:r>
    </w:p>
    <w:p>
      <w:pPr>
        <w:spacing w:before="75" w:after="0"/>
      </w:pPr>
      <w:r>
        <w:rPr/>
        <w:t xml:space="preserve">二、改革开放后市场化进程</w:t>
      </w:r>
    </w:p>
    <w:p>
      <w:pPr>
        <w:spacing w:before="75" w:after="0"/>
      </w:pPr>
      <w:r>
        <w:rPr/>
        <w:t xml:space="preserve">三、新时代高质量发展阶段</w:t>
      </w:r>
    </w:p>
    <w:p>
      <w:pPr>
        <w:spacing w:before="75" w:after="0"/>
      </w:pPr>
      <w:r>
        <w:rPr/>
        <w:t xml:space="preserve">第三节 市政工程行业经济地位分析</w:t>
      </w:r>
    </w:p>
    <w:p>
      <w:pPr>
        <w:spacing w:before="75" w:after="0"/>
      </w:pPr>
      <w:r>
        <w:rPr/>
        <w:t xml:space="preserve">一、对gdp的贡献度测算</w:t>
      </w:r>
    </w:p>
    <w:p>
      <w:pPr>
        <w:spacing w:before="75" w:after="0"/>
      </w:pPr>
      <w:r>
        <w:rPr/>
        <w:t xml:space="preserve">二、就业拉动效应评估</w:t>
      </w:r>
    </w:p>
    <w:p>
      <w:pPr>
        <w:spacing w:before="75" w:after="0"/>
      </w:pPr>
      <w:r>
        <w:rPr/>
        <w:t xml:space="preserve">三、相关产业联动关系</w:t>
      </w:r>
    </w:p>
    <w:p>
      <w:pPr>
        <w:spacing w:before="75" w:after="0"/>
      </w:pPr>
      <w:r>
        <w:rPr>
          <w:b w:val="1"/>
          <w:bCs w:val="1"/>
        </w:rPr>
        <w:t xml:space="preserve">第二章 中国市政工程行业发展环境分析</w:t>
      </w:r>
    </w:p>
    <w:p>
      <w:pPr>
        <w:spacing w:before="75" w:after="0"/>
      </w:pPr>
      <w:r>
        <w:rPr/>
        <w:t xml:space="preserve">第一节 政策环境分析</w:t>
      </w:r>
    </w:p>
    <w:p>
      <w:pPr>
        <w:spacing w:before="75" w:after="0"/>
      </w:pPr>
      <w:r>
        <w:rPr/>
        <w:t xml:space="preserve">一、国家层面政策法规解读</w:t>
      </w:r>
    </w:p>
    <w:p>
      <w:pPr>
        <w:spacing w:before="75" w:after="0"/>
      </w:pPr>
      <w:r>
        <w:rPr/>
        <w:t xml:space="preserve">二、地方政府配套措施研究</w:t>
      </w:r>
    </w:p>
    <w:p>
      <w:pPr>
        <w:spacing w:before="75" w:after="0"/>
      </w:pPr>
      <w:r>
        <w:rPr/>
        <w:t xml:space="preserve">三、行业标准体系完善程度</w:t>
      </w:r>
    </w:p>
    <w:p>
      <w:pPr>
        <w:spacing w:before="75" w:after="0"/>
      </w:pPr>
      <w:r>
        <w:rPr/>
        <w:t xml:space="preserve">第二节 经济环境分析</w:t>
      </w:r>
    </w:p>
    <w:p>
      <w:pPr>
        <w:spacing w:before="75" w:after="0"/>
      </w:pPr>
      <w:r>
        <w:rPr/>
        <w:t xml:space="preserve">一、宏观经济走势影响</w:t>
      </w:r>
    </w:p>
    <w:p>
      <w:pPr>
        <w:spacing w:before="75" w:after="0"/>
      </w:pPr>
      <w:r>
        <w:rPr/>
        <w:t xml:space="preserve">二、财政收支状况评估</w:t>
      </w:r>
    </w:p>
    <w:p>
      <w:pPr>
        <w:spacing w:before="75" w:after="0"/>
      </w:pPr>
      <w:r>
        <w:rPr/>
        <w:t xml:space="preserve">三、基建投资规模预测</w:t>
      </w:r>
    </w:p>
    <w:p>
      <w:pPr>
        <w:spacing w:before="75" w:after="0"/>
      </w:pPr>
      <w:r>
        <w:rPr/>
        <w:t xml:space="preserve">第三节 社会环境分析</w:t>
      </w:r>
    </w:p>
    <w:p>
      <w:pPr>
        <w:spacing w:before="75" w:after="0"/>
      </w:pPr>
      <w:r>
        <w:rPr/>
        <w:t xml:space="preserve">一、城镇化进程加速影响</w:t>
      </w:r>
    </w:p>
    <w:p>
      <w:pPr>
        <w:spacing w:before="75" w:after="0"/>
      </w:pPr>
      <w:r>
        <w:rPr/>
        <w:t xml:space="preserve">二、人口结构变化需求</w:t>
      </w:r>
    </w:p>
    <w:p>
      <w:pPr>
        <w:spacing w:before="75" w:after="0"/>
      </w:pPr>
      <w:r>
        <w:rPr/>
        <w:t xml:space="preserve">三、生态文明建设要求</w:t>
      </w:r>
    </w:p>
    <w:p>
      <w:pPr>
        <w:spacing w:before="75" w:after="0"/>
      </w:pPr>
      <w:r>
        <w:rPr>
          <w:b w:val="1"/>
          <w:bCs w:val="1"/>
        </w:rPr>
        <w:t xml:space="preserve">第三章 全球市政工程行业发展经验借鉴</w:t>
      </w:r>
    </w:p>
    <w:p>
      <w:pPr>
        <w:spacing w:before="75" w:after="0"/>
      </w:pPr>
      <w:r>
        <w:rPr/>
        <w:t xml:space="preserve">第一节 发达国家市政工程管理模式</w:t>
      </w:r>
    </w:p>
    <w:p>
      <w:pPr>
        <w:spacing w:before="75" w:after="0"/>
      </w:pPr>
      <w:r>
        <w:rPr/>
        <w:t xml:space="preserve">一、美国ppp模式实践</w:t>
      </w:r>
    </w:p>
    <w:p>
      <w:pPr>
        <w:spacing w:before="75" w:after="0"/>
      </w:pPr>
      <w:r>
        <w:rPr/>
        <w:t xml:space="preserve">二、欧洲可持续建设经验</w:t>
      </w:r>
    </w:p>
    <w:p>
      <w:pPr>
        <w:spacing w:before="75" w:after="0"/>
      </w:pPr>
      <w:r>
        <w:rPr/>
        <w:t xml:space="preserve">三、日本精细化管理制度</w:t>
      </w:r>
    </w:p>
    <w:p>
      <w:pPr>
        <w:spacing w:before="75" w:after="0"/>
      </w:pPr>
      <w:r>
        <w:rPr/>
        <w:t xml:space="preserve">第二节 新兴市场国家发展路径</w:t>
      </w:r>
    </w:p>
    <w:p>
      <w:pPr>
        <w:spacing w:before="75" w:after="0"/>
      </w:pPr>
      <w:r>
        <w:rPr/>
        <w:t xml:space="preserve">一、印度基础设施建设特点</w:t>
      </w:r>
    </w:p>
    <w:p>
      <w:pPr>
        <w:spacing w:before="75" w:after="0"/>
      </w:pPr>
      <w:r>
        <w:rPr/>
        <w:t xml:space="preserve">二、东南亚国家发展策略</w:t>
      </w:r>
    </w:p>
    <w:p>
      <w:pPr>
        <w:spacing w:before="75" w:after="0"/>
      </w:pPr>
      <w:r>
        <w:rPr/>
        <w:t xml:space="preserve">三、金砖国家合作机遇</w:t>
      </w:r>
    </w:p>
    <w:p>
      <w:pPr>
        <w:spacing w:before="75" w:after="0"/>
      </w:pPr>
      <w:r>
        <w:rPr/>
        <w:t xml:space="preserve">第三节 国际经验对中国的启示</w:t>
      </w:r>
    </w:p>
    <w:p>
      <w:pPr>
        <w:spacing w:before="75" w:after="0"/>
      </w:pPr>
      <w:r>
        <w:rPr/>
        <w:t xml:space="preserve">一、融资模式创新借鉴</w:t>
      </w:r>
    </w:p>
    <w:p>
      <w:pPr>
        <w:spacing w:before="75" w:after="0"/>
      </w:pPr>
      <w:r>
        <w:rPr/>
        <w:t xml:space="preserve">二、技术标准接轨方向</w:t>
      </w:r>
    </w:p>
    <w:p>
      <w:pPr>
        <w:spacing w:before="75" w:after="0"/>
      </w:pPr>
      <w:r>
        <w:rPr/>
        <w:t xml:space="preserve">三、管理体制改革路径</w:t>
      </w:r>
    </w:p>
    <w:p>
      <w:pPr>
        <w:spacing w:before="75" w:after="0"/>
      </w:pPr>
      <w:r>
        <w:rPr>
          <w:b w:val="1"/>
          <w:bCs w:val="1"/>
        </w:rPr>
        <w:t xml:space="preserve">第四章 中国市政工程行业市场供需分析</w:t>
      </w:r>
    </w:p>
    <w:p>
      <w:pPr>
        <w:spacing w:before="75" w:after="0"/>
      </w:pPr>
      <w:r>
        <w:rPr/>
        <w:t xml:space="preserve">第一节 市场需求分析</w:t>
      </w:r>
    </w:p>
    <w:p>
      <w:pPr>
        <w:spacing w:before="75" w:after="0"/>
      </w:pPr>
      <w:r>
        <w:rPr/>
        <w:t xml:space="preserve">一、总量需求预测模型</w:t>
      </w:r>
    </w:p>
    <w:p>
      <w:pPr>
        <w:spacing w:before="75" w:after="0"/>
      </w:pPr>
      <w:r>
        <w:rPr/>
        <w:t xml:space="preserve">二、区域需求差异比较</w:t>
      </w:r>
    </w:p>
    <w:p>
      <w:pPr>
        <w:spacing w:before="75" w:after="0"/>
      </w:pPr>
      <w:r>
        <w:rPr/>
        <w:t xml:space="preserve">三、需求结构演变趋势</w:t>
      </w:r>
    </w:p>
    <w:p>
      <w:pPr>
        <w:spacing w:before="75" w:after="0"/>
      </w:pPr>
      <w:r>
        <w:rPr/>
        <w:t xml:space="preserve">第二节 市场供给能力</w:t>
      </w:r>
    </w:p>
    <w:p>
      <w:pPr>
        <w:spacing w:before="75" w:after="0"/>
      </w:pPr>
      <w:r>
        <w:rPr/>
        <w:t xml:space="preserve">一、行业产能评估方法</w:t>
      </w:r>
    </w:p>
    <w:p>
      <w:pPr>
        <w:spacing w:before="75" w:after="0"/>
      </w:pPr>
      <w:r>
        <w:rPr/>
        <w:t xml:space="preserve">二、供给区域分布特征</w:t>
      </w:r>
    </w:p>
    <w:p>
      <w:pPr>
        <w:spacing w:before="75" w:after="0"/>
      </w:pPr>
      <w:r>
        <w:rPr/>
        <w:t xml:space="preserve">三、供给质量提升空间</w:t>
      </w:r>
    </w:p>
    <w:p>
      <w:pPr>
        <w:spacing w:before="75" w:after="0"/>
      </w:pPr>
      <w:r>
        <w:rPr/>
        <w:t xml:space="preserve">第三节 供需平衡预测</w:t>
      </w:r>
    </w:p>
    <w:p>
      <w:pPr>
        <w:spacing w:before="75" w:after="0"/>
      </w:pPr>
      <w:r>
        <w:rPr/>
        <w:t xml:space="preserve">一、短期供需匹配度</w:t>
      </w:r>
    </w:p>
    <w:p>
      <w:pPr>
        <w:spacing w:before="75" w:after="0"/>
      </w:pPr>
      <w:r>
        <w:rPr/>
        <w:t xml:space="preserve">二、中长期平衡路径</w:t>
      </w:r>
    </w:p>
    <w:p>
      <w:pPr>
        <w:spacing w:before="75" w:after="0"/>
      </w:pPr>
      <w:r>
        <w:rPr/>
        <w:t xml:space="preserve">三、结构性矛盾解决</w:t>
      </w:r>
    </w:p>
    <w:p>
      <w:pPr>
        <w:spacing w:before="75" w:after="0"/>
      </w:pPr>
      <w:r>
        <w:rPr>
          <w:b w:val="1"/>
          <w:bCs w:val="1"/>
        </w:rPr>
        <w:t xml:space="preserve">第五章 中国市政工程细分领域分析</w:t>
      </w:r>
    </w:p>
    <w:p>
      <w:pPr>
        <w:spacing w:before="75" w:after="0"/>
      </w:pPr>
      <w:r>
        <w:rPr/>
        <w:t xml:space="preserve">第一节 城市道路与桥梁工程</w:t>
      </w:r>
    </w:p>
    <w:p>
      <w:pPr>
        <w:spacing w:before="75" w:after="0"/>
      </w:pPr>
      <w:r>
        <w:rPr/>
        <w:t xml:space="preserve">一、建设规模与投资趋势</w:t>
      </w:r>
    </w:p>
    <w:p>
      <w:pPr>
        <w:spacing w:before="75" w:after="0"/>
      </w:pPr>
      <w:r>
        <w:rPr/>
        <w:t xml:space="preserve">二、技术创新发展方向</w:t>
      </w:r>
    </w:p>
    <w:p>
      <w:pPr>
        <w:spacing w:before="75" w:after="0"/>
      </w:pPr>
      <w:r>
        <w:rPr/>
        <w:t xml:space="preserve">三、养护管理优化策略</w:t>
      </w:r>
    </w:p>
    <w:p>
      <w:pPr>
        <w:spacing w:before="75" w:after="0"/>
      </w:pPr>
      <w:r>
        <w:rPr/>
        <w:t xml:space="preserve">第二节 城市供水与排水工程</w:t>
      </w:r>
    </w:p>
    <w:p>
      <w:pPr>
        <w:spacing w:before="75" w:after="0"/>
      </w:pPr>
      <w:r>
        <w:rPr/>
        <w:t xml:space="preserve">一、供水系统升级需求</w:t>
      </w:r>
    </w:p>
    <w:p>
      <w:pPr>
        <w:spacing w:before="75" w:after="0"/>
      </w:pPr>
      <w:r>
        <w:rPr/>
        <w:t xml:space="preserve">二、污水处理技术革新</w:t>
      </w:r>
    </w:p>
    <w:p>
      <w:pPr>
        <w:spacing w:before="75" w:after="0"/>
      </w:pPr>
      <w:r>
        <w:rPr/>
        <w:t xml:space="preserve">三、海绵城市建设进展</w:t>
      </w:r>
    </w:p>
    <w:p>
      <w:pPr>
        <w:spacing w:before="75" w:after="0"/>
      </w:pPr>
      <w:r>
        <w:rPr/>
        <w:t xml:space="preserve">第三节 城市燃气与供热工程</w:t>
      </w:r>
    </w:p>
    <w:p>
      <w:pPr>
        <w:spacing w:before="75" w:after="0"/>
      </w:pPr>
      <w:r>
        <w:rPr/>
        <w:t xml:space="preserve">一、能源结构调整影响</w:t>
      </w:r>
    </w:p>
    <w:p>
      <w:pPr>
        <w:spacing w:before="75" w:after="0"/>
      </w:pPr>
      <w:r>
        <w:rPr/>
        <w:t xml:space="preserve">二、智慧化改造路径</w:t>
      </w:r>
    </w:p>
    <w:p>
      <w:pPr>
        <w:spacing w:before="75" w:after="0"/>
      </w:pPr>
      <w:r>
        <w:rPr/>
        <w:t xml:space="preserve">三、安全运营保障体系</w:t>
      </w:r>
    </w:p>
    <w:p>
      <w:pPr>
        <w:spacing w:before="75" w:after="0"/>
      </w:pPr>
      <w:r>
        <w:rPr/>
        <w:t xml:space="preserve">第四节 城市环境卫生工程</w:t>
      </w:r>
    </w:p>
    <w:p>
      <w:pPr>
        <w:spacing w:before="75" w:after="0"/>
      </w:pPr>
      <w:r>
        <w:rPr/>
        <w:t xml:space="preserve">一、垃圾处理设施建设</w:t>
      </w:r>
    </w:p>
    <w:p>
      <w:pPr>
        <w:spacing w:before="75" w:after="0"/>
      </w:pPr>
      <w:r>
        <w:rPr/>
        <w:t xml:space="preserve">二、环卫系统智慧升级</w:t>
      </w:r>
    </w:p>
    <w:p>
      <w:pPr>
        <w:spacing w:before="75" w:after="0"/>
      </w:pPr>
      <w:r>
        <w:rPr/>
        <w:t xml:space="preserve">三、公厕革命与管护</w:t>
      </w:r>
    </w:p>
    <w:p>
      <w:pPr>
        <w:spacing w:before="75" w:after="0"/>
      </w:pPr>
      <w:r>
        <w:rPr>
          <w:b w:val="1"/>
          <w:bCs w:val="1"/>
        </w:rPr>
        <w:t xml:space="preserve">第六章 中国市政工程技术发展现状与趋势</w:t>
      </w:r>
    </w:p>
    <w:p>
      <w:pPr>
        <w:spacing w:before="75" w:after="0"/>
      </w:pPr>
      <w:r>
        <w:rPr/>
        <w:t xml:space="preserve">第一节 传统技术优化升级</w:t>
      </w:r>
    </w:p>
    <w:p>
      <w:pPr>
        <w:spacing w:before="75" w:after="0"/>
      </w:pPr>
      <w:r>
        <w:rPr/>
        <w:t xml:space="preserve">一、施工工艺改进方向</w:t>
      </w:r>
    </w:p>
    <w:p>
      <w:pPr>
        <w:spacing w:before="75" w:after="0"/>
      </w:pPr>
      <w:r>
        <w:rPr/>
        <w:t xml:space="preserve">二、材料科学应用突破</w:t>
      </w:r>
    </w:p>
    <w:p>
      <w:pPr>
        <w:spacing w:before="75" w:after="0"/>
      </w:pPr>
      <w:r>
        <w:rPr/>
        <w:t xml:space="preserve">三、设备智能化改造</w:t>
      </w:r>
    </w:p>
    <w:p>
      <w:pPr>
        <w:spacing w:before="75" w:after="0"/>
      </w:pPr>
      <w:r>
        <w:rPr/>
        <w:t xml:space="preserve">第二节 新兴技术融合应用</w:t>
      </w:r>
    </w:p>
    <w:p>
      <w:pPr>
        <w:spacing w:before="75" w:after="0"/>
      </w:pPr>
      <w:r>
        <w:rPr/>
        <w:t xml:space="preserve">一、bim技术深度整合</w:t>
      </w:r>
    </w:p>
    <w:p>
      <w:pPr>
        <w:spacing w:before="75" w:after="0"/>
      </w:pPr>
      <w:r>
        <w:rPr/>
        <w:t xml:space="preserve">二、物联网监控系统</w:t>
      </w:r>
    </w:p>
    <w:p>
      <w:pPr>
        <w:spacing w:before="75" w:after="0"/>
      </w:pPr>
      <w:r>
        <w:rPr/>
        <w:t xml:space="preserve">三、ai辅助决策平台</w:t>
      </w:r>
    </w:p>
    <w:p>
      <w:pPr>
        <w:spacing w:before="75" w:after="0"/>
      </w:pPr>
      <w:r>
        <w:rPr/>
        <w:t xml:space="preserve">第三节 绿色低碳技术发展</w:t>
      </w:r>
    </w:p>
    <w:p>
      <w:pPr>
        <w:spacing w:before="75" w:after="0"/>
      </w:pPr>
      <w:r>
        <w:rPr/>
        <w:t xml:space="preserve">一、节能减排技术路线</w:t>
      </w:r>
    </w:p>
    <w:p>
      <w:pPr>
        <w:spacing w:before="75" w:after="0"/>
      </w:pPr>
      <w:r>
        <w:rPr/>
        <w:t xml:space="preserve">二、循环利用创新实践</w:t>
      </w:r>
    </w:p>
    <w:p>
      <w:pPr>
        <w:spacing w:before="75" w:after="0"/>
      </w:pPr>
      <w:r>
        <w:rPr/>
        <w:t xml:space="preserve">三、碳中和技术路径</w:t>
      </w:r>
    </w:p>
    <w:p>
      <w:pPr>
        <w:spacing w:before="75" w:after="0"/>
      </w:pPr>
      <w:r>
        <w:rPr>
          <w:b w:val="1"/>
          <w:bCs w:val="1"/>
        </w:rPr>
        <w:t xml:space="preserve">第七章 中国市政工程行业竞争格局分析</w:t>
      </w:r>
    </w:p>
    <w:p>
      <w:pPr>
        <w:spacing w:before="75" w:after="0"/>
      </w:pPr>
      <w:r>
        <w:rPr/>
        <w:t xml:space="preserve">第一节 市场主体结构</w:t>
      </w:r>
    </w:p>
    <w:p>
      <w:pPr>
        <w:spacing w:before="75" w:after="0"/>
      </w:pPr>
      <w:r>
        <w:rPr/>
        <w:t xml:space="preserve">一、国有企业主导地位</w:t>
      </w:r>
    </w:p>
    <w:p>
      <w:pPr>
        <w:spacing w:before="75" w:after="0"/>
      </w:pPr>
      <w:r>
        <w:rPr/>
        <w:t xml:space="preserve">二、民营企业参与程度</w:t>
      </w:r>
    </w:p>
    <w:p>
      <w:pPr>
        <w:spacing w:before="75" w:after="0"/>
      </w:pPr>
      <w:r>
        <w:rPr/>
        <w:t xml:space="preserve">三、外资企业市场策略</w:t>
      </w:r>
    </w:p>
    <w:p>
      <w:pPr>
        <w:spacing w:before="75" w:after="0"/>
      </w:pPr>
      <w:r>
        <w:rPr/>
        <w:t xml:space="preserve">第二节 区域竞争态势</w:t>
      </w:r>
    </w:p>
    <w:p>
      <w:pPr>
        <w:spacing w:before="75" w:after="0"/>
      </w:pPr>
      <w:r>
        <w:rPr/>
        <w:t xml:space="preserve">一、东部地区发展优势</w:t>
      </w:r>
    </w:p>
    <w:p>
      <w:pPr>
        <w:spacing w:before="75" w:after="0"/>
      </w:pPr>
      <w:r>
        <w:rPr/>
        <w:t xml:space="preserve">二、中西部追赶态势</w:t>
      </w:r>
    </w:p>
    <w:p>
      <w:pPr>
        <w:spacing w:before="75" w:after="0"/>
      </w:pPr>
      <w:r>
        <w:rPr/>
        <w:t xml:space="preserve">三、东北地区转型挑战</w:t>
      </w:r>
    </w:p>
    <w:p>
      <w:pPr>
        <w:spacing w:before="75" w:after="0"/>
      </w:pPr>
      <w:r>
        <w:rPr/>
        <w:t xml:space="preserve">第三节 企业竞争策略</w:t>
      </w:r>
    </w:p>
    <w:p>
      <w:pPr>
        <w:spacing w:before="75" w:after="0"/>
      </w:pPr>
      <w:r>
        <w:rPr/>
        <w:t xml:space="preserve">一、差异化定位模式</w:t>
      </w:r>
    </w:p>
    <w:p>
      <w:pPr>
        <w:spacing w:before="75" w:after="0"/>
      </w:pPr>
      <w:r>
        <w:rPr/>
        <w:t xml:space="preserve">二、产业链整合趋势</w:t>
      </w:r>
    </w:p>
    <w:p>
      <w:pPr>
        <w:spacing w:before="75" w:after="0"/>
      </w:pPr>
      <w:r>
        <w:rPr/>
        <w:t xml:space="preserve">三、国际化布局方向</w:t>
      </w:r>
    </w:p>
    <w:p>
      <w:pPr>
        <w:spacing w:before="75" w:after="0"/>
      </w:pPr>
      <w:r>
        <w:rPr>
          <w:b w:val="1"/>
          <w:bCs w:val="1"/>
        </w:rPr>
        <w:t xml:space="preserve">第八章 中国市政工程行业投资分析</w:t>
      </w:r>
    </w:p>
    <w:p>
      <w:pPr>
        <w:spacing w:before="75" w:after="0"/>
      </w:pPr>
      <w:r>
        <w:rPr/>
        <w:t xml:space="preserve">第一节 投资规模预测</w:t>
      </w:r>
    </w:p>
    <w:p>
      <w:pPr>
        <w:spacing w:before="75" w:after="0"/>
      </w:pPr>
      <w:r>
        <w:rPr/>
        <w:t xml:space="preserve">一、总量增长模型</w:t>
      </w:r>
    </w:p>
    <w:p>
      <w:pPr>
        <w:spacing w:before="75" w:after="0"/>
      </w:pPr>
      <w:r>
        <w:rPr/>
        <w:t xml:space="preserve">二、结构变化趋势</w:t>
      </w:r>
    </w:p>
    <w:p>
      <w:pPr>
        <w:spacing w:before="75" w:after="0"/>
      </w:pPr>
      <w:r>
        <w:rPr/>
        <w:t xml:space="preserve">三、区域分布特征</w:t>
      </w:r>
    </w:p>
    <w:p>
      <w:pPr>
        <w:spacing w:before="75" w:after="0"/>
      </w:pPr>
      <w:r>
        <w:rPr/>
        <w:t xml:space="preserve">第二节 投资回报分析</w:t>
      </w:r>
    </w:p>
    <w:p>
      <w:pPr>
        <w:spacing w:before="75" w:after="0"/>
      </w:pPr>
      <w:r>
        <w:rPr/>
        <w:t xml:space="preserve">一、财务收益评估</w:t>
      </w:r>
    </w:p>
    <w:p>
      <w:pPr>
        <w:spacing w:before="75" w:after="0"/>
      </w:pPr>
      <w:r>
        <w:rPr/>
        <w:t xml:space="preserve">二、社会效益测算</w:t>
      </w:r>
    </w:p>
    <w:p>
      <w:pPr>
        <w:spacing w:before="75" w:after="0"/>
      </w:pPr>
      <w:r>
        <w:rPr/>
        <w:t xml:space="preserve">三、环境价值量化</w:t>
      </w:r>
    </w:p>
    <w:p>
      <w:pPr>
        <w:spacing w:before="75" w:after="0"/>
      </w:pPr>
      <w:r>
        <w:rPr/>
        <w:t xml:space="preserve">第三节 投资风险预警</w:t>
      </w:r>
    </w:p>
    <w:p>
      <w:pPr>
        <w:spacing w:before="75" w:after="0"/>
      </w:pPr>
      <w:r>
        <w:rPr/>
        <w:t xml:space="preserve">一、政策变动风险</w:t>
      </w:r>
    </w:p>
    <w:p>
      <w:pPr>
        <w:spacing w:before="75" w:after="0"/>
      </w:pPr>
      <w:r>
        <w:rPr/>
        <w:t xml:space="preserve">二、市场波动风险</w:t>
      </w:r>
    </w:p>
    <w:p>
      <w:pPr>
        <w:spacing w:before="75" w:after="0"/>
      </w:pPr>
      <w:r>
        <w:rPr/>
        <w:t xml:space="preserve">三、技术迭代风险</w:t>
      </w:r>
    </w:p>
    <w:p>
      <w:pPr>
        <w:spacing w:before="75" w:after="0"/>
      </w:pPr>
      <w:r>
        <w:rPr>
          <w:b w:val="1"/>
          <w:bCs w:val="1"/>
        </w:rPr>
        <w:t xml:space="preserve">第九章 中国市政工程行业融资模式创新</w:t>
      </w:r>
    </w:p>
    <w:p>
      <w:pPr>
        <w:spacing w:before="75" w:after="0"/>
      </w:pPr>
      <w:r>
        <w:rPr/>
        <w:t xml:space="preserve">第一节 传统融资渠道分析</w:t>
      </w:r>
    </w:p>
    <w:p>
      <w:pPr>
        <w:spacing w:before="75" w:after="0"/>
      </w:pPr>
      <w:r>
        <w:rPr/>
        <w:t xml:space="preserve">一、财政拨款机制</w:t>
      </w:r>
    </w:p>
    <w:p>
      <w:pPr>
        <w:spacing w:before="75" w:after="0"/>
      </w:pPr>
      <w:r>
        <w:rPr/>
        <w:t xml:space="preserve">二、银行贷款特点</w:t>
      </w:r>
    </w:p>
    <w:p>
      <w:pPr>
        <w:spacing w:before="75" w:after="0"/>
      </w:pPr>
      <w:r>
        <w:rPr/>
        <w:t xml:space="preserve">三、债券市场应用</w:t>
      </w:r>
    </w:p>
    <w:p>
      <w:pPr>
        <w:spacing w:before="75" w:after="0"/>
      </w:pPr>
      <w:r>
        <w:rPr/>
        <w:t xml:space="preserve">第二节 ppp模式实践研究</w:t>
      </w:r>
    </w:p>
    <w:p>
      <w:pPr>
        <w:spacing w:before="75" w:after="0"/>
      </w:pPr>
      <w:r>
        <w:rPr/>
        <w:t xml:space="preserve">一、运作机制优化</w:t>
      </w:r>
    </w:p>
    <w:p>
      <w:pPr>
        <w:spacing w:before="75" w:after="0"/>
      </w:pPr>
      <w:r>
        <w:rPr/>
        <w:t xml:space="preserve">二、风险分担设计</w:t>
      </w:r>
    </w:p>
    <w:p>
      <w:pPr>
        <w:spacing w:before="75" w:after="0"/>
      </w:pPr>
      <w:r>
        <w:rPr/>
        <w:t xml:space="preserve">三、绩效评价体系</w:t>
      </w:r>
    </w:p>
    <w:p>
      <w:pPr>
        <w:spacing w:before="75" w:after="0"/>
      </w:pPr>
      <w:r>
        <w:rPr/>
        <w:t xml:space="preserve">第三节 新兴融资工具探索</w:t>
      </w:r>
    </w:p>
    <w:p>
      <w:pPr>
        <w:spacing w:before="75" w:after="0"/>
      </w:pPr>
      <w:r>
        <w:rPr/>
        <w:t xml:space="preserve">一、基础设施reits</w:t>
      </w:r>
    </w:p>
    <w:p>
      <w:pPr>
        <w:spacing w:before="75" w:after="0"/>
      </w:pPr>
      <w:r>
        <w:rPr/>
        <w:t xml:space="preserve">二、绿色金融产品</w:t>
      </w:r>
    </w:p>
    <w:p>
      <w:pPr>
        <w:spacing w:before="75" w:after="0"/>
      </w:pPr>
      <w:r>
        <w:rPr/>
        <w:t xml:space="preserve">三、数字金融应用</w:t>
      </w:r>
    </w:p>
    <w:p>
      <w:pPr>
        <w:spacing w:before="75" w:after="0"/>
      </w:pPr>
      <w:r>
        <w:rPr>
          <w:b w:val="1"/>
          <w:bCs w:val="1"/>
        </w:rPr>
        <w:t xml:space="preserve">第十章 中国市政工程行业管理体制研究</w:t>
      </w:r>
    </w:p>
    <w:p>
      <w:pPr>
        <w:spacing w:before="75" w:after="0"/>
      </w:pPr>
      <w:r>
        <w:rPr/>
        <w:t xml:space="preserve">第一节 监管体系现状</w:t>
      </w:r>
    </w:p>
    <w:p>
      <w:pPr>
        <w:spacing w:before="75" w:after="0"/>
      </w:pPr>
      <w:r>
        <w:rPr/>
        <w:t xml:space="preserve">一、多头管理格局</w:t>
      </w:r>
    </w:p>
    <w:p>
      <w:pPr>
        <w:spacing w:before="75" w:after="0"/>
      </w:pPr>
      <w:r>
        <w:rPr/>
        <w:t xml:space="preserve">二、标准执行情况</w:t>
      </w:r>
    </w:p>
    <w:p>
      <w:pPr>
        <w:spacing w:before="75" w:after="0"/>
      </w:pPr>
      <w:r>
        <w:rPr/>
        <w:t xml:space="preserve">三、质量监督机制</w:t>
      </w:r>
    </w:p>
    <w:p>
      <w:pPr>
        <w:spacing w:before="75" w:after="0"/>
      </w:pPr>
      <w:r>
        <w:rPr/>
        <w:t xml:space="preserve">第二节 管理体制改革</w:t>
      </w:r>
    </w:p>
    <w:p>
      <w:pPr>
        <w:spacing w:before="75" w:after="0"/>
      </w:pPr>
      <w:r>
        <w:rPr/>
        <w:t xml:space="preserve">一、大部制整合方向</w:t>
      </w:r>
    </w:p>
    <w:p>
      <w:pPr>
        <w:spacing w:before="75" w:after="0"/>
      </w:pPr>
      <w:r>
        <w:rPr/>
        <w:t xml:space="preserve">二、放管服改革深化</w:t>
      </w:r>
    </w:p>
    <w:p>
      <w:pPr>
        <w:spacing w:before="75" w:after="0"/>
      </w:pPr>
      <w:r>
        <w:rPr/>
        <w:t xml:space="preserve">三、事权划分优化</w:t>
      </w:r>
    </w:p>
    <w:p>
      <w:pPr>
        <w:spacing w:before="75" w:after="0"/>
      </w:pPr>
      <w:r>
        <w:rPr/>
        <w:t xml:space="preserve">第三节 项目管理模式创新</w:t>
      </w:r>
    </w:p>
    <w:p>
      <w:pPr>
        <w:spacing w:before="75" w:after="0"/>
      </w:pPr>
      <w:r>
        <w:rPr/>
        <w:t xml:space="preserve">一、epc总承包模式应用</w:t>
      </w:r>
    </w:p>
    <w:p>
      <w:pPr>
        <w:spacing w:before="75" w:after="0"/>
      </w:pPr>
      <w:r>
        <w:rPr/>
        <w:t xml:space="preserve">二、全过程工程咨询</w:t>
      </w:r>
    </w:p>
    <w:p>
      <w:pPr>
        <w:spacing w:before="75" w:after="0"/>
      </w:pPr>
      <w:r>
        <w:rPr/>
        <w:t xml:space="preserve">三、数字化项目管理</w:t>
      </w:r>
    </w:p>
    <w:p>
      <w:pPr>
        <w:spacing w:before="75" w:after="0"/>
      </w:pPr>
      <w:r>
        <w:rPr/>
        <w:t xml:space="preserve">第四节 行业自律机制</w:t>
      </w:r>
    </w:p>
    <w:p>
      <w:pPr>
        <w:spacing w:before="75" w:after="0"/>
      </w:pPr>
      <w:r>
        <w:rPr/>
        <w:t xml:space="preserve">一、协会职能强化</w:t>
      </w:r>
    </w:p>
    <w:p>
      <w:pPr>
        <w:spacing w:before="75" w:after="0"/>
      </w:pPr>
      <w:r>
        <w:rPr/>
        <w:t xml:space="preserve">二、信用体系建设</w:t>
      </w:r>
    </w:p>
    <w:p>
      <w:pPr>
        <w:spacing w:before="75" w:after="0"/>
      </w:pPr>
      <w:r>
        <w:rPr/>
        <w:t xml:space="preserve">三、黑名单制度效果</w:t>
      </w:r>
    </w:p>
    <w:p>
      <w:pPr>
        <w:spacing w:before="75" w:after="0"/>
      </w:pPr>
      <w:r>
        <w:rPr>
          <w:b w:val="1"/>
          <w:bCs w:val="1"/>
        </w:rPr>
        <w:t xml:space="preserve">第十一章 中国市政工程行业人才发展研究</w:t>
      </w:r>
    </w:p>
    <w:p>
      <w:pPr>
        <w:spacing w:before="75" w:after="0"/>
      </w:pPr>
      <w:r>
        <w:rPr/>
        <w:t xml:space="preserve">第一节 人才需求结构</w:t>
      </w:r>
    </w:p>
    <w:p>
      <w:pPr>
        <w:spacing w:before="75" w:after="0"/>
      </w:pPr>
      <w:r>
        <w:rPr/>
        <w:t xml:space="preserve">一、技术型人才缺口</w:t>
      </w:r>
    </w:p>
    <w:p>
      <w:pPr>
        <w:spacing w:before="75" w:after="0"/>
      </w:pPr>
      <w:r>
        <w:rPr/>
        <w:t xml:space="preserve">二、管理型人才要求</w:t>
      </w:r>
    </w:p>
    <w:p>
      <w:pPr>
        <w:spacing w:before="75" w:after="0"/>
      </w:pPr>
      <w:r>
        <w:rPr/>
        <w:t xml:space="preserve">三、复合型人才标准</w:t>
      </w:r>
    </w:p>
    <w:p>
      <w:pPr>
        <w:spacing w:before="75" w:after="0"/>
      </w:pPr>
      <w:r>
        <w:rPr/>
        <w:t xml:space="preserve">第二节 教育培训体系</w:t>
      </w:r>
    </w:p>
    <w:p>
      <w:pPr>
        <w:spacing w:before="75" w:after="0"/>
      </w:pPr>
      <w:r>
        <w:rPr/>
        <w:t xml:space="preserve">一、高校专业设置</w:t>
      </w:r>
    </w:p>
    <w:p>
      <w:pPr>
        <w:spacing w:before="75" w:after="0"/>
      </w:pPr>
      <w:r>
        <w:rPr/>
        <w:t xml:space="preserve">二、职业资格认证</w:t>
      </w:r>
    </w:p>
    <w:p>
      <w:pPr>
        <w:spacing w:before="75" w:after="0"/>
      </w:pPr>
      <w:r>
        <w:rPr/>
        <w:t xml:space="preserve">三、企业内训模式</w:t>
      </w:r>
    </w:p>
    <w:p>
      <w:pPr>
        <w:spacing w:before="75" w:after="0"/>
      </w:pPr>
      <w:r>
        <w:rPr/>
        <w:t xml:space="preserve">第三节 人才流动趋势</w:t>
      </w:r>
    </w:p>
    <w:p>
      <w:pPr>
        <w:spacing w:before="75" w:after="0"/>
      </w:pPr>
      <w:r>
        <w:rPr/>
        <w:t xml:space="preserve">一、区域流动特征</w:t>
      </w:r>
    </w:p>
    <w:p>
      <w:pPr>
        <w:spacing w:before="75" w:after="0"/>
      </w:pPr>
      <w:r>
        <w:rPr/>
        <w:t xml:space="preserve">二、跨界流动现象</w:t>
      </w:r>
    </w:p>
    <w:p>
      <w:pPr>
        <w:spacing w:before="75" w:after="0"/>
      </w:pPr>
      <w:r>
        <w:rPr/>
        <w:t xml:space="preserve">三、国际人才交流</w:t>
      </w:r>
    </w:p>
    <w:p>
      <w:pPr>
        <w:spacing w:before="75" w:after="0"/>
      </w:pPr>
      <w:r>
        <w:rPr>
          <w:b w:val="1"/>
          <w:bCs w:val="1"/>
        </w:rPr>
        <w:t xml:space="preserve">第十二章 中国市政工程行业数字化转型</w:t>
      </w:r>
    </w:p>
    <w:p>
      <w:pPr>
        <w:spacing w:before="75" w:after="0"/>
      </w:pPr>
      <w:r>
        <w:rPr/>
        <w:t xml:space="preserve">第一节 数字孪生技术应用</w:t>
      </w:r>
    </w:p>
    <w:p>
      <w:pPr>
        <w:spacing w:before="75" w:after="0"/>
      </w:pPr>
      <w:r>
        <w:rPr/>
        <w:t xml:space="preserve">一、城市建模实践</w:t>
      </w:r>
    </w:p>
    <w:p>
      <w:pPr>
        <w:spacing w:before="75" w:after="0"/>
      </w:pPr>
      <w:r>
        <w:rPr/>
        <w:t xml:space="preserve">二、仿真预测价值</w:t>
      </w:r>
    </w:p>
    <w:p>
      <w:pPr>
        <w:spacing w:before="75" w:after="0"/>
      </w:pPr>
      <w:r>
        <w:rPr/>
        <w:t xml:space="preserve">三、运维管理优化</w:t>
      </w:r>
    </w:p>
    <w:p>
      <w:pPr>
        <w:spacing w:before="75" w:after="0"/>
      </w:pPr>
      <w:r>
        <w:rPr/>
        <w:t xml:space="preserve">第二节 智慧工地建设</w:t>
      </w:r>
    </w:p>
    <w:p>
      <w:pPr>
        <w:spacing w:before="75" w:after="0"/>
      </w:pPr>
      <w:r>
        <w:rPr/>
        <w:t xml:space="preserve">一、远程监控系统</w:t>
      </w:r>
    </w:p>
    <w:p>
      <w:pPr>
        <w:spacing w:before="75" w:after="0"/>
      </w:pPr>
      <w:r>
        <w:rPr/>
        <w:t xml:space="preserve">二、人员设备管理</w:t>
      </w:r>
    </w:p>
    <w:p>
      <w:pPr>
        <w:spacing w:before="75" w:after="0"/>
      </w:pPr>
      <w:r>
        <w:rPr/>
        <w:t xml:space="preserve">三、安全预警机制</w:t>
      </w:r>
    </w:p>
    <w:p>
      <w:pPr>
        <w:spacing w:before="75" w:after="0"/>
      </w:pPr>
      <w:r>
        <w:rPr/>
        <w:t xml:space="preserve">第三节 大数据分析平台</w:t>
      </w:r>
    </w:p>
    <w:p>
      <w:pPr>
        <w:spacing w:before="75" w:after="0"/>
      </w:pPr>
      <w:r>
        <w:rPr/>
        <w:t xml:space="preserve">一、数据采集标准</w:t>
      </w:r>
    </w:p>
    <w:p>
      <w:pPr>
        <w:spacing w:before="75" w:after="0"/>
      </w:pPr>
      <w:r>
        <w:rPr/>
        <w:t xml:space="preserve">二、分析模型构建</w:t>
      </w:r>
    </w:p>
    <w:p>
      <w:pPr>
        <w:spacing w:before="75" w:after="0"/>
      </w:pPr>
      <w:r>
        <w:rPr/>
        <w:t xml:space="preserve">三、决策支持应用</w:t>
      </w:r>
    </w:p>
    <w:p>
      <w:pPr>
        <w:spacing w:before="75" w:after="0"/>
      </w:pPr>
      <w:r>
        <w:rPr>
          <w:b w:val="1"/>
          <w:bCs w:val="1"/>
        </w:rPr>
        <w:t xml:space="preserve">第十三章 中国市政工程行业区域发展比较</w:t>
      </w:r>
    </w:p>
    <w:p>
      <w:pPr>
        <w:spacing w:before="75" w:after="0"/>
      </w:pPr>
      <w:r>
        <w:rPr/>
        <w:t xml:space="preserve">第一节 京津冀协同发展</w:t>
      </w:r>
    </w:p>
    <w:p>
      <w:pPr>
        <w:spacing w:before="75" w:after="0"/>
      </w:pPr>
      <w:r>
        <w:rPr/>
        <w:t xml:space="preserve">一、交通一体化进展</w:t>
      </w:r>
    </w:p>
    <w:p>
      <w:pPr>
        <w:spacing w:before="75" w:after="0"/>
      </w:pPr>
      <w:r>
        <w:rPr/>
        <w:t xml:space="preserve">二、生态共建共享</w:t>
      </w:r>
    </w:p>
    <w:p>
      <w:pPr>
        <w:spacing w:before="75" w:after="0"/>
      </w:pPr>
      <w:r>
        <w:rPr/>
        <w:t xml:space="preserve">三、产业协同效应</w:t>
      </w:r>
    </w:p>
    <w:p>
      <w:pPr>
        <w:spacing w:before="75" w:after="0"/>
      </w:pPr>
      <w:r>
        <w:rPr/>
        <w:t xml:space="preserve">第二节 长三角高质量建设</w:t>
      </w:r>
    </w:p>
    <w:p>
      <w:pPr>
        <w:spacing w:before="75" w:after="0"/>
      </w:pPr>
      <w:r>
        <w:rPr/>
        <w:t xml:space="preserve">一、都市圈联动模式</w:t>
      </w:r>
    </w:p>
    <w:p>
      <w:pPr>
        <w:spacing w:before="75" w:after="0"/>
      </w:pPr>
      <w:r>
        <w:rPr/>
        <w:t xml:space="preserve">二、智慧城市群实践</w:t>
      </w:r>
    </w:p>
    <w:p>
      <w:pPr>
        <w:spacing w:before="75" w:after="0"/>
      </w:pPr>
      <w:r>
        <w:rPr/>
        <w:t xml:space="preserve">三、绿色基建标准</w:t>
      </w:r>
    </w:p>
    <w:p>
      <w:pPr>
        <w:spacing w:before="75" w:after="0"/>
      </w:pPr>
      <w:r>
        <w:rPr/>
        <w:t xml:space="preserve">第三节 粤港澳大湾区创新</w:t>
      </w:r>
    </w:p>
    <w:p>
      <w:pPr>
        <w:spacing w:before="75" w:after="0"/>
      </w:pPr>
      <w:r>
        <w:rPr/>
        <w:t xml:space="preserve">一、跨境基建对接</w:t>
      </w:r>
    </w:p>
    <w:p>
      <w:pPr>
        <w:spacing w:before="75" w:after="0"/>
      </w:pPr>
      <w:r>
        <w:rPr/>
        <w:t xml:space="preserve">二、国际标准引入</w:t>
      </w:r>
    </w:p>
    <w:p>
      <w:pPr>
        <w:spacing w:before="75" w:after="0"/>
      </w:pPr>
      <w:r>
        <w:rPr/>
        <w:t xml:space="preserve">三、金融支持体系</w:t>
      </w:r>
    </w:p>
    <w:p>
      <w:pPr>
        <w:spacing w:before="75" w:after="0"/>
      </w:pPr>
      <w:r>
        <w:rPr>
          <w:b w:val="1"/>
          <w:bCs w:val="1"/>
        </w:rPr>
        <w:t xml:space="preserve">第十四章 中国市政工程行业安全风险管理</w:t>
      </w:r>
    </w:p>
    <w:p>
      <w:pPr>
        <w:spacing w:before="75" w:after="0"/>
      </w:pPr>
      <w:r>
        <w:rPr/>
        <w:t xml:space="preserve">第一节 工程质量安全</w:t>
      </w:r>
    </w:p>
    <w:p>
      <w:pPr>
        <w:spacing w:before="75" w:after="0"/>
      </w:pPr>
      <w:r>
        <w:rPr/>
        <w:t xml:space="preserve">一、常见隐患类型</w:t>
      </w:r>
    </w:p>
    <w:p>
      <w:pPr>
        <w:spacing w:before="75" w:after="0"/>
      </w:pPr>
      <w:r>
        <w:rPr/>
        <w:t xml:space="preserve">二、质量全过程管控机制</w:t>
      </w:r>
    </w:p>
    <w:p>
      <w:pPr>
        <w:spacing w:before="75" w:after="0"/>
      </w:pPr>
      <w:r>
        <w:rPr/>
        <w:t xml:space="preserve">三、应急处理机制</w:t>
      </w:r>
    </w:p>
    <w:p>
      <w:pPr>
        <w:spacing w:before="75" w:after="0"/>
      </w:pPr>
      <w:r>
        <w:rPr/>
        <w:t xml:space="preserve">第二节 施工安全管理</w:t>
      </w:r>
    </w:p>
    <w:p>
      <w:pPr>
        <w:spacing w:before="75" w:after="0"/>
      </w:pPr>
      <w:r>
        <w:rPr/>
        <w:t xml:space="preserve">一、标准化建设</w:t>
      </w:r>
    </w:p>
    <w:p>
      <w:pPr>
        <w:spacing w:before="75" w:after="0"/>
      </w:pPr>
      <w:r>
        <w:rPr/>
        <w:t xml:space="preserve">二、责任制落实</w:t>
      </w:r>
    </w:p>
    <w:p>
      <w:pPr>
        <w:spacing w:before="75" w:after="0"/>
      </w:pPr>
      <w:r>
        <w:rPr/>
        <w:t xml:space="preserve">三、文化培育路径</w:t>
      </w:r>
    </w:p>
    <w:p>
      <w:pPr>
        <w:spacing w:before="75" w:after="0"/>
      </w:pPr>
      <w:r>
        <w:rPr/>
        <w:t xml:space="preserve">第三节 运营维护安全</w:t>
      </w:r>
    </w:p>
    <w:p>
      <w:pPr>
        <w:spacing w:before="75" w:after="0"/>
      </w:pPr>
      <w:r>
        <w:rPr/>
        <w:t xml:space="preserve">一、老化设施评估</w:t>
      </w:r>
    </w:p>
    <w:p>
      <w:pPr>
        <w:spacing w:before="75" w:after="0"/>
      </w:pPr>
      <w:r>
        <w:rPr/>
        <w:t xml:space="preserve">二、预防性维护</w:t>
      </w:r>
    </w:p>
    <w:p>
      <w:pPr>
        <w:spacing w:before="75" w:after="0"/>
      </w:pPr>
      <w:r>
        <w:rPr/>
        <w:t xml:space="preserve">三、突发事件应对</w:t>
      </w:r>
    </w:p>
    <w:p>
      <w:pPr>
        <w:spacing w:before="75" w:after="0"/>
      </w:pPr>
      <w:r>
        <w:rPr>
          <w:b w:val="1"/>
          <w:bCs w:val="1"/>
        </w:rPr>
        <w:t xml:space="preserve">第十五章 中国市政工程行业绿色发展路径</w:t>
      </w:r>
    </w:p>
    <w:p>
      <w:pPr>
        <w:spacing w:before="75" w:after="0"/>
      </w:pPr>
      <w:r>
        <w:rPr/>
        <w:t xml:space="preserve">第一节 环保政策影响</w:t>
      </w:r>
    </w:p>
    <w:p>
      <w:pPr>
        <w:spacing w:before="75" w:after="0"/>
      </w:pPr>
      <w:r>
        <w:rPr/>
        <w:t xml:space="preserve">一、双碳目标要求</w:t>
      </w:r>
    </w:p>
    <w:p>
      <w:pPr>
        <w:spacing w:before="75" w:after="0"/>
      </w:pPr>
      <w:r>
        <w:rPr/>
        <w:t xml:space="preserve">二、污染防治攻坚</w:t>
      </w:r>
    </w:p>
    <w:p>
      <w:pPr>
        <w:spacing w:before="75" w:after="0"/>
      </w:pPr>
      <w:r>
        <w:rPr/>
        <w:t xml:space="preserve">三、生态补偿机制</w:t>
      </w:r>
    </w:p>
    <w:p>
      <w:pPr>
        <w:spacing w:before="75" w:after="0"/>
      </w:pPr>
      <w:r>
        <w:rPr/>
        <w:t xml:space="preserve">第二节 绿色施工实践</w:t>
      </w:r>
    </w:p>
    <w:p>
      <w:pPr>
        <w:spacing w:before="75" w:after="0"/>
      </w:pPr>
      <w:r>
        <w:rPr/>
        <w:t xml:space="preserve">一、节能降耗技术</w:t>
      </w:r>
    </w:p>
    <w:p>
      <w:pPr>
        <w:spacing w:before="75" w:after="0"/>
      </w:pPr>
      <w:r>
        <w:rPr/>
        <w:t xml:space="preserve">二、扬尘噪声控制</w:t>
      </w:r>
    </w:p>
    <w:p>
      <w:pPr>
        <w:spacing w:before="75" w:after="0"/>
      </w:pPr>
      <w:r>
        <w:rPr/>
        <w:t xml:space="preserve">三、废弃物管理</w:t>
      </w:r>
    </w:p>
    <w:p>
      <w:pPr>
        <w:spacing w:before="75" w:after="0"/>
      </w:pPr>
      <w:r>
        <w:rPr/>
        <w:t xml:space="preserve">第三节 可持续运营</w:t>
      </w:r>
    </w:p>
    <w:p>
      <w:pPr>
        <w:spacing w:before="75" w:after="0"/>
      </w:pPr>
      <w:r>
        <w:rPr/>
        <w:t xml:space="preserve">一、能源效率提升</w:t>
      </w:r>
    </w:p>
    <w:p>
      <w:pPr>
        <w:spacing w:before="75" w:after="0"/>
      </w:pPr>
      <w:r>
        <w:rPr/>
        <w:t xml:space="preserve">二、资源循环利用</w:t>
      </w:r>
    </w:p>
    <w:p>
      <w:pPr>
        <w:spacing w:before="75" w:after="0"/>
      </w:pPr>
      <w:r>
        <w:rPr/>
        <w:t xml:space="preserve">三、生物多样性保护</w:t>
      </w:r>
    </w:p>
    <w:p>
      <w:pPr>
        <w:spacing w:before="75" w:after="0"/>
      </w:pPr>
      <w:r>
        <w:rPr>
          <w:b w:val="1"/>
          <w:bCs w:val="1"/>
        </w:rPr>
        <w:t xml:space="preserve">第十六章 中国市政工程行业国际化发展</w:t>
      </w:r>
    </w:p>
    <w:p>
      <w:pPr>
        <w:spacing w:before="75" w:after="0"/>
      </w:pPr>
      <w:r>
        <w:rPr/>
        <w:t xml:space="preserve">第一节 \"一带一路\"机遇</w:t>
      </w:r>
    </w:p>
    <w:p>
      <w:pPr>
        <w:spacing w:before="75" w:after="0"/>
      </w:pPr>
      <w:r>
        <w:rPr/>
        <w:t xml:space="preserve">一、沿线国家需求</w:t>
      </w:r>
    </w:p>
    <w:p>
      <w:pPr>
        <w:spacing w:before="75" w:after="0"/>
      </w:pPr>
      <w:r>
        <w:rPr/>
        <w:t xml:space="preserve">二、中国企业优势</w:t>
      </w:r>
    </w:p>
    <w:p>
      <w:pPr>
        <w:spacing w:before="75" w:after="0"/>
      </w:pPr>
      <w:r>
        <w:rPr/>
        <w:t xml:space="preserve">三、合作模式创新</w:t>
      </w:r>
    </w:p>
    <w:p>
      <w:pPr>
        <w:spacing w:before="75" w:after="0"/>
      </w:pPr>
      <w:r>
        <w:rPr/>
        <w:t xml:space="preserve">第二节 国际标准对接</w:t>
      </w:r>
    </w:p>
    <w:p>
      <w:pPr>
        <w:spacing w:before="75" w:after="0"/>
      </w:pPr>
      <w:r>
        <w:rPr/>
        <w:t xml:space="preserve">一、技术规范差异</w:t>
      </w:r>
    </w:p>
    <w:p>
      <w:pPr>
        <w:spacing w:before="75" w:after="0"/>
      </w:pPr>
      <w:r>
        <w:rPr/>
        <w:t xml:space="preserve">二、认证体系互认</w:t>
      </w:r>
    </w:p>
    <w:p>
      <w:pPr>
        <w:spacing w:before="75" w:after="0"/>
      </w:pPr>
      <w:r>
        <w:rPr/>
        <w:t xml:space="preserve">三、本土化适应</w:t>
      </w:r>
    </w:p>
    <w:p>
      <w:pPr>
        <w:spacing w:before="75" w:after="0"/>
      </w:pPr>
      <w:r>
        <w:rPr/>
        <w:t xml:space="preserve">第三节 风险防范体系</w:t>
      </w:r>
    </w:p>
    <w:p>
      <w:pPr>
        <w:spacing w:before="75" w:after="0"/>
      </w:pPr>
      <w:r>
        <w:rPr/>
        <w:t xml:space="preserve">一、政治风险评估</w:t>
      </w:r>
    </w:p>
    <w:p>
      <w:pPr>
        <w:spacing w:before="75" w:after="0"/>
      </w:pPr>
      <w:r>
        <w:rPr/>
        <w:t xml:space="preserve">二、汇率波动对冲</w:t>
      </w:r>
    </w:p>
    <w:p>
      <w:pPr>
        <w:spacing w:before="75" w:after="0"/>
      </w:pPr>
      <w:r>
        <w:rPr/>
        <w:t xml:space="preserve">三、文化冲突化解</w:t>
      </w:r>
    </w:p>
    <w:p>
      <w:pPr>
        <w:spacing w:before="75" w:after="0"/>
      </w:pPr>
      <w:r>
        <w:rPr>
          <w:b w:val="1"/>
          <w:bCs w:val="1"/>
        </w:rPr>
        <w:t xml:space="preserve">第十七章 中国市政工程行业未来展望（2026-2031年）</w:t>
      </w:r>
    </w:p>
    <w:p>
      <w:pPr>
        <w:spacing w:before="75" w:after="0"/>
      </w:pPr>
      <w:r>
        <w:rPr/>
        <w:t xml:space="preserve">第一节 技术发展趋势</w:t>
      </w:r>
    </w:p>
    <w:p>
      <w:pPr>
        <w:spacing w:before="75" w:after="0"/>
      </w:pPr>
      <w:r>
        <w:rPr/>
        <w:t xml:space="preserve">一、自动化施工前景</w:t>
      </w:r>
    </w:p>
    <w:p>
      <w:pPr>
        <w:spacing w:before="75" w:after="0"/>
      </w:pPr>
      <w:r>
        <w:rPr/>
        <w:t xml:space="preserve">二、新材料研发方向</w:t>
      </w:r>
    </w:p>
    <w:p>
      <w:pPr>
        <w:spacing w:before="75" w:after="0"/>
      </w:pPr>
      <w:r>
        <w:rPr/>
        <w:t xml:space="preserve">三、数字孪生深化</w:t>
      </w:r>
    </w:p>
    <w:p>
      <w:pPr>
        <w:spacing w:before="75" w:after="0"/>
      </w:pPr>
      <w:r>
        <w:rPr/>
        <w:t xml:space="preserve">第二节 管理模式创新</w:t>
      </w:r>
    </w:p>
    <w:p>
      <w:pPr>
        <w:spacing w:before="75" w:after="0"/>
      </w:pPr>
      <w:r>
        <w:rPr/>
        <w:t xml:space="preserve">一、全生命周期管理</w:t>
      </w:r>
    </w:p>
    <w:p>
      <w:pPr>
        <w:spacing w:before="75" w:after="0"/>
      </w:pPr>
      <w:r>
        <w:rPr/>
        <w:t xml:space="preserve">二、协同治理机制</w:t>
      </w:r>
    </w:p>
    <w:p>
      <w:pPr>
        <w:spacing w:before="75" w:after="0"/>
      </w:pPr>
      <w:r>
        <w:rPr/>
        <w:t xml:space="preserve">三、公众参与渠道</w:t>
      </w:r>
    </w:p>
    <w:p>
      <w:pPr>
        <w:spacing w:before="75" w:after="0"/>
      </w:pPr>
      <w:r>
        <w:rPr/>
        <w:t xml:space="preserve">第三节 行业发展愿景</w:t>
      </w:r>
    </w:p>
    <w:p>
      <w:pPr>
        <w:spacing w:before="75" w:after="0"/>
      </w:pPr>
      <w:r>
        <w:rPr/>
        <w:t xml:space="preserve">一、智慧城市支撑</w:t>
      </w:r>
    </w:p>
    <w:p>
      <w:pPr>
        <w:spacing w:before="75" w:after="0"/>
      </w:pPr>
      <w:r>
        <w:rPr/>
        <w:t xml:space="preserve">二、民生服务提升</w:t>
      </w:r>
    </w:p>
    <w:p>
      <w:pPr>
        <w:spacing w:before="75" w:after="0"/>
      </w:pPr>
      <w:r>
        <w:rPr/>
        <w:t xml:space="preserve">三、全球竞争力构建</w:t>
      </w:r>
    </w:p>
    <w:p>
      <w:pPr>
        <w:spacing w:before="75" w:after="0"/>
      </w:pPr>
      <w:r>
        <w:rPr>
          <w:b w:val="1"/>
          <w:bCs w:val="1"/>
        </w:rPr>
        <w:t xml:space="preserve">第十八章 中国市政工程行业发展战略建议</w:t>
      </w:r>
    </w:p>
    <w:p>
      <w:pPr>
        <w:spacing w:before="75" w:after="0"/>
      </w:pPr>
      <w:r>
        <w:rPr/>
        <w:t xml:space="preserve">第一节 政府层面策略</w:t>
      </w:r>
    </w:p>
    <w:p>
      <w:pPr>
        <w:spacing w:before="75" w:after="0"/>
      </w:pPr>
      <w:r>
        <w:rPr/>
        <w:t xml:space="preserve">一、顶层设计优化</w:t>
      </w:r>
    </w:p>
    <w:p>
      <w:pPr>
        <w:spacing w:before="75" w:after="0"/>
      </w:pPr>
      <w:r>
        <w:rPr/>
        <w:t xml:space="preserve">二、监管效能提升</w:t>
      </w:r>
    </w:p>
    <w:p>
      <w:pPr>
        <w:spacing w:before="75" w:after="0"/>
      </w:pPr>
      <w:r>
        <w:rPr/>
        <w:t xml:space="preserve">三、政策工具创新</w:t>
      </w:r>
    </w:p>
    <w:p>
      <w:pPr>
        <w:spacing w:before="75" w:after="0"/>
      </w:pPr>
      <w:r>
        <w:rPr/>
        <w:t xml:space="preserve">第二节 企业层面策略</w:t>
      </w:r>
    </w:p>
    <w:p>
      <w:pPr>
        <w:spacing w:before="75" w:after="0"/>
      </w:pPr>
      <w:r>
        <w:rPr/>
        <w:t xml:space="preserve">一、核心竞争力培育</w:t>
      </w:r>
    </w:p>
    <w:p>
      <w:pPr>
        <w:spacing w:before="75" w:after="0"/>
      </w:pPr>
      <w:r>
        <w:rPr/>
        <w:t xml:space="preserve">二、商业模式转型</w:t>
      </w:r>
    </w:p>
    <w:p>
      <w:pPr>
        <w:spacing w:before="75" w:after="0"/>
      </w:pPr>
      <w:r>
        <w:rPr/>
        <w:t xml:space="preserve">三、风险管理强化</w:t>
      </w:r>
    </w:p>
    <w:p>
      <w:pPr>
        <w:spacing w:before="75" w:after="0"/>
      </w:pPr>
      <w:r>
        <w:rPr/>
        <w:t xml:space="preserve">第三节 社会参与机制</w:t>
      </w:r>
    </w:p>
    <w:p>
      <w:pPr>
        <w:spacing w:before="75" w:after="0"/>
      </w:pPr>
      <w:r>
        <w:rPr/>
        <w:t xml:space="preserve">一、公众监督渠道</w:t>
      </w:r>
    </w:p>
    <w:p>
      <w:pPr>
        <w:spacing w:before="75" w:after="0"/>
      </w:pPr>
      <w:r>
        <w:rPr/>
        <w:t xml:space="preserve">二、第三方评估</w:t>
      </w:r>
    </w:p>
    <w:p>
      <w:pPr>
        <w:spacing w:before="75" w:after="0"/>
      </w:pPr>
      <w:r>
        <w:rPr/>
        <w:t xml:space="preserve">三、多元共治模式</w:t>
      </w:r>
    </w:p>
    <w:p>
      <w:pPr>
        <w:spacing w:before="75" w:after="0"/>
      </w:pPr>
      <w:r>
        <w:rPr>
          <w:b w:val="1"/>
          <w:bCs w:val="1"/>
        </w:rPr>
        <w:t xml:space="preserve">第十九章 研究结论与建议</w:t>
      </w:r>
    </w:p>
    <w:p>
      <w:pPr>
        <w:spacing w:before="75" w:after="0"/>
      </w:pPr>
      <w:r>
        <w:rPr/>
        <w:t xml:space="preserve">第一节 主要研究发现</w:t>
      </w:r>
    </w:p>
    <w:p>
      <w:pPr>
        <w:spacing w:before="75" w:after="0"/>
      </w:pPr>
      <w:r>
        <w:rPr/>
        <w:t xml:space="preserve">一、行业周期判断</w:t>
      </w:r>
    </w:p>
    <w:p>
      <w:pPr>
        <w:spacing w:before="75" w:after="0"/>
      </w:pPr>
      <w:r>
        <w:rPr/>
        <w:t xml:space="preserve">二、关键成功因素</w:t>
      </w:r>
    </w:p>
    <w:p>
      <w:pPr>
        <w:spacing w:before="75" w:after="0"/>
      </w:pPr>
      <w:r>
        <w:rPr/>
        <w:t xml:space="preserve">三、重大挑战识别</w:t>
      </w:r>
    </w:p>
    <w:p>
      <w:pPr>
        <w:spacing w:before="75" w:after="0"/>
      </w:pPr>
      <w:r>
        <w:rPr/>
        <w:t xml:space="preserve">第二节 战略实施路径</w:t>
      </w:r>
    </w:p>
    <w:p>
      <w:pPr>
        <w:spacing w:before="75" w:after="0"/>
      </w:pPr>
      <w:r>
        <w:rPr/>
        <w:t xml:space="preserve">一、短期突破重点</w:t>
      </w:r>
    </w:p>
    <w:p>
      <w:pPr>
        <w:spacing w:before="75" w:after="0"/>
      </w:pPr>
      <w:r>
        <w:rPr/>
        <w:t xml:space="preserve">二、中期发展任务</w:t>
      </w:r>
    </w:p>
    <w:p>
      <w:pPr>
        <w:spacing w:before="75" w:after="0"/>
      </w:pPr>
      <w:r>
        <w:rPr/>
        <w:t xml:space="preserve">三、长期目标规划</w:t>
      </w:r>
    </w:p>
    <w:p>
      <w:pPr>
        <w:spacing w:before="75" w:after="0"/>
      </w:pPr>
      <w:r>
        <w:rPr/>
        <w:t xml:space="preserve">第三节 后续研究方向</w:t>
      </w:r>
    </w:p>
    <w:p>
      <w:pPr>
        <w:spacing w:before="75" w:after="0"/>
      </w:pPr>
      <w:r>
        <w:rPr/>
        <w:t xml:space="preserve">一、数据体系完善</w:t>
      </w:r>
    </w:p>
    <w:p>
      <w:pPr>
        <w:spacing w:before="75" w:after="0"/>
      </w:pPr>
      <w:r>
        <w:rPr/>
        <w:t xml:space="preserve">二、方法论创新</w:t>
      </w:r>
    </w:p>
    <w:p>
      <w:pPr>
        <w:spacing w:before="75" w:after="0"/>
      </w:pPr>
      <w:r>
        <w:rPr/>
        <w:t xml:space="preserve">三、国际比较深化</w:t>
      </w:r>
    </w:p>
    <w:p>
      <w:pPr>
        <w:spacing w:before="75" w:after="0"/>
      </w:pPr>
      <w:r>
        <w:rPr>
          <w:b w:val="1"/>
          <w:bCs w:val="1"/>
        </w:rPr>
        <w:t xml:space="preserve">图表目录</w:t>
      </w:r>
    </w:p>
    <w:p>
      <w:pPr>
        <w:spacing w:before="75" w:after="0"/>
      </w:pPr>
      <w:r>
        <w:rPr/>
        <w:t xml:space="preserve">图表：2026-2031年市政工程投资规模预测</w:t>
      </w:r>
    </w:p>
    <w:p>
      <w:pPr>
        <w:spacing w:before="75" w:after="0"/>
      </w:pPr>
      <w:r>
        <w:rPr/>
        <w:t xml:space="preserve">图表：中国市政工程市场结构演变</w:t>
      </w:r>
    </w:p>
    <w:p>
      <w:pPr>
        <w:spacing w:before="75" w:after="0"/>
      </w:pPr>
      <w:r>
        <w:rPr/>
        <w:t xml:space="preserve">图表：各地区市政设施人均拥有量对比</w:t>
      </w:r>
    </w:p>
    <w:p>
      <w:pPr>
        <w:spacing w:before="75" w:after="0"/>
      </w:pPr>
      <w:r>
        <w:rPr/>
        <w:t xml:space="preserve">图表：市政工程技术路线演进框架</w:t>
      </w:r>
    </w:p>
    <w:p>
      <w:pPr>
        <w:spacing w:before="75" w:after="0"/>
      </w:pPr>
      <w:r>
        <w:rPr/>
        <w:t xml:space="preserve">图表：行业竞争格局矩阵分析</w:t>
      </w:r>
    </w:p>
    <w:p>
      <w:pPr>
        <w:spacing w:before="75" w:after="0"/>
      </w:pPr>
      <w:r>
        <w:rPr/>
        <w:t xml:space="preserve">图表：风险因素关联性网络图</w:t>
      </w:r>
    </w:p>
    <w:p>
      <w:pPr>
        <w:spacing w:before="75" w:after="0"/>
      </w:pPr>
      <w:r>
        <w:rPr/>
        <w:t xml:space="preserve">图表：典型城市市政建设模式比较表</w:t>
      </w:r>
    </w:p>
    <w:p>
      <w:pPr>
        <w:spacing w:before="75" w:after="0"/>
      </w:pPr>
      <w:r>
        <w:rPr/>
        <w:t xml:space="preserve">图表：国际先进技术应用场景</w:t>
      </w:r>
    </w:p>
    <w:p>
      <w:pPr>
        <w:spacing w:before="75" w:after="0"/>
      </w:pPr>
      <w:r>
        <w:rPr/>
        <w:t xml:space="preserve">图表：典型绿色市政项目案例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2026-2031年中国市政工程行业发展现状与未来趋势预测报告</dc:title>
  <dc:description>2026-2031年中国市政工程行业发展现状与未来趋势预测报告</dc:description>
  <dc:subject>2026-2031年中国市政工程行业发展现状与未来趋势预测报告</dc:subject>
  <cp:keywords>研究报告</cp:keywords>
  <cp:category>研究报告</cp:category>
  <cp:lastModifiedBy>北京中道泰和信息咨询有限公司</cp:lastModifiedBy>
  <dcterms:created xsi:type="dcterms:W3CDTF">2026-03-23T11:13:28+08:00</dcterms:created>
  <dcterms:modified xsi:type="dcterms:W3CDTF">2026-03-23T11:13:28+08:00</dcterms:modified>
</cp:coreProperties>
</file>

<file path=docProps/custom.xml><?xml version="1.0" encoding="utf-8"?>
<Properties xmlns="http://schemas.openxmlformats.org/officeDocument/2006/custom-properties" xmlns:vt="http://schemas.openxmlformats.org/officeDocument/2006/docPropsVTypes"/>
</file>