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2026-2031年中医理疗产业深度调研及未来发展现状趋势预测报告</w:t>
      </w:r>
    </w:p>
    <w:p>
      <w:pPr>
        <w:spacing w:after="150"/>
      </w:pPr>
      <w:r>
        <w:rPr>
          <w:b w:val="1"/>
          <w:bCs w:val="1"/>
        </w:rPr>
        <w:t xml:space="preserve">报告简介</w:t>
      </w:r>
    </w:p>
    <w:p>
      <w:pPr>
        <w:spacing w:after="150"/>
      </w:pPr>
      <w:r>
        <w:rPr/>
        <w:t xml:space="preserve">中医理疗是以中医理论体系为基础，运用人工或自然物理因素干预人体机能的治疗方法，涵盖针灸、推拿、艾灸、拔罐、中药熏蒸等技术，具有调节气血、平衡阴阳等功能。其临床实践结合经络学理论，针对颈肩腰腿痛、慢性病及亚健康状态等症状，通过物理因子作用实现疾病预防与治疗。近年来，随着人们对健康养生的关注度不断提高，以及对传统医学的认可度逐渐加深，中医理疗行业呈现出快速发展的态势。目前，中医理疗在医疗机构和养生保健机构中都有广泛应用，不仅在治疗一些慢性疾病方面显示出独特的优势，还在亚健康状态的调理和康复保健方面发挥了重要作用。</w:t>
      </w:r>
    </w:p>
    <w:p>
      <w:pPr>
        <w:spacing w:after="150"/>
      </w:pPr>
      <w:r>
        <w:rPr/>
        <w:t xml:space="preserve">从发展趋势来看，未来几年中国中医理疗行业将朝着多元化、专业化和规范化方向发展。一方面，现代中医理疗在传统技法基础上引入低频电子脉冲治疗仪、红外线治疗灯等设备，形成中西医结合的诊疗模式，这种融合传统与现代技术的模式将进一步提升中医理疗的疗效和应用范围。另一方面，随着人们对健康需求的日益个性化和多样化，中医理疗的服务内容也将不断拓展和深化，从单一的疾病治疗向综合的健康管理转变。此外，行业标准化和规范化建设将不断加强，这将有助于提高中医理疗服务的质量和安全性，增强公众对中医理疗的信任度。随着人口老龄化的加剧、慢性疾病的增加以及人们对健康养生的重视，中医理疗的市场需求将持续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理疗行业研究单位等公布和提供的大量资料。报告对我国中医理疗行业的供需状况、发展现状、子行业发展变化等进行了分析，重点分析了国内外中医理疗行业的发展现状、如何面对行业的发展挑战、行业的发展建议、行业竞争力，以及行业的投资分析和趋势预测等等。报告还综合了中医理疗行业的整体发展动态，对行业在产品方面提供了参考建议和具体解决办法。报告对于中医理疗产品生产企业、经销商、行业管理部门以及拟进入该行业的投资者具有重要的参考价值，对于研究我国中医理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全球中医理疗行业发展情况分析</w:t>
      </w:r>
    </w:p>
    <w:p>
      <w:pPr>
        <w:spacing w:before="75" w:after="0"/>
      </w:pPr>
      <w:r>
        <w:rPr/>
        <w:t xml:space="preserve">第一节 全球中医理疗行业分析</w:t>
      </w:r>
    </w:p>
    <w:p>
      <w:pPr>
        <w:spacing w:before="75" w:after="0"/>
      </w:pPr>
      <w:r>
        <w:rPr/>
        <w:t xml:space="preserve">一、全球中医理疗行业特点</w:t>
      </w:r>
    </w:p>
    <w:p>
      <w:pPr>
        <w:spacing w:before="75" w:after="0"/>
      </w:pPr>
      <w:r>
        <w:rPr/>
        <w:t xml:space="preserve">二、全球中医理疗行业动态</w:t>
      </w:r>
    </w:p>
    <w:p>
      <w:pPr>
        <w:spacing w:before="75" w:after="0"/>
      </w:pPr>
      <w:r>
        <w:rPr/>
        <w:t xml:space="preserve">第二节 全球中医理疗市场分析</w:t>
      </w:r>
    </w:p>
    <w:p>
      <w:pPr>
        <w:spacing w:before="75" w:after="0"/>
      </w:pPr>
      <w:r>
        <w:rPr/>
        <w:t xml:space="preserve">一、全球中医理疗消费情况</w:t>
      </w:r>
    </w:p>
    <w:p>
      <w:pPr>
        <w:spacing w:before="75" w:after="0"/>
      </w:pPr>
      <w:r>
        <w:rPr/>
        <w:t xml:space="preserve">二、全球中医理疗消费结构</w:t>
      </w:r>
    </w:p>
    <w:p>
      <w:pPr>
        <w:spacing w:before="75" w:after="0"/>
      </w:pPr>
      <w:r>
        <w:rPr/>
        <w:t xml:space="preserve">第三节 2025年中外中医理疗市场对比</w:t>
      </w:r>
    </w:p>
    <w:p>
      <w:pPr>
        <w:spacing w:before="75" w:after="0"/>
      </w:pPr>
      <w:r>
        <w:rPr>
          <w:b w:val="1"/>
          <w:bCs w:val="1"/>
        </w:rPr>
        <w:t xml:space="preserve">第二章 中国中医理疗行业供给情况分析及趋势</w:t>
      </w:r>
    </w:p>
    <w:p>
      <w:pPr>
        <w:spacing w:before="75" w:after="0"/>
      </w:pPr>
      <w:r>
        <w:rPr/>
        <w:t xml:space="preserve">第一节 2023-2025年中国中医理疗行业市场供给分析</w:t>
      </w:r>
    </w:p>
    <w:p>
      <w:pPr>
        <w:spacing w:before="75" w:after="0"/>
      </w:pPr>
      <w:r>
        <w:rPr/>
        <w:t xml:space="preserve">一、中医理疗整体供给情况分析</w:t>
      </w:r>
    </w:p>
    <w:p>
      <w:pPr>
        <w:spacing w:before="75" w:after="0"/>
      </w:pPr>
      <w:r>
        <w:rPr/>
        <w:t xml:space="preserve">二、中医理疗重点区域供给分析</w:t>
      </w:r>
    </w:p>
    <w:p>
      <w:pPr>
        <w:spacing w:before="75" w:after="0"/>
      </w:pPr>
      <w:r>
        <w:rPr/>
        <w:t xml:space="preserve">第二节 中医理疗行业供给关系因素分析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2026-2031年中国中医理疗行业市场供给趋势</w:t>
      </w:r>
    </w:p>
    <w:p>
      <w:pPr>
        <w:spacing w:before="75" w:after="0"/>
      </w:pPr>
      <w:r>
        <w:rPr/>
        <w:t xml:space="preserve">一、中医理疗整体供给情况趋势分析</w:t>
      </w:r>
    </w:p>
    <w:p>
      <w:pPr>
        <w:spacing w:before="75" w:after="0"/>
      </w:pPr>
      <w:r>
        <w:rPr/>
        <w:t xml:space="preserve">二、中医理疗重点区域供给趋势分析</w:t>
      </w:r>
    </w:p>
    <w:p>
      <w:pPr>
        <w:spacing w:before="75" w:after="0"/>
      </w:pPr>
      <w:r>
        <w:rPr/>
        <w:t xml:space="preserve">三、影响未来中医理疗供给的因素分析</w:t>
      </w:r>
    </w:p>
    <w:p>
      <w:pPr>
        <w:spacing w:before="75" w:after="0"/>
      </w:pPr>
      <w:r>
        <w:rPr>
          <w:b w:val="1"/>
          <w:bCs w:val="1"/>
        </w:rPr>
        <w:t xml:space="preserve">第三章 信息社会下中医理疗行业宏观经济环境分析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2025年中国中医理疗行业发展概况</w:t>
      </w:r>
    </w:p>
    <w:p>
      <w:pPr>
        <w:spacing w:before="75" w:after="0"/>
      </w:pPr>
      <w:r>
        <w:rPr/>
        <w:t xml:space="preserve">第一节 2025年中国中医理疗行业发展态势分析</w:t>
      </w:r>
    </w:p>
    <w:p>
      <w:pPr>
        <w:spacing w:before="75" w:after="0"/>
      </w:pPr>
      <w:r>
        <w:rPr/>
        <w:t xml:space="preserve">第二节 2025年中国中医理疗行业发展特点分析</w:t>
      </w:r>
    </w:p>
    <w:p>
      <w:pPr>
        <w:spacing w:before="75" w:after="0"/>
      </w:pPr>
      <w:r>
        <w:rPr/>
        <w:t xml:space="preserve">第三节 2025年中国中医理疗行业市场供需分析</w:t>
      </w:r>
    </w:p>
    <w:p>
      <w:pPr>
        <w:spacing w:before="75" w:after="0"/>
      </w:pPr>
      <w:r>
        <w:rPr>
          <w:b w:val="1"/>
          <w:bCs w:val="1"/>
        </w:rPr>
        <w:t xml:space="preserve">第五章 2025年中国中医理疗行业整体运行状况</w:t>
      </w:r>
    </w:p>
    <w:p>
      <w:pPr>
        <w:spacing w:before="75" w:after="0"/>
      </w:pPr>
      <w:r>
        <w:rPr/>
        <w:t xml:space="preserve">第一节 2025年中医理疗行业盈利能力分析</w:t>
      </w:r>
    </w:p>
    <w:p>
      <w:pPr>
        <w:spacing w:before="75" w:after="0"/>
      </w:pPr>
      <w:r>
        <w:rPr/>
        <w:t xml:space="preserve">第二节 2025年中医理疗行业偿债能力分析</w:t>
      </w:r>
    </w:p>
    <w:p>
      <w:pPr>
        <w:spacing w:before="75" w:after="0"/>
      </w:pPr>
      <w:r>
        <w:rPr/>
        <w:t xml:space="preserve">第三节 2025年中医理疗行业营运能力分析</w:t>
      </w:r>
    </w:p>
    <w:p>
      <w:pPr>
        <w:spacing w:before="75" w:after="0"/>
      </w:pPr>
      <w:r>
        <w:rPr>
          <w:b w:val="1"/>
          <w:bCs w:val="1"/>
        </w:rPr>
        <w:t xml:space="preserve">第六章 2025年中国中医理疗行业竞争情况分析</w:t>
      </w:r>
    </w:p>
    <w:p>
      <w:pPr>
        <w:spacing w:before="75" w:after="0"/>
      </w:pPr>
      <w:r>
        <w:rPr/>
        <w:t xml:space="preserve">第一节 中医理疗行业经济指标分析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中医理疗行业竞争结构分析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2026-2031年中国中医理疗行业市场竞争策略展望分析</w:t>
      </w:r>
    </w:p>
    <w:p>
      <w:pPr>
        <w:spacing w:before="75" w:after="0"/>
      </w:pPr>
      <w:r>
        <w:rPr/>
        <w:t xml:space="preserve">一、中医理疗行业市场竞争趋势分析</w:t>
      </w:r>
    </w:p>
    <w:p>
      <w:pPr>
        <w:spacing w:before="75" w:after="0"/>
      </w:pPr>
      <w:r>
        <w:rPr/>
        <w:t xml:space="preserve">二、中医理疗行业市场竞争格局展望分析</w:t>
      </w:r>
    </w:p>
    <w:p>
      <w:pPr>
        <w:spacing w:before="75" w:after="0"/>
      </w:pPr>
      <w:r>
        <w:rPr/>
        <w:t xml:space="preserve">三、中医理疗行业市场竞争策略分析</w:t>
      </w:r>
    </w:p>
    <w:p>
      <w:pPr>
        <w:spacing w:before="75" w:after="0"/>
      </w:pPr>
      <w:r>
        <w:rPr>
          <w:b w:val="1"/>
          <w:bCs w:val="1"/>
        </w:rPr>
        <w:t xml:space="preserve">第七章 2026-2031年中医理疗行业投资价值及行业发展预测</w:t>
      </w:r>
    </w:p>
    <w:p>
      <w:pPr>
        <w:spacing w:before="75" w:after="0"/>
      </w:pPr>
      <w:r>
        <w:rPr/>
        <w:t xml:space="preserve">第一节 2026-2031年中医理疗行业成长性分析</w:t>
      </w:r>
    </w:p>
    <w:p>
      <w:pPr>
        <w:spacing w:before="75" w:after="0"/>
      </w:pPr>
      <w:r>
        <w:rPr/>
        <w:t xml:space="preserve">第二节 2026-2031年中医理疗行业经营能力分析</w:t>
      </w:r>
    </w:p>
    <w:p>
      <w:pPr>
        <w:spacing w:before="75" w:after="0"/>
      </w:pPr>
      <w:r>
        <w:rPr/>
        <w:t xml:space="preserve">第三节 2026-2031年中医理疗行业盈利能力分析</w:t>
      </w:r>
    </w:p>
    <w:p>
      <w:pPr>
        <w:spacing w:before="75" w:after="0"/>
      </w:pPr>
      <w:r>
        <w:rPr/>
        <w:t xml:space="preserve">第四节 2026-2031年中医理疗行业偿债能力分析</w:t>
      </w:r>
    </w:p>
    <w:p>
      <w:pPr>
        <w:spacing w:before="75" w:after="0"/>
      </w:pPr>
      <w:r>
        <w:rPr/>
        <w:t xml:space="preserve">第五节 2026-2031年我国中医理疗行业总资产预测</w:t>
      </w:r>
    </w:p>
    <w:p>
      <w:pPr>
        <w:spacing w:before="75" w:after="0"/>
      </w:pPr>
      <w:r>
        <w:rPr>
          <w:b w:val="1"/>
          <w:bCs w:val="1"/>
        </w:rPr>
        <w:t xml:space="preserve">第八章 2021-2025年中国中医理疗产业行业重点区域运行分析</w:t>
      </w:r>
    </w:p>
    <w:p>
      <w:pPr>
        <w:spacing w:before="75" w:after="0"/>
      </w:pPr>
      <w:r>
        <w:rPr/>
        <w:t xml:space="preserve">第一节 2021-2025年华东地区中医理疗产业行业运行情况</w:t>
      </w:r>
    </w:p>
    <w:p>
      <w:pPr>
        <w:spacing w:before="75" w:after="0"/>
      </w:pPr>
      <w:r>
        <w:rPr/>
        <w:t xml:space="preserve">第二节 2021-2025年华南地区中医理疗产业行业运行情况</w:t>
      </w:r>
    </w:p>
    <w:p>
      <w:pPr>
        <w:spacing w:before="75" w:after="0"/>
      </w:pPr>
      <w:r>
        <w:rPr/>
        <w:t xml:space="preserve">第三节 2021-2025年华中地区中医理疗产业行业运行情况</w:t>
      </w:r>
    </w:p>
    <w:p>
      <w:pPr>
        <w:spacing w:before="75" w:after="0"/>
      </w:pPr>
      <w:r>
        <w:rPr/>
        <w:t xml:space="preserve">第四节 2021-2025年华北地区中医理疗产业行业运行情况</w:t>
      </w:r>
    </w:p>
    <w:p>
      <w:pPr>
        <w:spacing w:before="75" w:after="0"/>
      </w:pPr>
      <w:r>
        <w:rPr/>
        <w:t xml:space="preserve">第五节 2021-2025年西北地区中医理疗产业行业运行情况</w:t>
      </w:r>
    </w:p>
    <w:p>
      <w:pPr>
        <w:spacing w:before="75" w:after="0"/>
      </w:pPr>
      <w:r>
        <w:rPr/>
        <w:t xml:space="preserve">第六节 2021-2025年西南地区中医理疗产业行业运行情况</w:t>
      </w:r>
    </w:p>
    <w:p>
      <w:pPr>
        <w:spacing w:before="75" w:after="0"/>
      </w:pPr>
      <w:r>
        <w:rPr/>
        <w:t xml:space="preserve">第七节 2021-2025年东北地区中医理疗产业行业运行情况</w:t>
      </w:r>
    </w:p>
    <w:p>
      <w:pPr>
        <w:spacing w:before="75" w:after="0"/>
      </w:pPr>
      <w:r>
        <w:rPr/>
        <w:t xml:space="preserve">第八节 主要省市集中度及竞争力分析</w:t>
      </w:r>
    </w:p>
    <w:p>
      <w:pPr>
        <w:spacing w:before="75" w:after="0"/>
      </w:pPr>
      <w:r>
        <w:rPr>
          <w:b w:val="1"/>
          <w:bCs w:val="1"/>
        </w:rPr>
        <w:t xml:space="preserve">第九章 2025年中国中医理疗行业重点企业竞争力分析</w:t>
      </w:r>
    </w:p>
    <w:p>
      <w:pPr>
        <w:spacing w:before="75" w:after="0"/>
      </w:pPr>
      <w:r>
        <w:rPr/>
        <w:t xml:space="preserve">第一节 同仁堂股份有限公司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云南白药集团股份有限公司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片仔癀药业股份有限公司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东阿阿胶股份有限公司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广州白云山医药集团股份有限公司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华润三九医药股份有限公司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天士力医药集团股份有限公司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以岭药业股份有限公司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康恩贝集团有限公司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江中药业股份有限公司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2026-2031年中国中医理疗行业消费市场分析</w:t>
      </w:r>
    </w:p>
    <w:p>
      <w:pPr>
        <w:spacing w:before="75" w:after="0"/>
      </w:pPr>
      <w:r>
        <w:rPr/>
        <w:t xml:space="preserve">第一节 中医理疗市场消费需求分析</w:t>
      </w:r>
    </w:p>
    <w:p>
      <w:pPr>
        <w:spacing w:before="75" w:after="0"/>
      </w:pPr>
      <w:r>
        <w:rPr/>
        <w:t xml:space="preserve">一、中医理疗市场的消费需求变化</w:t>
      </w:r>
    </w:p>
    <w:p>
      <w:pPr>
        <w:spacing w:before="75" w:after="0"/>
      </w:pPr>
      <w:r>
        <w:rPr/>
        <w:t xml:space="preserve">二、中医理疗行业的需求情况分析</w:t>
      </w:r>
    </w:p>
    <w:p>
      <w:pPr>
        <w:spacing w:before="75" w:after="0"/>
      </w:pPr>
      <w:r>
        <w:rPr/>
        <w:t xml:space="preserve">三、2025年中医理疗品牌市场消费需求分析</w:t>
      </w:r>
    </w:p>
    <w:p>
      <w:pPr>
        <w:spacing w:before="75" w:after="0"/>
      </w:pPr>
      <w:r>
        <w:rPr/>
        <w:t xml:space="preserve">第二节 中医理疗消费市场状况分析</w:t>
      </w:r>
    </w:p>
    <w:p>
      <w:pPr>
        <w:spacing w:before="75" w:after="0"/>
      </w:pPr>
      <w:r>
        <w:rPr/>
        <w:t xml:space="preserve">一、中医理疗行业消费特点</w:t>
      </w:r>
    </w:p>
    <w:p>
      <w:pPr>
        <w:spacing w:before="75" w:after="0"/>
      </w:pPr>
      <w:r>
        <w:rPr/>
        <w:t xml:space="preserve">二、中医理疗行业消费方式分析</w:t>
      </w:r>
    </w:p>
    <w:p>
      <w:pPr>
        <w:spacing w:before="75" w:after="0"/>
      </w:pPr>
      <w:r>
        <w:rPr/>
        <w:t xml:space="preserve">三、中医理疗行业消费结构分析</w:t>
      </w:r>
    </w:p>
    <w:p>
      <w:pPr>
        <w:spacing w:before="75" w:after="0"/>
      </w:pPr>
      <w:r>
        <w:rPr/>
        <w:t xml:space="preserve">四、中医理疗行业消费的市场变化</w:t>
      </w:r>
    </w:p>
    <w:p>
      <w:pPr>
        <w:spacing w:before="75" w:after="0"/>
      </w:pPr>
      <w:r>
        <w:rPr/>
        <w:t xml:space="preserve">五、中医理疗市场的消费方向</w:t>
      </w:r>
    </w:p>
    <w:p>
      <w:pPr>
        <w:spacing w:before="75" w:after="0"/>
      </w:pPr>
      <w:r>
        <w:rPr/>
        <w:t xml:space="preserve">第三节 中医理疗行业产品的品牌市场调查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五、中医理疗行业品牌忠诚度调查</w:t>
      </w:r>
    </w:p>
    <w:p>
      <w:pPr>
        <w:spacing w:before="75" w:after="0"/>
      </w:pPr>
      <w:r>
        <w:rPr/>
        <w:t xml:space="preserve">六、中医理疗行业品牌市场占有率调查</w:t>
      </w:r>
    </w:p>
    <w:p>
      <w:pPr>
        <w:spacing w:before="75" w:after="0"/>
      </w:pPr>
      <w:r>
        <w:rPr/>
        <w:t xml:space="preserve">七、消费者的消费理念调研</w:t>
      </w:r>
    </w:p>
    <w:p>
      <w:pPr>
        <w:spacing w:before="75" w:after="0"/>
      </w:pPr>
      <w:r>
        <w:rPr>
          <w:b w:val="1"/>
          <w:bCs w:val="1"/>
        </w:rPr>
        <w:t xml:space="preserve">第十一章 中国中医理疗行业投资策略分析</w:t>
      </w:r>
    </w:p>
    <w:p>
      <w:pPr>
        <w:spacing w:before="75" w:after="0"/>
      </w:pPr>
      <w:r>
        <w:rPr/>
        <w:t xml:space="preserve">第一节 2023-2025年中国中医理疗行业投资环境分析</w:t>
      </w:r>
    </w:p>
    <w:p>
      <w:pPr>
        <w:spacing w:before="75" w:after="0"/>
      </w:pPr>
      <w:r>
        <w:rPr/>
        <w:t xml:space="preserve">第二节 2023-2025年中国中医理疗行业投资收益分析</w:t>
      </w:r>
    </w:p>
    <w:p>
      <w:pPr>
        <w:spacing w:before="75" w:after="0"/>
      </w:pPr>
      <w:r>
        <w:rPr/>
        <w:t xml:space="preserve">第三节 2023-2025年中国中医理疗行业产品投资方向</w:t>
      </w:r>
    </w:p>
    <w:p>
      <w:pPr>
        <w:spacing w:before="75" w:after="0"/>
      </w:pPr>
      <w:r>
        <w:rPr/>
        <w:t xml:space="preserve">第四节 2026-2031年中国中医理疗行业投资收益预测</w:t>
      </w:r>
    </w:p>
    <w:p>
      <w:pPr>
        <w:spacing w:before="75" w:after="0"/>
      </w:pPr>
      <w:r>
        <w:rPr/>
        <w:t xml:space="preserve">一、2026-2031年中国中医理疗行业利润总额预测</w:t>
      </w:r>
    </w:p>
    <w:p>
      <w:pPr>
        <w:spacing w:before="75" w:after="0"/>
      </w:pPr>
      <w:r>
        <w:rPr/>
        <w:t xml:space="preserve">二、2026-2031年中国中医理疗行业总资产预测</w:t>
      </w:r>
    </w:p>
    <w:p>
      <w:pPr>
        <w:spacing w:before="75" w:after="0"/>
      </w:pPr>
      <w:r>
        <w:rPr>
          <w:b w:val="1"/>
          <w:bCs w:val="1"/>
        </w:rPr>
        <w:t xml:space="preserve">第十二章 中国中医理疗行业投资风险分析</w:t>
      </w:r>
    </w:p>
    <w:p>
      <w:pPr>
        <w:spacing w:before="75" w:after="0"/>
      </w:pPr>
      <w:r>
        <w:rPr/>
        <w:t xml:space="preserve">第一节 中国中医理疗行业内部风险分析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中国中医理疗行业外部风险分析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中医理疗行业发展趋势与投资战略研究</w:t>
      </w:r>
    </w:p>
    <w:p>
      <w:pPr>
        <w:spacing w:before="75" w:after="0"/>
      </w:pPr>
      <w:r>
        <w:rPr/>
        <w:t xml:space="preserve">第一节 中医理疗市场发展潜力分析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中医理疗行业发展趋势分析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中医理疗行业发展战略研究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2026-2031年中医理疗行业市场策略分析</w:t>
      </w:r>
    </w:p>
    <w:p>
      <w:pPr>
        <w:spacing w:before="75" w:after="0"/>
      </w:pPr>
      <w:r>
        <w:rPr/>
        <w:t xml:space="preserve">第一节 中医理疗行业营销策略分析及建议</w:t>
      </w:r>
    </w:p>
    <w:p>
      <w:pPr>
        <w:spacing w:before="75" w:after="0"/>
      </w:pPr>
      <w:r>
        <w:rPr/>
        <w:t xml:space="preserve">一、中医理疗行业营销模式</w:t>
      </w:r>
    </w:p>
    <w:p>
      <w:pPr>
        <w:spacing w:before="75" w:after="0"/>
      </w:pPr>
      <w:r>
        <w:rPr/>
        <w:t xml:space="preserve">二、中医理疗行业营销策略</w:t>
      </w:r>
    </w:p>
    <w:p>
      <w:pPr>
        <w:spacing w:before="75" w:after="0"/>
      </w:pPr>
      <w:r>
        <w:rPr/>
        <w:t xml:space="preserve">三、外销与内销优势分析</w:t>
      </w:r>
    </w:p>
    <w:p>
      <w:pPr>
        <w:spacing w:before="75" w:after="0"/>
      </w:pPr>
      <w:r>
        <w:rPr/>
        <w:t xml:space="preserve">第二节 中医理疗行业企业经营发展分析及建议</w:t>
      </w:r>
    </w:p>
    <w:p>
      <w:pPr>
        <w:spacing w:before="75" w:after="0"/>
      </w:pPr>
      <w:r>
        <w:rPr/>
        <w:t xml:space="preserve">一、中医理疗行业经营模式</w:t>
      </w:r>
    </w:p>
    <w:p>
      <w:pPr>
        <w:spacing w:before="75" w:after="0"/>
      </w:pPr>
      <w:r>
        <w:rPr/>
        <w:t xml:space="preserve">二、企业核心竞争力构建策略</w:t>
      </w:r>
    </w:p>
    <w:p>
      <w:pPr>
        <w:spacing w:before="75" w:after="0"/>
      </w:pPr>
      <w:r>
        <w:rPr/>
        <w:t xml:space="preserve">三、数字化转型与智能化升级路径</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图表：中医理疗产业链分析</w:t>
      </w:r>
    </w:p>
    <w:p>
      <w:pPr>
        <w:spacing w:before="75" w:after="0"/>
      </w:pPr>
      <w:r>
        <w:rPr/>
        <w:t xml:space="preserve">图表：国际中医理疗市场规模</w:t>
      </w:r>
    </w:p>
    <w:p>
      <w:pPr>
        <w:spacing w:before="75" w:after="0"/>
      </w:pPr>
      <w:r>
        <w:rPr/>
        <w:t xml:space="preserve">图表：国际中医理疗生命周期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图表：2024-2025年中国中医理疗市场规模</w:t>
      </w:r>
    </w:p>
    <w:p>
      <w:pPr>
        <w:spacing w:before="75" w:after="0"/>
      </w:pPr>
      <w:r>
        <w:rPr/>
        <w:t xml:space="preserve">图表：2024-2025年我国中医理疗需求情况</w:t>
      </w:r>
    </w:p>
    <w:p>
      <w:pPr>
        <w:spacing w:before="75" w:after="0"/>
      </w:pPr>
      <w:r>
        <w:rPr/>
        <w:t xml:space="preserve">图表：2026-2031年中国中医理疗市场规模预测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2026-2031年中医理疗产业深度调研及未来发展现状趋势预测报告</dc:title>
  <dc:description>2026-2031年中医理疗产业深度调研及未来发展现状趋势预测报告</dc:description>
  <dc:subject>2026-2031年中医理疗产业深度调研及未来发展现状趋势预测报告</dc:subject>
  <cp:keywords>研究报告</cp:keywords>
  <cp:category>研究报告</cp:category>
  <cp:lastModifiedBy>北京中道泰和信息咨询有限公司</cp:lastModifiedBy>
  <dcterms:created xsi:type="dcterms:W3CDTF">2026-03-23T11:15:07+08:00</dcterms:created>
  <dcterms:modified xsi:type="dcterms:W3CDTF">2026-03-23T11:15:07+08:00</dcterms:modified>
</cp:coreProperties>
</file>

<file path=docProps/custom.xml><?xml version="1.0" encoding="utf-8"?>
<Properties xmlns="http://schemas.openxmlformats.org/officeDocument/2006/custom-properties" xmlns:vt="http://schemas.openxmlformats.org/officeDocument/2006/docPropsVTypes"/>
</file>