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2026-2031年中国激光雷达行业深度调研及发展现状趋势报告</w:t>
      </w:r>
    </w:p>
    <w:p>
      <w:pPr>
        <w:spacing w:after="150"/>
      </w:pPr>
      <w:r>
        <w:rPr>
          <w:b w:val="1"/>
          <w:bCs w:val="1"/>
        </w:rPr>
        <w:t xml:space="preserve">报告简介</w:t>
      </w:r>
    </w:p>
    <w:p>
      <w:pPr>
        <w:spacing w:after="150"/>
      </w:pPr>
      <w:r>
        <w:rPr/>
        <w:t xml:space="preserve">激光雷达，是以发射激光束探测目标的位置、速度等特征量的雷达系统。其工作原理是向目标发射探测信号(激光束),然后将接收到的从目标反射回来的信号(目标回波)与发射信号进行比较,作适当处理后,就可获得目标的有关信息,如目标距离、方位、高度、速度、姿态、甚至形状等参数,从而对飞机、导弹等目标进行探测、跟踪和识别。它由激光发射机、光学接收机、转台和信息处理系统等组成，激光器将电脉冲变成光脉冲发射出去，光接收机再把从目标反射回来的光脉冲还原成电脉冲，送到显示器。</w:t>
      </w:r>
    </w:p>
    <w:p>
      <w:pPr>
        <w:spacing w:after="150"/>
      </w:pPr>
      <w:r>
        <w:rPr/>
        <w:t xml:space="preserve">本报告主要对当下激光雷达的业务模式，服务类型等作出总结。结合近几年激光雷达行业的情况，对其政策环境、行业壁垒、投融资情况、竞争格局、市场规模、供需关系、战略规划等进行研究。同时通过分析国外领先地区的业务模式，给予本国激光雷达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激光雷达市场进行了分析研究。报告在总结中国激光雷达行业发展历程的基础上，结合新时期的各方面因素，对中国激光雷达行业的发展趋势给予了细致和审慎的预测论证。报告资料详实，图表丰富，既有深入的分析，又有直观的比较，为激光雷达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世界激光雷达行业发展情况分析</w:t>
      </w:r>
    </w:p>
    <w:p>
      <w:pPr>
        <w:spacing w:before="75" w:after="0"/>
      </w:pPr>
      <w:r>
        <w:rPr/>
        <w:t xml:space="preserve">第一节 世界激光雷达行业分析</w:t>
      </w:r>
    </w:p>
    <w:p>
      <w:pPr>
        <w:spacing w:before="75" w:after="0"/>
      </w:pPr>
      <w:r>
        <w:rPr/>
        <w:t xml:space="preserve">一、世界激光雷达行业特点</w:t>
      </w:r>
    </w:p>
    <w:p>
      <w:pPr>
        <w:spacing w:before="75" w:after="0"/>
      </w:pPr>
      <w:r>
        <w:rPr/>
        <w:t xml:space="preserve">二、世界激光雷达行业动态</w:t>
      </w:r>
    </w:p>
    <w:p>
      <w:pPr>
        <w:spacing w:before="75" w:after="0"/>
      </w:pPr>
      <w:r>
        <w:rPr/>
        <w:t xml:space="preserve">第二节 世界激光雷达市场分析</w:t>
      </w:r>
    </w:p>
    <w:p>
      <w:pPr>
        <w:spacing w:before="75" w:after="0"/>
      </w:pPr>
      <w:r>
        <w:rPr/>
        <w:t xml:space="preserve">一、世界激光雷达消费情况</w:t>
      </w:r>
    </w:p>
    <w:p>
      <w:pPr>
        <w:spacing w:before="75" w:after="0"/>
      </w:pPr>
      <w:r>
        <w:rPr/>
        <w:t xml:space="preserve">二、世界激光雷达消费结构</w:t>
      </w:r>
    </w:p>
    <w:p>
      <w:pPr>
        <w:spacing w:before="75" w:after="0"/>
      </w:pPr>
      <w:r>
        <w:rPr/>
        <w:t xml:space="preserve">三、世界激光雷达价格分析</w:t>
      </w:r>
    </w:p>
    <w:p>
      <w:pPr>
        <w:spacing w:before="75" w:after="0"/>
      </w:pPr>
      <w:r>
        <w:rPr/>
        <w:t xml:space="preserve">第三节 2024年中外激光雷达市场对比</w:t>
      </w:r>
    </w:p>
    <w:p>
      <w:pPr>
        <w:spacing w:before="75" w:after="0"/>
      </w:pPr>
      <w:r>
        <w:rPr>
          <w:b w:val="1"/>
          <w:bCs w:val="1"/>
        </w:rPr>
        <w:t xml:space="preserve">第二章 中国激光雷达行业供给情况分析及趋势</w:t>
      </w:r>
    </w:p>
    <w:p>
      <w:pPr>
        <w:spacing w:before="75" w:after="0"/>
      </w:pPr>
      <w:r>
        <w:rPr/>
        <w:t xml:space="preserve">第一节 2022-2024年中国激光雷达行业市场供给分析</w:t>
      </w:r>
    </w:p>
    <w:p>
      <w:pPr>
        <w:spacing w:before="75" w:after="0"/>
      </w:pPr>
      <w:r>
        <w:rPr/>
        <w:t xml:space="preserve">一、2022-2024年激光雷达整体供给情况分析</w:t>
      </w:r>
    </w:p>
    <w:p>
      <w:pPr>
        <w:spacing w:before="75" w:after="0"/>
      </w:pPr>
      <w:r>
        <w:rPr/>
        <w:t xml:space="preserve">二、2024年激光雷达区域供给分析</w:t>
      </w:r>
    </w:p>
    <w:p>
      <w:pPr>
        <w:spacing w:before="75" w:after="0"/>
      </w:pPr>
      <w:r>
        <w:rPr/>
        <w:t xml:space="preserve">第二节 激光雷达行业供给关系因素分析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三、技术水平因素</w:t>
      </w:r>
    </w:p>
    <w:p>
      <w:pPr>
        <w:spacing w:before="75" w:after="0"/>
      </w:pPr>
      <w:r>
        <w:rPr/>
        <w:t xml:space="preserve">四、政策变动因素</w:t>
      </w:r>
    </w:p>
    <w:p>
      <w:pPr>
        <w:spacing w:before="75" w:after="0"/>
      </w:pPr>
      <w:r>
        <w:rPr/>
        <w:t xml:space="preserve">第三节 2026-2031年中国激光雷达行业市场供给趋势</w:t>
      </w:r>
    </w:p>
    <w:p>
      <w:pPr>
        <w:spacing w:before="75" w:after="0"/>
      </w:pPr>
      <w:r>
        <w:rPr/>
        <w:t xml:space="preserve">一、激光雷达整体供给情况趋势分析</w:t>
      </w:r>
    </w:p>
    <w:p>
      <w:pPr>
        <w:spacing w:before="75" w:after="0"/>
      </w:pPr>
      <w:r>
        <w:rPr/>
        <w:t xml:space="preserve">二、激光雷达重点区域供给趋势分析</w:t>
      </w:r>
    </w:p>
    <w:p>
      <w:pPr>
        <w:spacing w:before="75" w:after="0"/>
      </w:pPr>
      <w:r>
        <w:rPr/>
        <w:t xml:space="preserve">三、影响未来激光雷达供给的因素分析</w:t>
      </w:r>
    </w:p>
    <w:p>
      <w:pPr>
        <w:spacing w:before="75" w:after="0"/>
      </w:pPr>
      <w:r>
        <w:rPr>
          <w:b w:val="1"/>
          <w:bCs w:val="1"/>
        </w:rPr>
        <w:t xml:space="preserve">第三章 信息社会下激光雷达行业宏观经济环境分析</w:t>
      </w:r>
    </w:p>
    <w:p>
      <w:pPr>
        <w:spacing w:before="75" w:after="0"/>
      </w:pPr>
      <w:r>
        <w:rPr/>
        <w:t xml:space="preserve">第一节 2022-2024年全球经济环境分析</w:t>
      </w:r>
    </w:p>
    <w:p>
      <w:pPr>
        <w:spacing w:before="75" w:after="0"/>
      </w:pPr>
      <w:r>
        <w:rPr/>
        <w:t xml:space="preserve">一、2024年全球经济运行概况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四、2024年中国宏观经济运行概况</w:t>
      </w:r>
    </w:p>
    <w:p>
      <w:pPr>
        <w:spacing w:before="75" w:after="0"/>
      </w:pPr>
      <w:r>
        <w:rPr/>
        <w:t xml:space="preserve">五、2026-2031年中国宏观经济趋势预测</w:t>
      </w:r>
    </w:p>
    <w:p>
      <w:pPr>
        <w:spacing w:before="75" w:after="0"/>
      </w:pPr>
      <w:r>
        <w:rPr>
          <w:b w:val="1"/>
          <w:bCs w:val="1"/>
        </w:rPr>
        <w:t xml:space="preserve">第四章 2024年中国激光雷达行业发展概况</w:t>
      </w:r>
    </w:p>
    <w:p>
      <w:pPr>
        <w:spacing w:before="75" w:after="0"/>
      </w:pPr>
      <w:r>
        <w:rPr/>
        <w:t xml:space="preserve">第一节 2024年中国激光雷达行业发展态势分析</w:t>
      </w:r>
    </w:p>
    <w:p>
      <w:pPr>
        <w:spacing w:before="75" w:after="0"/>
      </w:pPr>
      <w:r>
        <w:rPr/>
        <w:t xml:space="preserve">第二节 2024年中国激光雷达行业发展特点分析</w:t>
      </w:r>
    </w:p>
    <w:p>
      <w:pPr>
        <w:spacing w:before="75" w:after="0"/>
      </w:pPr>
      <w:r>
        <w:rPr/>
        <w:t xml:space="preserve">第三节 2024年中国激光雷达行业市场供需分析</w:t>
      </w:r>
    </w:p>
    <w:p>
      <w:pPr>
        <w:spacing w:before="75" w:after="0"/>
      </w:pPr>
      <w:r>
        <w:rPr>
          <w:b w:val="1"/>
          <w:bCs w:val="1"/>
        </w:rPr>
        <w:t xml:space="preserve">第五章 2024年中国激光雷达行业整体运行状况</w:t>
      </w:r>
    </w:p>
    <w:p>
      <w:pPr>
        <w:spacing w:before="75" w:after="0"/>
      </w:pPr>
      <w:r>
        <w:rPr/>
        <w:t xml:space="preserve">第一节 2024年激光雷达行业盈利能力分析</w:t>
      </w:r>
    </w:p>
    <w:p>
      <w:pPr>
        <w:spacing w:before="75" w:after="0"/>
      </w:pPr>
      <w:r>
        <w:rPr/>
        <w:t xml:space="preserve">第二节 2024年激光雷达行业偿债能力分析</w:t>
      </w:r>
    </w:p>
    <w:p>
      <w:pPr>
        <w:spacing w:before="75" w:after="0"/>
      </w:pPr>
      <w:r>
        <w:rPr/>
        <w:t xml:space="preserve">第三节 2024年激光雷达行业营运能力分析</w:t>
      </w:r>
    </w:p>
    <w:p>
      <w:pPr>
        <w:spacing w:before="75" w:after="0"/>
      </w:pPr>
      <w:r>
        <w:rPr>
          <w:b w:val="1"/>
          <w:bCs w:val="1"/>
        </w:rPr>
        <w:t xml:space="preserve">第六章 2024年中国激光雷达行业竞争情况分析</w:t>
      </w:r>
    </w:p>
    <w:p>
      <w:pPr>
        <w:spacing w:before="75" w:after="0"/>
      </w:pPr>
      <w:r>
        <w:rPr/>
        <w:t xml:space="preserve">第一节 激光雷达行业经济指标分析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2026-2031年中国激光雷达行业市场竞争策略展望分析</w:t>
      </w:r>
    </w:p>
    <w:p>
      <w:pPr>
        <w:spacing w:before="75" w:after="0"/>
      </w:pPr>
      <w:r>
        <w:rPr/>
        <w:t xml:space="preserve">一、激光雷达行业市场竞争趋势分析</w:t>
      </w:r>
    </w:p>
    <w:p>
      <w:pPr>
        <w:spacing w:before="75" w:after="0"/>
      </w:pPr>
      <w:r>
        <w:rPr/>
        <w:t xml:space="preserve">二、激光雷达行业市场竞争格局展望分析</w:t>
      </w:r>
    </w:p>
    <w:p>
      <w:pPr>
        <w:spacing w:before="75" w:after="0"/>
      </w:pPr>
      <w:r>
        <w:rPr/>
        <w:t xml:space="preserve">三、激光雷达行业市场竞争策略分析</w:t>
      </w:r>
    </w:p>
    <w:p>
      <w:pPr>
        <w:spacing w:before="75" w:after="0"/>
      </w:pPr>
      <w:r>
        <w:rPr>
          <w:b w:val="1"/>
          <w:bCs w:val="1"/>
        </w:rPr>
        <w:t xml:space="preserve">第七章 2026-2031年激光雷达行业投资价值及行业发展预测</w:t>
      </w:r>
    </w:p>
    <w:p>
      <w:pPr>
        <w:spacing w:before="75" w:after="0"/>
      </w:pPr>
      <w:r>
        <w:rPr/>
        <w:t xml:space="preserve">第一节 2026-2031年激光雷达行业成长性分析</w:t>
      </w:r>
    </w:p>
    <w:p>
      <w:pPr>
        <w:spacing w:before="75" w:after="0"/>
      </w:pPr>
      <w:r>
        <w:rPr/>
        <w:t xml:space="preserve">第二节 2026-2031年激光雷达行业经营能力分析</w:t>
      </w:r>
    </w:p>
    <w:p>
      <w:pPr>
        <w:spacing w:before="75" w:after="0"/>
      </w:pPr>
      <w:r>
        <w:rPr/>
        <w:t xml:space="preserve">第三节 2026-2031年激光雷达行业盈利能力分析</w:t>
      </w:r>
    </w:p>
    <w:p>
      <w:pPr>
        <w:spacing w:before="75" w:after="0"/>
      </w:pPr>
      <w:r>
        <w:rPr/>
        <w:t xml:space="preserve">第四节 2026-2031年激光雷达行业偿债能力分析</w:t>
      </w:r>
    </w:p>
    <w:p>
      <w:pPr>
        <w:spacing w:before="75" w:after="0"/>
      </w:pPr>
      <w:r>
        <w:rPr/>
        <w:t xml:space="preserve">第五节 2026-2031年我国激光雷达行业产值预测</w:t>
      </w:r>
    </w:p>
    <w:p>
      <w:pPr>
        <w:spacing w:before="75" w:after="0"/>
      </w:pPr>
      <w:r>
        <w:rPr/>
        <w:t xml:space="preserve">第六节 2026-2031年我国激光雷达行业总资产预测</w:t>
      </w:r>
    </w:p>
    <w:p>
      <w:pPr>
        <w:spacing w:before="75" w:after="0"/>
      </w:pPr>
      <w:r>
        <w:rPr>
          <w:b w:val="1"/>
          <w:bCs w:val="1"/>
        </w:rPr>
        <w:t xml:space="preserve">第八章 2022-2024年中国激光雷达产业行业重点区域运行分析</w:t>
      </w:r>
    </w:p>
    <w:p>
      <w:pPr>
        <w:spacing w:before="75" w:after="0"/>
      </w:pPr>
      <w:r>
        <w:rPr/>
        <w:t xml:space="preserve">第一节 2022-2024年华东地区激光雷达产业行业运行情况</w:t>
      </w:r>
    </w:p>
    <w:p>
      <w:pPr>
        <w:spacing w:before="75" w:after="0"/>
      </w:pPr>
      <w:r>
        <w:rPr/>
        <w:t xml:space="preserve">第二节 2022-2024年华南地区激光雷达产业行业运行情况</w:t>
      </w:r>
    </w:p>
    <w:p>
      <w:pPr>
        <w:spacing w:before="75" w:after="0"/>
      </w:pPr>
      <w:r>
        <w:rPr/>
        <w:t xml:space="preserve">第三节 2022-2024年华中地区激光雷达产业行业运行情况</w:t>
      </w:r>
    </w:p>
    <w:p>
      <w:pPr>
        <w:spacing w:before="75" w:after="0"/>
      </w:pPr>
      <w:r>
        <w:rPr/>
        <w:t xml:space="preserve">第四节 2022-2024年华北地区激光雷达产业行业运行情况</w:t>
      </w:r>
    </w:p>
    <w:p>
      <w:pPr>
        <w:spacing w:before="75" w:after="0"/>
      </w:pPr>
      <w:r>
        <w:rPr/>
        <w:t xml:space="preserve">第五节 2022-2024年西北地区激光雷达产业行业运行情况</w:t>
      </w:r>
    </w:p>
    <w:p>
      <w:pPr>
        <w:spacing w:before="75" w:after="0"/>
      </w:pPr>
      <w:r>
        <w:rPr/>
        <w:t xml:space="preserve">第六节 2022-2024年西南地区激光雷达产业行业运行情况</w:t>
      </w:r>
    </w:p>
    <w:p>
      <w:pPr>
        <w:spacing w:before="75" w:after="0"/>
      </w:pPr>
      <w:r>
        <w:rPr/>
        <w:t xml:space="preserve">第七节 2022-2024年东北地区激光雷达产业行业运行情况</w:t>
      </w:r>
    </w:p>
    <w:p>
      <w:pPr>
        <w:spacing w:before="75" w:after="0"/>
      </w:pPr>
      <w:r>
        <w:rPr/>
        <w:t xml:space="preserve">第八节 主要省市集中度及竞争力分析</w:t>
      </w:r>
    </w:p>
    <w:p>
      <w:pPr>
        <w:spacing w:before="75" w:after="0"/>
      </w:pPr>
      <w:r>
        <w:rPr>
          <w:b w:val="1"/>
          <w:bCs w:val="1"/>
        </w:rPr>
        <w:t xml:space="preserve">第九章 2024年中国激光雷达行业重点企业竞争力分析</w:t>
      </w:r>
    </w:p>
    <w:p>
      <w:pPr>
        <w:spacing w:before="75" w:after="0"/>
      </w:pPr>
      <w:r>
        <w:rPr/>
        <w:t xml:space="preserve">第一节 杭州巨星科技股份有限公司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武汉海达数云技术有限公司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大族激光</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牧镭激光</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上海禾赛光电科技有限公司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速腾聚创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北醒(北京)光子科技有限公司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深圳市镭神智能系统有限公司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北科天绘科技有限公司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国睿科技股份有限公司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2026-2031年中国激光雷达行业消费市场分析</w:t>
      </w:r>
    </w:p>
    <w:p>
      <w:pPr>
        <w:spacing w:before="75" w:after="0"/>
      </w:pPr>
      <w:r>
        <w:rPr/>
        <w:t xml:space="preserve">第一节 激光雷达市场消费需求分析</w:t>
      </w:r>
    </w:p>
    <w:p>
      <w:pPr>
        <w:spacing w:before="75" w:after="0"/>
      </w:pPr>
      <w:r>
        <w:rPr/>
        <w:t xml:space="preserve">一、激光雷达市场的消费需求变化</w:t>
      </w:r>
    </w:p>
    <w:p>
      <w:pPr>
        <w:spacing w:before="75" w:after="0"/>
      </w:pPr>
      <w:r>
        <w:rPr/>
        <w:t xml:space="preserve">二、激光雷达行业的需求情况分析</w:t>
      </w:r>
    </w:p>
    <w:p>
      <w:pPr>
        <w:spacing w:before="75" w:after="0"/>
      </w:pPr>
      <w:r>
        <w:rPr/>
        <w:t xml:space="preserve">三、2024年激光雷达品牌市场消费需求分析</w:t>
      </w:r>
    </w:p>
    <w:p>
      <w:pPr>
        <w:spacing w:before="75" w:after="0"/>
      </w:pPr>
      <w:r>
        <w:rPr/>
        <w:t xml:space="preserve">第二节 激光雷达消费市场状况分析</w:t>
      </w:r>
    </w:p>
    <w:p>
      <w:pPr>
        <w:spacing w:before="75" w:after="0"/>
      </w:pPr>
      <w:r>
        <w:rPr/>
        <w:t xml:space="preserve">一、激光雷达行业消费特点</w:t>
      </w:r>
    </w:p>
    <w:p>
      <w:pPr>
        <w:spacing w:before="75" w:after="0"/>
      </w:pPr>
      <w:r>
        <w:rPr/>
        <w:t xml:space="preserve">二、激光雷达行业消费分析</w:t>
      </w:r>
    </w:p>
    <w:p>
      <w:pPr>
        <w:spacing w:before="75" w:after="0"/>
      </w:pPr>
      <w:r>
        <w:rPr/>
        <w:t xml:space="preserve">三、激光雷达行业消费结构分析</w:t>
      </w:r>
    </w:p>
    <w:p>
      <w:pPr>
        <w:spacing w:before="75" w:after="0"/>
      </w:pPr>
      <w:r>
        <w:rPr/>
        <w:t xml:space="preserve">四、激光雷达行业消费的市场变化</w:t>
      </w:r>
    </w:p>
    <w:p>
      <w:pPr>
        <w:spacing w:before="75" w:after="0"/>
      </w:pPr>
      <w:r>
        <w:rPr/>
        <w:t xml:space="preserve">五、激光雷达市场的消费方向</w:t>
      </w:r>
    </w:p>
    <w:p>
      <w:pPr>
        <w:spacing w:before="75" w:after="0"/>
      </w:pPr>
      <w:r>
        <w:rPr/>
        <w:t xml:space="preserve">第三节 激光雷达行业产品的品牌市场调查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五、激光雷达行业品牌忠诚度调查</w:t>
      </w:r>
    </w:p>
    <w:p>
      <w:pPr>
        <w:spacing w:before="75" w:after="0"/>
      </w:pPr>
      <w:r>
        <w:rPr/>
        <w:t xml:space="preserve">六、激光雷达行业品牌市场占有率调查</w:t>
      </w:r>
    </w:p>
    <w:p>
      <w:pPr>
        <w:spacing w:before="75" w:after="0"/>
      </w:pPr>
      <w:r>
        <w:rPr/>
        <w:t xml:space="preserve">七、消费者的消费理念调研</w:t>
      </w:r>
    </w:p>
    <w:p>
      <w:pPr>
        <w:spacing w:before="75" w:after="0"/>
      </w:pPr>
      <w:r>
        <w:rPr>
          <w:b w:val="1"/>
          <w:bCs w:val="1"/>
        </w:rPr>
        <w:t xml:space="preserve">第十一章 中国激光雷达行业投资策略分析</w:t>
      </w:r>
    </w:p>
    <w:p>
      <w:pPr>
        <w:spacing w:before="75" w:after="0"/>
      </w:pPr>
      <w:r>
        <w:rPr/>
        <w:t xml:space="preserve">第一节 2022-2024年中国激光雷达行业投资环境分析</w:t>
      </w:r>
    </w:p>
    <w:p>
      <w:pPr>
        <w:spacing w:before="75" w:after="0"/>
      </w:pPr>
      <w:r>
        <w:rPr/>
        <w:t xml:space="preserve">第二节 2022-2024年中国激光雷达行业投资收益分析</w:t>
      </w:r>
    </w:p>
    <w:p>
      <w:pPr>
        <w:spacing w:before="75" w:after="0"/>
      </w:pPr>
      <w:r>
        <w:rPr/>
        <w:t xml:space="preserve">第三节 2022-2024年中国激光雷达行业产品投资方向</w:t>
      </w:r>
    </w:p>
    <w:p>
      <w:pPr>
        <w:spacing w:before="75" w:after="0"/>
      </w:pPr>
      <w:r>
        <w:rPr/>
        <w:t xml:space="preserve">第四节 2026-2031年中国激光雷达行业投资收益预测</w:t>
      </w:r>
    </w:p>
    <w:p>
      <w:pPr>
        <w:spacing w:before="75" w:after="0"/>
      </w:pPr>
      <w:r>
        <w:rPr/>
        <w:t xml:space="preserve">一、预测理论依据</w:t>
      </w:r>
    </w:p>
    <w:p>
      <w:pPr>
        <w:spacing w:before="75" w:after="0"/>
      </w:pPr>
      <w:r>
        <w:rPr/>
        <w:t xml:space="preserve">二、2026-2031年中国激光雷达行业工业总产值预测</w:t>
      </w:r>
    </w:p>
    <w:p>
      <w:pPr>
        <w:spacing w:before="75" w:after="0"/>
      </w:pPr>
      <w:r>
        <w:rPr/>
        <w:t xml:space="preserve">三、2026-2031年中国激光雷达行业销售收入预测</w:t>
      </w:r>
    </w:p>
    <w:p>
      <w:pPr>
        <w:spacing w:before="75" w:after="0"/>
      </w:pPr>
      <w:r>
        <w:rPr/>
        <w:t xml:space="preserve">四、2026-2031年中国激光雷达行业利润总额预测</w:t>
      </w:r>
    </w:p>
    <w:p>
      <w:pPr>
        <w:spacing w:before="75" w:after="0"/>
      </w:pPr>
      <w:r>
        <w:rPr/>
        <w:t xml:space="preserve">五、2026-2031年中国激光雷达行业总资产预测</w:t>
      </w:r>
    </w:p>
    <w:p>
      <w:pPr>
        <w:spacing w:before="75" w:after="0"/>
      </w:pPr>
      <w:r>
        <w:rPr>
          <w:b w:val="1"/>
          <w:bCs w:val="1"/>
        </w:rPr>
        <w:t xml:space="preserve">第十二章 中国激光雷达行业投资风险分析</w:t>
      </w:r>
    </w:p>
    <w:p>
      <w:pPr>
        <w:spacing w:before="75" w:after="0"/>
      </w:pPr>
      <w:r>
        <w:rPr/>
        <w:t xml:space="preserve">第一节 中国激光雷达行业内部风险分析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中国激光雷达行业外部风险分析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激光雷达行业发展趋势与投资战略研究</w:t>
      </w:r>
    </w:p>
    <w:p>
      <w:pPr>
        <w:spacing w:before="75" w:after="0"/>
      </w:pPr>
      <w:r>
        <w:rPr/>
        <w:t xml:space="preserve">第一节 激光雷达市场发展潜力分析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激光雷达行业发展趋势分析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2026-2031年激光雷达行业市场策略分析</w:t>
      </w:r>
    </w:p>
    <w:p>
      <w:pPr>
        <w:spacing w:before="75" w:after="0"/>
      </w:pPr>
      <w:r>
        <w:rPr/>
        <w:t xml:space="preserve">第一节 激光雷达行业营销策略分析及建议</w:t>
      </w:r>
    </w:p>
    <w:p>
      <w:pPr>
        <w:spacing w:before="75" w:after="0"/>
      </w:pPr>
      <w:r>
        <w:rPr/>
        <w:t xml:space="preserve">一、激光雷达行业营销模式</w:t>
      </w:r>
    </w:p>
    <w:p>
      <w:pPr>
        <w:spacing w:before="75" w:after="0"/>
      </w:pPr>
      <w:r>
        <w:rPr/>
        <w:t xml:space="preserve">二、激光雷达行业营销策略</w:t>
      </w:r>
    </w:p>
    <w:p>
      <w:pPr>
        <w:spacing w:before="75" w:after="0"/>
      </w:pPr>
      <w:r>
        <w:rPr/>
        <w:t xml:space="preserve">三、外销与内销优势分析</w:t>
      </w:r>
    </w:p>
    <w:p>
      <w:pPr>
        <w:spacing w:before="75" w:after="0"/>
      </w:pPr>
      <w:r>
        <w:rPr/>
        <w:t xml:space="preserve">第二节 激光雷达行业企业经营发展分析及建议</w:t>
      </w:r>
    </w:p>
    <w:p>
      <w:pPr>
        <w:spacing w:before="75" w:after="0"/>
      </w:pPr>
      <w:r>
        <w:rPr/>
        <w:t xml:space="preserve">一、激光雷达行业经营模式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图表：2022-2025年全球激光雷达行业市场规模</w:t>
      </w:r>
    </w:p>
    <w:p>
      <w:pPr>
        <w:spacing w:before="75" w:after="0"/>
      </w:pPr>
      <w:r>
        <w:rPr/>
        <w:t xml:space="preserve">图表：2024年世界激光雷达消费结构</w:t>
      </w:r>
    </w:p>
    <w:p>
      <w:pPr>
        <w:spacing w:before="75" w:after="0"/>
      </w:pPr>
      <w:r>
        <w:rPr/>
        <w:t xml:space="preserve">图表：全球激光雷达企业产品价格对比</w:t>
      </w:r>
    </w:p>
    <w:p>
      <w:pPr>
        <w:spacing w:before="75" w:after="0"/>
      </w:pPr>
      <w:r>
        <w:rPr/>
        <w:t xml:space="preserve">图表：全球重点激光雷达行业竞争者</w:t>
      </w:r>
    </w:p>
    <w:p>
      <w:pPr>
        <w:spacing w:before="75" w:after="0"/>
      </w:pPr>
      <w:r>
        <w:rPr/>
        <w:t xml:space="preserve">图表：2022-2024年中国激光雷达产量</w:t>
      </w:r>
    </w:p>
    <w:p>
      <w:pPr>
        <w:spacing w:before="75" w:after="0"/>
      </w:pPr>
      <w:r>
        <w:rPr/>
        <w:t xml:space="preserve">图表：2024年激光雷达地区供给区域占比</w:t>
      </w:r>
    </w:p>
    <w:p>
      <w:pPr>
        <w:spacing w:before="75" w:after="0"/>
      </w:pPr>
      <w:r>
        <w:rPr/>
        <w:t xml:space="preserve">图表：行业发展周期</w:t>
      </w:r>
    </w:p>
    <w:p>
      <w:pPr>
        <w:spacing w:before="75" w:after="0"/>
      </w:pPr>
      <w:r>
        <w:rPr/>
        <w:t xml:space="preserve">图表：激光雷达项目</w:t>
      </w:r>
    </w:p>
    <w:p>
      <w:pPr>
        <w:spacing w:before="75" w:after="0"/>
      </w:pPr>
      <w:r>
        <w:rPr/>
        <w:t xml:space="preserve">图表：2022-2024年我国国内生产总值及其增长速度</w:t>
      </w:r>
    </w:p>
    <w:p>
      <w:pPr>
        <w:spacing w:before="75" w:after="0"/>
      </w:pPr>
      <w:r>
        <w:rPr/>
        <w:t xml:space="preserve">图表：2022-2024年三次产业增加值占国内生产总值比重</w:t>
      </w:r>
    </w:p>
    <w:p>
      <w:pPr>
        <w:spacing w:before="75" w:after="0"/>
      </w:pPr>
      <w:r>
        <w:rPr/>
        <w:t xml:space="preserve">图表：2022-2024年万元国内生产总值耗能降低率</w:t>
      </w:r>
    </w:p>
    <w:p>
      <w:pPr>
        <w:spacing w:before="75" w:after="0"/>
      </w:pPr>
      <w:r>
        <w:rPr/>
        <w:t xml:space="preserve">图表：2022-2024年全员劳动生产率</w:t>
      </w:r>
    </w:p>
    <w:p>
      <w:pPr>
        <w:spacing w:before="75" w:after="0"/>
      </w:pPr>
      <w:r>
        <w:rPr/>
        <w:t xml:space="preserve">图表：2024年年末人口数及其构成</w:t>
      </w:r>
    </w:p>
    <w:p>
      <w:pPr>
        <w:spacing w:before="75" w:after="0"/>
      </w:pPr>
      <w:r>
        <w:rPr/>
        <w:t xml:space="preserve">图表：2022-2024年常住人口城镇化率</w:t>
      </w:r>
    </w:p>
    <w:p>
      <w:pPr>
        <w:spacing w:before="75" w:after="0"/>
      </w:pPr>
      <w:r>
        <w:rPr/>
        <w:t xml:space="preserve">图表：2022-2024年城镇新增就业人数</w:t>
      </w:r>
    </w:p>
    <w:p>
      <w:pPr>
        <w:spacing w:before="75" w:after="0"/>
      </w:pPr>
      <w:r>
        <w:rPr/>
        <w:t xml:space="preserve">图表：2024年居民消费价格月度涨跌幅度</w:t>
      </w:r>
    </w:p>
    <w:p>
      <w:pPr>
        <w:spacing w:before="75" w:after="0"/>
      </w:pPr>
      <w:r>
        <w:rPr/>
        <w:t xml:space="preserve">图表：2024年居民消费价格增长幅度</w:t>
      </w:r>
    </w:p>
    <w:p>
      <w:pPr>
        <w:spacing w:before="75" w:after="0"/>
      </w:pPr>
      <w:r>
        <w:rPr/>
        <w:t xml:space="preserve">图表：2024年主要工业产品产量及其增速</w:t>
      </w:r>
    </w:p>
    <w:p>
      <w:pPr>
        <w:spacing w:before="75" w:after="0"/>
      </w:pPr>
      <w:r>
        <w:rPr/>
        <w:t xml:space="preserve">图表：2022-2024年建筑业增加值及其增速</w:t>
      </w:r>
    </w:p>
    <w:p>
      <w:pPr>
        <w:spacing w:before="75" w:after="0"/>
      </w:pPr>
      <w:r>
        <w:rPr/>
        <w:t xml:space="preserve">图表：2022-2024年服务业增加值及其增速</w:t>
      </w:r>
    </w:p>
    <w:p>
      <w:pPr>
        <w:spacing w:before="75" w:after="0"/>
      </w:pPr>
      <w:r>
        <w:rPr/>
        <w:t xml:space="preserve">图表：2024年各种运输方式完成货物运输量及其增速</w:t>
      </w:r>
    </w:p>
    <w:p>
      <w:pPr>
        <w:spacing w:before="75" w:after="0"/>
      </w:pPr>
      <w:r>
        <w:rPr/>
        <w:t xml:space="preserve">图表：2024年各种运输方式完成旅客运输量及其增速</w:t>
      </w:r>
    </w:p>
    <w:p>
      <w:pPr>
        <w:spacing w:before="75" w:after="0"/>
      </w:pPr>
      <w:r>
        <w:rPr/>
        <w:t xml:space="preserve">图表：2022-2024年快递业务量及其增速</w:t>
      </w:r>
    </w:p>
    <w:p>
      <w:pPr>
        <w:spacing w:before="75" w:after="0"/>
      </w:pPr>
      <w:r>
        <w:rPr/>
        <w:t xml:space="preserve">图表：2022-2024年年末固定互联网宽带接入用户数</w:t>
      </w:r>
    </w:p>
    <w:p>
      <w:pPr>
        <w:spacing w:before="75" w:after="0"/>
      </w:pPr>
      <w:r>
        <w:rPr/>
        <w:t xml:space="preserve">图表：2022-2024年社会消费品零售总额</w:t>
      </w:r>
    </w:p>
    <w:p>
      <w:pPr>
        <w:spacing w:before="75" w:after="0"/>
      </w:pPr>
      <w:r>
        <w:rPr/>
        <w:t xml:space="preserve">图表：2024年三次产业投资占固定资产投资(不含农业)比重</w:t>
      </w:r>
    </w:p>
    <w:p>
      <w:pPr>
        <w:spacing w:before="75" w:after="0"/>
      </w:pPr>
      <w:r>
        <w:rPr/>
        <w:t xml:space="preserve">图表：2024年分行业固定资产投资(不含农业)增长速度</w:t>
      </w:r>
    </w:p>
    <w:p>
      <w:pPr>
        <w:spacing w:before="75" w:after="0"/>
      </w:pPr>
      <w:r>
        <w:rPr/>
        <w:t xml:space="preserve">图表：2024年固定资产投资新增主要生产与运营能力</w:t>
      </w:r>
    </w:p>
    <w:p>
      <w:pPr>
        <w:spacing w:before="75" w:after="0"/>
      </w:pPr>
      <w:r>
        <w:rPr/>
        <w:t xml:space="preserve">图表：2024年房地产开发和销售主要指标及其增速</w:t>
      </w:r>
    </w:p>
    <w:p>
      <w:pPr>
        <w:spacing w:before="75" w:after="0"/>
      </w:pPr>
      <w:r>
        <w:rPr/>
        <w:t xml:space="preserve">图表：2022-2024年货物进出口总额</w:t>
      </w:r>
    </w:p>
    <w:p>
      <w:pPr>
        <w:spacing w:before="75" w:after="0"/>
      </w:pPr>
      <w:r>
        <w:rPr/>
        <w:t xml:space="preserve">图表：2024年货物进出口总额及其增速</w:t>
      </w:r>
    </w:p>
    <w:p>
      <w:pPr>
        <w:spacing w:before="75" w:after="0"/>
      </w:pPr>
      <w:r>
        <w:rPr/>
        <w:t xml:space="preserve">图表：2024年主要商品出口数量、金额及其增长速度</w:t>
      </w:r>
    </w:p>
    <w:p>
      <w:pPr>
        <w:spacing w:before="75" w:after="0"/>
      </w:pPr>
      <w:r>
        <w:rPr/>
        <w:t xml:space="preserve">图表：2024年主要国家和地区货物进出口金额。增长速度及其比重</w:t>
      </w:r>
    </w:p>
    <w:p>
      <w:pPr>
        <w:spacing w:before="75" w:after="0"/>
      </w:pPr>
      <w:r>
        <w:rPr/>
        <w:t xml:space="preserve">图表：2024年外商直接投资(不含银行、证券、保险领域)及其增长速度</w:t>
      </w:r>
    </w:p>
    <w:p>
      <w:pPr>
        <w:spacing w:before="75" w:after="0"/>
      </w:pPr>
      <w:r>
        <w:rPr/>
        <w:t xml:space="preserve">图表：2024年对外非金融类直接投资额及其增速</w:t>
      </w:r>
    </w:p>
    <w:p>
      <w:pPr>
        <w:spacing w:before="75" w:after="0"/>
      </w:pPr>
      <w:r>
        <w:rPr/>
        <w:t xml:space="preserve">图表：2022-2024年全国一般公共预算收入</w:t>
      </w:r>
    </w:p>
    <w:p>
      <w:pPr>
        <w:spacing w:before="75" w:after="0"/>
      </w:pPr>
      <w:r>
        <w:rPr/>
        <w:t xml:space="preserve">图表：2024年年末全部金融机构本外币存款余额及其增速</w:t>
      </w:r>
    </w:p>
    <w:p>
      <w:pPr>
        <w:spacing w:before="75" w:after="0"/>
      </w:pPr>
      <w:r>
        <w:rPr/>
        <w:t xml:space="preserve">图表：2022-2024年全国居民人均可支配收入及其增长速度</w:t>
      </w:r>
    </w:p>
    <w:p>
      <w:pPr>
        <w:spacing w:before="75" w:after="0"/>
      </w:pPr>
      <w:r>
        <w:rPr/>
        <w:t xml:space="preserve">图表：2024年全国居民人均消费支出及其构成</w:t>
      </w:r>
    </w:p>
    <w:p>
      <w:pPr>
        <w:spacing w:before="75" w:after="0"/>
      </w:pPr>
      <w:r>
        <w:rPr/>
        <w:t xml:space="preserve">图表：2022-2024年清洁能源消费占能源消费总量的比重</w:t>
      </w:r>
    </w:p>
    <w:p>
      <w:pPr>
        <w:spacing w:before="75" w:after="0"/>
      </w:pPr>
      <w:r>
        <w:rPr/>
        <w:t xml:space="preserve">图表：2022-2025年激光雷达行业盈利能力</w:t>
      </w:r>
    </w:p>
    <w:p>
      <w:pPr>
        <w:spacing w:before="75" w:after="0"/>
      </w:pPr>
      <w:r>
        <w:rPr/>
        <w:t xml:space="preserve">图表：2022-2025年激光雷达行业偿债能力</w:t>
      </w:r>
    </w:p>
    <w:p>
      <w:pPr>
        <w:spacing w:before="75" w:after="0"/>
      </w:pPr>
      <w:r>
        <w:rPr/>
        <w:t xml:space="preserve">图表：2022-2025年激光雷达行业营运能力</w:t>
      </w:r>
    </w:p>
    <w:p>
      <w:pPr>
        <w:spacing w:before="75" w:after="0"/>
      </w:pPr>
      <w:r>
        <w:rPr/>
        <w:t xml:space="preserve">图表：2026-2031年激光雷达行业成长性</w:t>
      </w:r>
    </w:p>
    <w:p>
      <w:pPr>
        <w:spacing w:before="75" w:after="0"/>
      </w:pPr>
      <w:r>
        <w:rPr/>
        <w:t xml:space="preserve">图表：2026-2031年激光雷达行业经营能力</w:t>
      </w:r>
    </w:p>
    <w:p>
      <w:pPr>
        <w:spacing w:before="75" w:after="0"/>
      </w:pPr>
      <w:r>
        <w:rPr/>
        <w:t xml:space="preserve">图表：2026-2031年激光雷达行业盈利能力</w:t>
      </w:r>
    </w:p>
    <w:p>
      <w:pPr>
        <w:spacing w:before="75" w:after="0"/>
      </w:pPr>
      <w:r>
        <w:rPr/>
        <w:t xml:space="preserve">图表：2026-2031年激光雷达行业偿债能力</w:t>
      </w:r>
    </w:p>
    <w:p>
      <w:pPr>
        <w:spacing w:before="75" w:after="0"/>
      </w:pPr>
      <w:r>
        <w:rPr/>
        <w:t xml:space="preserve">图表：2026-2031年我国激光雷达行业产值预测</w:t>
      </w:r>
    </w:p>
    <w:p>
      <w:pPr>
        <w:spacing w:before="75" w:after="0"/>
      </w:pPr>
      <w:r>
        <w:rPr/>
        <w:t xml:space="preserve">图表：2026-2031年我国激光雷达行业总资产预测</w:t>
      </w:r>
    </w:p>
    <w:p>
      <w:pPr>
        <w:spacing w:before="75" w:after="0"/>
      </w:pPr>
      <w:r>
        <w:rPr/>
        <w:t xml:space="preserve">图表：2022-2024年华东地区激光雷达销售规模</w:t>
      </w:r>
    </w:p>
    <w:p>
      <w:pPr>
        <w:spacing w:before="75" w:after="0"/>
      </w:pPr>
      <w:r>
        <w:rPr/>
        <w:t xml:space="preserve">图表：2022-2024年华南地区激光雷达销售规模</w:t>
      </w:r>
    </w:p>
    <w:p>
      <w:pPr>
        <w:spacing w:before="75" w:after="0"/>
      </w:pPr>
      <w:r>
        <w:rPr/>
        <w:t xml:space="preserve">图表：2022-2024年华中地区激光雷达销售规模</w:t>
      </w:r>
    </w:p>
    <w:p>
      <w:pPr>
        <w:spacing w:before="75" w:after="0"/>
      </w:pPr>
      <w:r>
        <w:rPr/>
        <w:t xml:space="preserve">图表：2022-2024年华北地区激光雷达销售规模</w:t>
      </w:r>
    </w:p>
    <w:p>
      <w:pPr>
        <w:spacing w:before="75" w:after="0"/>
      </w:pPr>
      <w:r>
        <w:rPr/>
        <w:t xml:space="preserve">图表：2022-2024年西北地区激光雷达销售规模</w:t>
      </w:r>
    </w:p>
    <w:p>
      <w:pPr>
        <w:spacing w:before="75" w:after="0"/>
      </w:pPr>
      <w:r>
        <w:rPr/>
        <w:t xml:space="preserve">图表：2022-2024年西南地区激光雷达销售规模</w:t>
      </w:r>
    </w:p>
    <w:p>
      <w:pPr>
        <w:spacing w:before="75" w:after="0"/>
      </w:pPr>
      <w:r>
        <w:rPr/>
        <w:t xml:space="preserve">图表：2022-2024年东北地区激光雷达销售规模</w:t>
      </w:r>
    </w:p>
    <w:p>
      <w:pPr>
        <w:spacing w:before="75" w:after="0"/>
      </w:pPr>
      <w:r>
        <w:rPr/>
        <w:t xml:space="preserve">图表：巨星科技激光雷达</w:t>
      </w:r>
    </w:p>
    <w:p>
      <w:pPr>
        <w:spacing w:before="75" w:after="0"/>
      </w:pPr>
      <w:r>
        <w:rPr/>
        <w:t xml:space="preserve">图表：2024年杭州巨星科技股份有限公司主营构成</w:t>
      </w:r>
    </w:p>
    <w:p>
      <w:pPr>
        <w:spacing w:before="75" w:after="0"/>
      </w:pPr>
      <w:r>
        <w:rPr/>
        <w:t xml:space="preserve">图表：2022-2024年杭州巨星科技股份有限公司成长能力</w:t>
      </w:r>
    </w:p>
    <w:p>
      <w:pPr>
        <w:spacing w:before="75" w:after="0"/>
      </w:pPr>
      <w:r>
        <w:rPr/>
        <w:t xml:space="preserve">图表：2022-2024年杭州巨星科技股份有限公司盈利能力</w:t>
      </w:r>
    </w:p>
    <w:p>
      <w:pPr>
        <w:spacing w:before="75" w:after="0"/>
      </w:pPr>
      <w:r>
        <w:rPr/>
        <w:t xml:space="preserve">图表：2022-2024年杭州巨星科技股份有限公司运营能力</w:t>
      </w:r>
    </w:p>
    <w:p>
      <w:pPr>
        <w:spacing w:before="75" w:after="0"/>
      </w:pPr>
      <w:r>
        <w:rPr/>
        <w:t xml:space="preserve">图表：2022-2024年杭州巨星科技股份有限公司财务风险</w:t>
      </w:r>
    </w:p>
    <w:p>
      <w:pPr>
        <w:spacing w:before="75" w:after="0"/>
      </w:pPr>
      <w:r>
        <w:rPr/>
        <w:t xml:space="preserve">图表：2024年杭州巨星科技股份有限公司投资额</w:t>
      </w:r>
    </w:p>
    <w:p>
      <w:pPr>
        <w:spacing w:before="75" w:after="0"/>
      </w:pPr>
      <w:r>
        <w:rPr/>
        <w:t xml:space="preserve">图表：2024年大族激光科技产业集团股份有限公司主营构成</w:t>
      </w:r>
    </w:p>
    <w:p>
      <w:pPr>
        <w:spacing w:before="75" w:after="0"/>
      </w:pPr>
      <w:r>
        <w:rPr/>
        <w:t xml:space="preserve">图表：2022-2024年大族激光科技产业集团股份有限公司成长能力</w:t>
      </w:r>
    </w:p>
    <w:p>
      <w:pPr>
        <w:spacing w:before="75" w:after="0"/>
      </w:pPr>
      <w:r>
        <w:rPr/>
        <w:t xml:space="preserve">图表：2022-2024年大族激光科技产业集团股份有限公司盈利能力</w:t>
      </w:r>
    </w:p>
    <w:p>
      <w:pPr>
        <w:spacing w:before="75" w:after="0"/>
      </w:pPr>
      <w:r>
        <w:rPr/>
        <w:t xml:space="preserve">图表：2022-2024年大族激光科技产业集团股份有限公司运营能力</w:t>
      </w:r>
    </w:p>
    <w:p>
      <w:pPr>
        <w:spacing w:before="75" w:after="0"/>
      </w:pPr>
      <w:r>
        <w:rPr/>
        <w:t xml:space="preserve">图表：2022-2024年大族激光科技产业集团股份有限公司财务风险</w:t>
      </w:r>
    </w:p>
    <w:p>
      <w:pPr>
        <w:spacing w:before="75" w:after="0"/>
      </w:pPr>
      <w:r>
        <w:rPr/>
        <w:t xml:space="preserve">图表：2024年大族激光科技产业集团股份有限公司</w:t>
      </w:r>
    </w:p>
    <w:p>
      <w:pPr>
        <w:spacing w:before="75" w:after="0"/>
      </w:pPr>
      <w:r>
        <w:rPr/>
        <w:t xml:space="preserve">图表：北醒(北京)光子科技有限公司未来发展规划</w:t>
      </w:r>
    </w:p>
    <w:p>
      <w:pPr>
        <w:spacing w:before="75" w:after="0"/>
      </w:pPr>
      <w:r>
        <w:rPr/>
        <w:t xml:space="preserve">图表：2024年国睿科技股份有限公司主营构成</w:t>
      </w:r>
    </w:p>
    <w:p>
      <w:pPr>
        <w:spacing w:before="75" w:after="0"/>
      </w:pPr>
      <w:r>
        <w:rPr/>
        <w:t xml:space="preserve">图表：2022-2024年国睿科技股份有限公司成长指标</w:t>
      </w:r>
    </w:p>
    <w:p>
      <w:pPr>
        <w:spacing w:before="75" w:after="0"/>
      </w:pPr>
      <w:r>
        <w:rPr/>
        <w:t xml:space="preserve">图表：2022-2024年国睿科技股份有限公司盈利能力</w:t>
      </w:r>
    </w:p>
    <w:p>
      <w:pPr>
        <w:spacing w:before="75" w:after="0"/>
      </w:pPr>
      <w:r>
        <w:rPr/>
        <w:t xml:space="preserve">图表：2022-2024年国睿科技股份有限公司运营指标</w:t>
      </w:r>
    </w:p>
    <w:p>
      <w:pPr>
        <w:spacing w:before="75" w:after="0"/>
      </w:pPr>
      <w:r>
        <w:rPr/>
        <w:t xml:space="preserve">图表：2022-2024年国睿科技股份有限公司财务风险</w:t>
      </w:r>
    </w:p>
    <w:p>
      <w:pPr>
        <w:spacing w:before="75" w:after="0"/>
      </w:pPr>
      <w:r>
        <w:rPr/>
        <w:t xml:space="preserve">图表：2022-2024年国睿科技股份有限公司资产负债表</w:t>
      </w:r>
    </w:p>
    <w:p>
      <w:pPr>
        <w:spacing w:before="75" w:after="0"/>
      </w:pPr>
      <w:r>
        <w:rPr/>
        <w:t xml:space="preserve">图表：2022-2024年国睿科技股份有限公司利润</w:t>
      </w:r>
    </w:p>
    <w:p>
      <w:pPr>
        <w:spacing w:before="75" w:after="0"/>
      </w:pPr>
      <w:r>
        <w:rPr/>
        <w:t xml:space="preserve">图表：2024年国睿科技股份有限公司投资</w:t>
      </w:r>
    </w:p>
    <w:p>
      <w:pPr>
        <w:spacing w:before="75" w:after="0"/>
      </w:pPr>
      <w:r>
        <w:rPr/>
        <w:t xml:space="preserve">图表：2024年消费者对激光雷达品牌的首要认知渠道</w:t>
      </w:r>
    </w:p>
    <w:p>
      <w:pPr>
        <w:spacing w:before="75" w:after="0"/>
      </w:pPr>
      <w:r>
        <w:rPr/>
        <w:t xml:space="preserve">图表：2022-2025年激光雷达重点企业投资收益</w:t>
      </w:r>
    </w:p>
    <w:p>
      <w:pPr>
        <w:spacing w:before="75" w:after="0"/>
      </w:pPr>
      <w:r>
        <w:rPr/>
        <w:t xml:space="preserve">图表：2026-2031年中国激光雷达行业工业总产值预测</w:t>
      </w:r>
    </w:p>
    <w:p>
      <w:pPr>
        <w:spacing w:before="75" w:after="0"/>
      </w:pPr>
      <w:r>
        <w:rPr/>
        <w:t xml:space="preserve">图表：2026-2031年中国激光雷达行业销售收入预测</w:t>
      </w:r>
    </w:p>
    <w:p>
      <w:pPr>
        <w:spacing w:before="75" w:after="0"/>
      </w:pPr>
      <w:r>
        <w:rPr/>
        <w:t xml:space="preserve">图表：2026-2031年中国激光雷达行业利润总额预测</w:t>
      </w:r>
    </w:p>
    <w:p>
      <w:pPr>
        <w:spacing w:before="75" w:after="0"/>
      </w:pPr>
      <w:r>
        <w:rPr/>
        <w:t xml:space="preserve">图表：2026-2031年中国激光雷达行业总资产预测</w:t>
      </w:r>
    </w:p>
    <w:p>
      <w:pPr>
        <w:spacing w:before="75" w:after="0"/>
      </w:pPr>
      <w:r>
        <w:rPr/>
        <w:t xml:space="preserve">图表：2026-2031年全国市场规模及增长趋势</w:t>
      </w:r>
    </w:p>
    <w:p>
      <w:pPr>
        <w:spacing w:before="75" w:after="0"/>
      </w:pPr>
      <w:r>
        <w:rPr/>
        <w:t xml:space="preserve">图表：2026-2031年激光雷达行业利润总额预测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2026-2031年中国激光雷达行业深度调研及发展现状趋势报告</dc:title>
  <dc:description>2026-2031年中国激光雷达行业深度调研及发展现状趋势报告</dc:description>
  <dc:subject>2026-2031年中国激光雷达行业深度调研及发展现状趋势报告</dc:subject>
  <cp:keywords>研究报告</cp:keywords>
  <cp:category>研究报告</cp:category>
  <cp:lastModifiedBy>北京中道泰和信息咨询有限公司</cp:lastModifiedBy>
  <dcterms:created xsi:type="dcterms:W3CDTF">2026-03-23T11:15:21+08:00</dcterms:created>
  <dcterms:modified xsi:type="dcterms:W3CDTF">2026-03-23T11:15:21+08:00</dcterms:modified>
</cp:coreProperties>
</file>

<file path=docProps/custom.xml><?xml version="1.0" encoding="utf-8"?>
<Properties xmlns="http://schemas.openxmlformats.org/officeDocument/2006/custom-properties" xmlns:vt="http://schemas.openxmlformats.org/officeDocument/2006/docPropsVTypes"/>
</file>