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2026-2031年中国食品饮料行业市场分析及发展前景预测报告</w:t>
      </w:r>
    </w:p>
    <w:p>
      <w:pPr>
        <w:spacing w:after="150"/>
      </w:pPr>
      <w:r>
        <w:rPr>
          <w:b w:val="1"/>
          <w:bCs w:val="1"/>
        </w:rPr>
        <w:t xml:space="preserve">报告简介</w:t>
      </w:r>
    </w:p>
    <w:p>
      <w:pPr>
        <w:spacing w:after="150"/>
      </w:pPr>
      <w:r>
        <w:rPr/>
        <w:t xml:space="preserve">食品饮料行业作为与人们日常生活息息相关的重要产业，一直保持着旺盛的生命力和巨大的市场潜力。它涵盖了从农产品加工到各类饮品制造的广泛领域，不仅满足了人们的基本饮食需求，还随着消费升级不断推陈出新，为消费者提供更加丰富多样的选择。近年来，随着健康意识的提升、消费习惯的改变以及技术创新的推动，中国食品饮料行业正经历着深刻的变革，展现出新的发展趋势和市场机遇。</w:t>
      </w:r>
    </w:p>
    <w:p>
      <w:pPr>
        <w:spacing w:after="150"/>
      </w:pPr>
      <w:r>
        <w:rPr/>
        <w:t xml:space="preserve">目前，中国食品饮料行业呈现出多元化、健康化、便捷化的发展特点。一方面，消费者对健康食品的需求日益增长，推动了低糖、低脂、高纤维、有机等健康食品的快速发展。例如，植物基饮料、功能性食品等新兴品类受到市场青睐。另一方面，快节奏的生活方式使得便捷食品和即饮饮料的需求持续上升，预制菜、即饮咖啡等产品成为市场热点。同时，随着电商平台和冷链物流的完善，线上销售渠道的拓展也为食品饮料行业带来了新的增长点。</w:t>
      </w:r>
    </w:p>
    <w:p>
      <w:pPr>
        <w:spacing w:after="150"/>
      </w:pPr>
      <w:r>
        <w:rPr/>
        <w:t xml:space="preserve">展望未来，中国食品饮料行业将朝着健康化、个性化、智能化和可持续化方向发展。健康化方面，企业将加大在产品研发上的投入，推出更多符合健康理念的产品。个性化方面，消费者对食品饮料的个性化需求将促使企业提供更加定制化的产品和服务。智能化方面，大数据、人工智能等技术将应用于生产、营销和供应链管理，提升行业效率和精准度。可持续化方面，企业将更加注重环保包装和绿色生产，以应对消费者对环境保护的关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食品饮料行业进行了长期追踪，结合我们对食品饮料相关企业的调查研究，对我国食品饮料行业发展现状与前景、市场竞争格局与形势、赢利水平与企业发展、投资策略与风险预警、发展趋势与规划建议等进行深入研究，并重点分析了食品饮料行业的前景与风险。报告揭示了食品饮料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食品饮料行业发展概述</w:t>
      </w:r>
    </w:p>
    <w:p>
      <w:pPr>
        <w:spacing w:before="75" w:after="0"/>
      </w:pPr>
      <w:r>
        <w:rPr/>
        <w:t xml:space="preserve">第一节 食品饮料的概念</w:t>
      </w:r>
    </w:p>
    <w:p>
      <w:pPr>
        <w:spacing w:before="75" w:after="0"/>
      </w:pPr>
      <w:r>
        <w:rPr/>
        <w:t xml:space="preserve">一、食品饮料的定义</w:t>
      </w:r>
    </w:p>
    <w:p>
      <w:pPr>
        <w:spacing w:before="75" w:after="0"/>
      </w:pPr>
      <w:r>
        <w:rPr/>
        <w:t xml:space="preserve">二、食品饮料的应用</w:t>
      </w:r>
    </w:p>
    <w:p>
      <w:pPr>
        <w:spacing w:before="75" w:after="0"/>
      </w:pPr>
      <w:r>
        <w:rPr/>
        <w:t xml:space="preserve">三、食品饮料在国民经济中的地位</w:t>
      </w:r>
    </w:p>
    <w:p>
      <w:pPr>
        <w:spacing w:before="75" w:after="0"/>
      </w:pPr>
      <w:r>
        <w:rPr/>
        <w:t xml:space="preserve">第二节 我国食品饮料市场概况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中国食品饮料行业整体运行现状分析</w:t>
      </w:r>
    </w:p>
    <w:p>
      <w:pPr>
        <w:spacing w:before="75" w:after="0"/>
      </w:pPr>
      <w:r>
        <w:rPr/>
        <w:t xml:space="preserve">第一节 食品饮料行业产业链概况</w:t>
      </w:r>
    </w:p>
    <w:p>
      <w:pPr>
        <w:spacing w:before="75" w:after="0"/>
      </w:pPr>
      <w:r>
        <w:rPr/>
        <w:t xml:space="preserve">一、食品饮料行业上游发展现状</w:t>
      </w:r>
    </w:p>
    <w:p>
      <w:pPr>
        <w:spacing w:before="75" w:after="0"/>
      </w:pPr>
      <w:r>
        <w:rPr/>
        <w:t xml:space="preserve">二、食品饮料行业上游发展趋势</w:t>
      </w:r>
    </w:p>
    <w:p>
      <w:pPr>
        <w:spacing w:before="75" w:after="0"/>
      </w:pPr>
      <w:r>
        <w:rPr/>
        <w:t xml:space="preserve">三、食品饮料行业下游发展现状</w:t>
      </w:r>
    </w:p>
    <w:p>
      <w:pPr>
        <w:spacing w:before="75" w:after="0"/>
      </w:pPr>
      <w:r>
        <w:rPr/>
        <w:t xml:space="preserve">四、食品饮料行业下游发展趋势</w:t>
      </w:r>
    </w:p>
    <w:p>
      <w:pPr>
        <w:spacing w:before="75" w:after="0"/>
      </w:pPr>
      <w:r>
        <w:rPr/>
        <w:t xml:space="preserve">第二节 食品饮料行业市场供需情况分析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2023-2025年国内食品饮料行业发展现状</w:t>
      </w:r>
    </w:p>
    <w:p>
      <w:pPr>
        <w:spacing w:before="75" w:after="0"/>
      </w:pPr>
      <w:r>
        <w:rPr/>
        <w:t xml:space="preserve">一、食品饮料行业产销状况分析</w:t>
      </w:r>
    </w:p>
    <w:p>
      <w:pPr>
        <w:spacing w:before="75" w:after="0"/>
      </w:pPr>
      <w:r>
        <w:rPr/>
        <w:t xml:space="preserve">二、食品饮料行业市场盈利能力分析</w:t>
      </w:r>
    </w:p>
    <w:p>
      <w:pPr>
        <w:spacing w:before="75" w:after="0"/>
      </w:pPr>
      <w:r>
        <w:rPr>
          <w:b w:val="1"/>
          <w:bCs w:val="1"/>
        </w:rPr>
        <w:t xml:space="preserve">第四章 食品饮料行业区域市场分析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中国食品饮料行业市场竞争分析</w:t>
      </w:r>
    </w:p>
    <w:p>
      <w:pPr>
        <w:spacing w:before="75" w:after="0"/>
      </w:pPr>
      <w:r>
        <w:rPr/>
        <w:t xml:space="preserve">第一节 食品饮料行业上下游市场分析</w:t>
      </w:r>
    </w:p>
    <w:p>
      <w:pPr>
        <w:spacing w:before="75" w:after="0"/>
      </w:pPr>
      <w:r>
        <w:rPr/>
        <w:t xml:space="preserve">一、食品饮料行业产业链简介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食品饮料行业市场供需分析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食品饮料行业竞争力分析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食品饮料行业市场集中度分析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2025年中国食品饮料行业竞争格局分析</w:t>
      </w:r>
    </w:p>
    <w:p>
      <w:pPr>
        <w:spacing w:before="75" w:after="0"/>
      </w:pPr>
      <w:r>
        <w:rPr/>
        <w:t xml:space="preserve">第一节 食品饮料行业集中度分析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2023-2025年食品饮料行业竞争格局分析</w:t>
      </w:r>
    </w:p>
    <w:p>
      <w:pPr>
        <w:spacing w:before="75" w:after="0"/>
      </w:pPr>
      <w:r>
        <w:rPr/>
        <w:t xml:space="preserve">一、国内外食品饮料竞争分析</w:t>
      </w:r>
    </w:p>
    <w:p>
      <w:pPr>
        <w:spacing w:before="75" w:after="0"/>
      </w:pPr>
      <w:r>
        <w:rPr/>
        <w:t xml:space="preserve">二、我国食品饮料市场竞争分析</w:t>
      </w:r>
    </w:p>
    <w:p>
      <w:pPr>
        <w:spacing w:before="75" w:after="0"/>
      </w:pPr>
      <w:r>
        <w:rPr/>
        <w:t xml:space="preserve">三、国内主要食品饮料企业动向</w:t>
      </w:r>
    </w:p>
    <w:p>
      <w:pPr>
        <w:spacing w:before="75" w:after="0"/>
      </w:pPr>
      <w:r>
        <w:rPr/>
        <w:t xml:space="preserve">四、国内行业竞争趋势发展分析</w:t>
      </w:r>
    </w:p>
    <w:p>
      <w:pPr>
        <w:spacing w:before="75" w:after="0"/>
      </w:pPr>
      <w:r>
        <w:rPr>
          <w:b w:val="1"/>
          <w:bCs w:val="1"/>
        </w:rPr>
        <w:t xml:space="preserve">第七章 2025年食品饮料企业分析</w:t>
      </w:r>
    </w:p>
    <w:p>
      <w:pPr>
        <w:spacing w:before="75" w:after="0"/>
      </w:pPr>
      <w:r>
        <w:rPr/>
        <w:t xml:space="preserve">第一节 雀巢公司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贵州茅台酒股份有限公司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可口可乐公司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百事公司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伊利实业集团股份有限公司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中国蒙牛乳业有限公司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海天味业股份有限公司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统一企业股份有限公司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卡夫亨氏公司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达能集团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未来食品饮料行业发展预测分析</w:t>
      </w:r>
    </w:p>
    <w:p>
      <w:pPr>
        <w:spacing w:before="75" w:after="0"/>
      </w:pPr>
      <w:r>
        <w:rPr/>
        <w:t xml:space="preserve">第一节 2026-2031年食品饮料行业市场预测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2026-2031年中国食品饮料行业供需预测</w:t>
      </w:r>
    </w:p>
    <w:p>
      <w:pPr>
        <w:spacing w:before="75" w:after="0"/>
      </w:pPr>
      <w:r>
        <w:rPr/>
        <w:t xml:space="preserve">一、中国食品饮料供给预测</w:t>
      </w:r>
    </w:p>
    <w:p>
      <w:pPr>
        <w:spacing w:before="75" w:after="0"/>
      </w:pPr>
      <w:r>
        <w:rPr/>
        <w:t xml:space="preserve">二、中国食品饮料需求预测</w:t>
      </w:r>
    </w:p>
    <w:p>
      <w:pPr>
        <w:spacing w:before="75" w:after="0"/>
      </w:pPr>
      <w:r>
        <w:rPr/>
        <w:t xml:space="preserve">三、中国食品饮料供需平衡预测</w:t>
      </w:r>
    </w:p>
    <w:p>
      <w:pPr>
        <w:spacing w:before="75" w:after="0"/>
      </w:pPr>
      <w:r>
        <w:rPr/>
        <w:t xml:space="preserve">第三节 2026-2031年食品饮料行业发展前景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消费市场对食品饮料行业的影响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食品饮料行业投资分析与预测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对食品饮料行业投资机会与风险分析</w:t>
      </w:r>
    </w:p>
    <w:p>
      <w:pPr>
        <w:spacing w:before="75" w:after="0"/>
      </w:pPr>
      <w:r>
        <w:rPr/>
        <w:t xml:space="preserve">第一节 食品饮料行业投资机会分析</w:t>
      </w:r>
    </w:p>
    <w:p>
      <w:pPr>
        <w:spacing w:before="75" w:after="0"/>
      </w:pPr>
      <w:r>
        <w:rPr/>
        <w:t xml:space="preserve">一、食品饮料投资项目分析</w:t>
      </w:r>
    </w:p>
    <w:p>
      <w:pPr>
        <w:spacing w:before="75" w:after="0"/>
      </w:pPr>
      <w:r>
        <w:rPr/>
        <w:t xml:space="preserve">二、可以投资的食品饮料模式</w:t>
      </w:r>
    </w:p>
    <w:p>
      <w:pPr>
        <w:spacing w:before="75" w:after="0"/>
      </w:pPr>
      <w:r>
        <w:rPr/>
        <w:t xml:space="preserve">三、2025年食品饮料投资机会</w:t>
      </w:r>
    </w:p>
    <w:p>
      <w:pPr>
        <w:spacing w:before="75" w:after="0"/>
      </w:pPr>
      <w:r>
        <w:rPr/>
        <w:t xml:space="preserve">四、2025年食品饮料投资新方向</w:t>
      </w:r>
    </w:p>
    <w:p>
      <w:pPr>
        <w:spacing w:before="75" w:after="0"/>
      </w:pPr>
      <w:r>
        <w:rPr/>
        <w:t xml:space="preserve">五、2026-2031年食品饮料行业投资的建议</w:t>
      </w:r>
    </w:p>
    <w:p>
      <w:pPr>
        <w:spacing w:before="75" w:after="0"/>
      </w:pPr>
      <w:r>
        <w:rPr/>
        <w:t xml:space="preserve">第二节 影响食品饮料行业发展的主要因素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食品饮料行业投资风险及控制策略分析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食品饮料行业研究结论及建议</w:t>
      </w:r>
    </w:p>
    <w:p>
      <w:pPr>
        <w:spacing w:before="75" w:after="0"/>
      </w:pPr>
      <w:r>
        <w:rPr/>
        <w:t xml:space="preserve">第二节 食品饮料细分行业研究结论及建议</w:t>
      </w:r>
    </w:p>
    <w:p>
      <w:pPr>
        <w:spacing w:before="75" w:after="0"/>
      </w:pPr>
      <w:r>
        <w:rPr/>
        <w:t xml:space="preserve">第三节 食品饮料行业竞争策略总结及建议</w:t>
      </w:r>
    </w:p>
    <w:p>
      <w:pPr>
        <w:spacing w:before="75" w:after="0"/>
      </w:pPr>
      <w:r>
        <w:rPr>
          <w:b w:val="1"/>
          <w:bCs w:val="1"/>
        </w:rPr>
        <w:t xml:space="preserve">图表目录</w:t>
      </w:r>
    </w:p>
    <w:p>
      <w:pPr>
        <w:spacing w:before="75" w:after="0"/>
      </w:pPr>
      <w:r>
        <w:rPr/>
        <w:t xml:space="preserve">图表：食品饮料产业链分析</w:t>
      </w:r>
    </w:p>
    <w:p>
      <w:pPr>
        <w:spacing w:before="75" w:after="0"/>
      </w:pPr>
      <w:r>
        <w:rPr/>
        <w:t xml:space="preserve">图表：食品饮料行业生命周期</w:t>
      </w:r>
    </w:p>
    <w:p>
      <w:pPr>
        <w:spacing w:before="75" w:after="0"/>
      </w:pPr>
      <w:r>
        <w:rPr/>
        <w:t xml:space="preserve">图表：2023-2025年中国食品饮料行业市场规模</w:t>
      </w:r>
    </w:p>
    <w:p>
      <w:pPr>
        <w:spacing w:before="75" w:after="0"/>
      </w:pPr>
      <w:r>
        <w:rPr/>
        <w:t xml:space="preserve">图表：2023-2025年全球食品饮料产业市场规模</w:t>
      </w:r>
    </w:p>
    <w:p>
      <w:pPr>
        <w:spacing w:before="75" w:after="0"/>
      </w:pPr>
      <w:r>
        <w:rPr/>
        <w:t xml:space="preserve">图表：2023-2025年食品饮料重要数据指标比较</w:t>
      </w:r>
    </w:p>
    <w:p>
      <w:pPr>
        <w:spacing w:before="75" w:after="0"/>
      </w:pPr>
      <w:r>
        <w:rPr/>
        <w:t xml:space="preserve">图表：2023-2025年中国食品饮料行业利润情况分析</w:t>
      </w:r>
    </w:p>
    <w:p>
      <w:pPr>
        <w:spacing w:before="75" w:after="0"/>
      </w:pPr>
      <w:r>
        <w:rPr/>
        <w:t xml:space="preserve">图表：2023-2025年中国食品饮料行业资产情况分析</w:t>
      </w:r>
    </w:p>
    <w:p>
      <w:pPr>
        <w:spacing w:before="75" w:after="0"/>
      </w:pPr>
      <w:r>
        <w:rPr/>
        <w:t xml:space="preserve">图表：2023-2025年中国食品饮料竞争力分析</w:t>
      </w:r>
    </w:p>
    <w:p>
      <w:pPr>
        <w:spacing w:before="75" w:after="0"/>
      </w:pPr>
      <w:r>
        <w:rPr/>
        <w:t xml:space="preserve">图表：2026-2031年中国食品饮料市场前景预测</w:t>
      </w:r>
    </w:p>
    <w:p>
      <w:pPr>
        <w:spacing w:before="75" w:after="0"/>
      </w:pPr>
      <w:r>
        <w:rPr/>
        <w:t xml:space="preserve">图表：2026-2031年中国食品饮料发展前景预测</w:t>
      </w:r>
    </w:p>
    <w:p>
      <w:pPr>
        <w:spacing w:before="75" w:after="0"/>
      </w:pPr>
      <w:r>
        <w:rPr/>
        <w:t xml:space="preserve">图表：2023-2025年食品饮料行业销售成本分析</w:t>
      </w:r>
    </w:p>
    <w:p>
      <w:pPr>
        <w:spacing w:before="75" w:after="0"/>
      </w:pPr>
      <w:r>
        <w:rPr/>
        <w:t xml:space="preserve">图表：2023-2025年食品饮料行业销售费用分析</w:t>
      </w:r>
    </w:p>
    <w:p>
      <w:pPr>
        <w:spacing w:before="75" w:after="0"/>
      </w:pPr>
      <w:r>
        <w:rPr/>
        <w:t xml:space="preserve">图表：2023-2025年食品饮料行业管理费用分析</w:t>
      </w:r>
    </w:p>
    <w:p>
      <w:pPr>
        <w:spacing w:before="75" w:after="0"/>
      </w:pPr>
      <w:r>
        <w:rPr/>
        <w:t xml:space="preserve">图表：2023-2025年食品饮料行业财务费用分析</w:t>
      </w:r>
    </w:p>
    <w:p>
      <w:pPr>
        <w:spacing w:before="75" w:after="0"/>
      </w:pPr>
      <w:r>
        <w:rPr/>
        <w:t xml:space="preserve">图表：2023-2025年食品饮料行业成本费用利润率分析</w:t>
      </w:r>
    </w:p>
    <w:p>
      <w:pPr>
        <w:spacing w:before="75" w:after="0"/>
      </w:pPr>
      <w:r>
        <w:rPr/>
        <w:t xml:space="preserve">图表：2022-2024年食品饮料行业总资产利润率分析</w:t>
      </w:r>
    </w:p>
    <w:p>
      <w:pPr>
        <w:spacing w:before="75" w:after="0"/>
      </w:pPr>
      <w:r>
        <w:rPr/>
        <w:t xml:space="preserve">图表：2023-2025年食品饮料行业资产分析</w:t>
      </w:r>
    </w:p>
    <w:p>
      <w:pPr>
        <w:spacing w:before="75" w:after="0"/>
      </w:pPr>
      <w:r>
        <w:rPr/>
        <w:t xml:space="preserve">图表：2023-2025年食品饮料行业负债分析</w:t>
      </w:r>
    </w:p>
    <w:p>
      <w:pPr>
        <w:spacing w:before="75" w:after="0"/>
      </w:pPr>
      <w:r>
        <w:rPr/>
        <w:t xml:space="preserve">图表：2025-2025年食品饮料行业偿债能力分析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图表：2026-2031年食品饮料行业发展规模预测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2026-2031年中国食品饮料行业市场分析及发展前景预测报告</dc:title>
  <dc:description>2026-2031年中国食品饮料行业市场分析及发展前景预测报告</dc:description>
  <dc:subject>2026-2031年中国食品饮料行业市场分析及发展前景预测报告</dc:subject>
  <cp:keywords>研究报告</cp:keywords>
  <cp:category>研究报告</cp:category>
  <cp:lastModifiedBy>北京中道泰和信息咨询有限公司</cp:lastModifiedBy>
  <dcterms:created xsi:type="dcterms:W3CDTF">2026-03-23T11:17:12+08:00</dcterms:created>
  <dcterms:modified xsi:type="dcterms:W3CDTF">2026-03-23T11:17:12+08:00</dcterms:modified>
</cp:coreProperties>
</file>

<file path=docProps/custom.xml><?xml version="1.0" encoding="utf-8"?>
<Properties xmlns="http://schemas.openxmlformats.org/officeDocument/2006/custom-properties" xmlns:vt="http://schemas.openxmlformats.org/officeDocument/2006/docPropsVTypes"/>
</file>