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2026-2031年中国深地经济行业全景调研与投资价值研究报告</w:t>
      </w:r>
    </w:p>
    <w:p>
      <w:pPr>
        <w:spacing w:after="150"/>
      </w:pPr>
      <w:r>
        <w:rPr>
          <w:b w:val="1"/>
          <w:bCs w:val="1"/>
        </w:rPr>
        <w:t xml:space="preserve">报告简介</w:t>
      </w:r>
    </w:p>
    <w:p>
      <w:pPr>
        <w:spacing w:after="150"/>
      </w:pPr>
      <w:r>
        <w:rPr/>
        <w:t xml:space="preserve">深地经济是指以地下空间资源开发与利用为核心的新兴经济形态，涵盖矿产资源开采、地下基础设施建设、地热能开发、地下储油储气、城市地下空间规划等多个领域。这一概念的提出，标志着人类对地下空间的开发利用进入了一个新的阶段，从传统的资源开采向多元化、综合性的经济活动转变。深地经济不仅为资源短缺问题提供了新的解决方案，也为城市可持续发展和环境保护开辟了新的路径。</w:t>
      </w:r>
    </w:p>
    <w:p>
      <w:pPr>
        <w:spacing w:after="150"/>
      </w:pPr>
      <w:r>
        <w:rPr/>
        <w:t xml:space="preserve">目前，深地经济行业正处于快速发展和技术创新的阶段。随着科技的进步，深地开发的技术水平不断提升，例如盾构式采、选、充、气化、发电一体化技术与装备的研发，使得固态资源能够直接转变为液态、气态和电能。同时，我国已将深地开发列入国家重大科技专项，力争到2035年在深地钻探、油气开采、地热开发、固态资源开采和地下空间工程等方面取得重大突破。此外，深地空间的利用率也在逐步提高，我国正在探索如何更合理地开发利用地下空间，例如北京的京西五大煤矿改造工程，旨在将地下空间开发成多功能的利用区域。未来几年，深地经济行业将朝着更加智能化、绿色化和综合化的方向发展。智能化技术的应用将提高深地开发的效率和安全性，例如无人机和机器人在地下巷道的巡逻、检查和作业。绿色低碳的自循环开发利用体系将成为深地经济的重要特征，通过构建深部原位生态绿色低碳的自循环体系，减少对环境的影响。同时，深地经济的发展也将促进城市地下空间的综合利用，提高城市的空间利用效率和生活质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地经济行业研究单位等公布和提供的大量资料。报告对我国深地经济行业的供需状况、发展现状、子行业发展变化等进行了分析，重点分析了国内外深地经济行业的发展现状、如何面对行业的发展挑战、行业的发展建议、行业竞争力，以及行业的投资分析和趋势预测等等。报告还综合了深地经济行业的整体发展动态，对行业在产品方面提供了参考建议和具体解决办法。报告对于深地经济产品生产企业、经销商、行业管理部门以及拟进入该行业的投资者具有重要的参考价值，对于研究我国深地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深地经济概念界定与理论框架</w:t>
      </w:r>
    </w:p>
    <w:p>
      <w:pPr>
        <w:spacing w:before="75" w:after="0"/>
      </w:pPr>
      <w:r>
        <w:rPr/>
        <w:t xml:space="preserve">第一节 基本概念解析</w:t>
      </w:r>
    </w:p>
    <w:p>
      <w:pPr>
        <w:spacing w:before="75" w:after="0"/>
      </w:pPr>
      <w:r>
        <w:rPr/>
        <w:t xml:space="preserve">一、深地空间定义与范围界定</w:t>
      </w:r>
    </w:p>
    <w:p>
      <w:pPr>
        <w:spacing w:before="75" w:after="0"/>
      </w:pPr>
      <w:r>
        <w:rPr/>
        <w:t xml:space="preserve">二、深地经济内涵与外延</w:t>
      </w:r>
    </w:p>
    <w:p>
      <w:pPr>
        <w:spacing w:before="75" w:after="0"/>
      </w:pPr>
      <w:r>
        <w:rPr/>
        <w:t xml:space="preserve">三、与浅表经济的本质区别</w:t>
      </w:r>
    </w:p>
    <w:p>
      <w:pPr>
        <w:spacing w:before="75" w:after="0"/>
      </w:pPr>
      <w:r>
        <w:rPr/>
        <w:t xml:space="preserve">第二节 理论基础</w:t>
      </w:r>
    </w:p>
    <w:p>
      <w:pPr>
        <w:spacing w:before="75" w:after="0"/>
      </w:pPr>
      <w:r>
        <w:rPr/>
        <w:t xml:space="preserve">一、地下空间经济学说</w:t>
      </w:r>
    </w:p>
    <w:p>
      <w:pPr>
        <w:spacing w:before="75" w:after="0"/>
      </w:pPr>
      <w:r>
        <w:rPr/>
        <w:t xml:space="preserve">二、资源深度开发理论</w:t>
      </w:r>
    </w:p>
    <w:p>
      <w:pPr>
        <w:spacing w:before="75" w:after="0"/>
      </w:pPr>
      <w:r>
        <w:rPr/>
        <w:t xml:space="preserve">三、立体城市发展模型</w:t>
      </w:r>
    </w:p>
    <w:p>
      <w:pPr>
        <w:spacing w:before="75" w:after="0"/>
      </w:pPr>
      <w:r>
        <w:rPr/>
        <w:t xml:space="preserve">第三节 价值评估体系</w:t>
      </w:r>
    </w:p>
    <w:p>
      <w:pPr>
        <w:spacing w:before="75" w:after="0"/>
      </w:pPr>
      <w:r>
        <w:rPr/>
        <w:t xml:space="preserve">一、经济价值维度</w:t>
      </w:r>
    </w:p>
    <w:p>
      <w:pPr>
        <w:spacing w:before="75" w:after="0"/>
      </w:pPr>
      <w:r>
        <w:rPr/>
        <w:t xml:space="preserve">二、社会价值维度</w:t>
      </w:r>
    </w:p>
    <w:p>
      <w:pPr>
        <w:spacing w:before="75" w:after="0"/>
      </w:pPr>
      <w:r>
        <w:rPr/>
        <w:t xml:space="preserve">三、生态价值维度</w:t>
      </w:r>
    </w:p>
    <w:p>
      <w:pPr>
        <w:spacing w:before="75" w:after="0"/>
      </w:pPr>
      <w:r>
        <w:rPr>
          <w:b w:val="1"/>
          <w:bCs w:val="1"/>
        </w:rPr>
        <w:t xml:space="preserve">第二章 全球深地经济发展比较</w:t>
      </w:r>
    </w:p>
    <w:p>
      <w:pPr>
        <w:spacing w:before="75" w:after="0"/>
      </w:pPr>
      <w:r>
        <w:rPr/>
        <w:t xml:space="preserve">第一节 国际发展格局</w:t>
      </w:r>
    </w:p>
    <w:p>
      <w:pPr>
        <w:spacing w:before="75" w:after="0"/>
      </w:pPr>
      <w:r>
        <w:rPr/>
        <w:t xml:space="preserve">一、北欧地下城市经验</w:t>
      </w:r>
    </w:p>
    <w:p>
      <w:pPr>
        <w:spacing w:before="75" w:after="0"/>
      </w:pPr>
      <w:r>
        <w:rPr/>
        <w:t xml:space="preserve">二、北美资源深采技术</w:t>
      </w:r>
    </w:p>
    <w:p>
      <w:pPr>
        <w:spacing w:before="75" w:after="0"/>
      </w:pPr>
      <w:r>
        <w:rPr/>
        <w:t xml:space="preserve">三、亚洲地下空间利用</w:t>
      </w:r>
    </w:p>
    <w:p>
      <w:pPr>
        <w:spacing w:before="75" w:after="0"/>
      </w:pPr>
      <w:r>
        <w:rPr/>
        <w:t xml:space="preserve">第二节 技术发展趋势</w:t>
      </w:r>
    </w:p>
    <w:p>
      <w:pPr>
        <w:spacing w:before="75" w:after="0"/>
      </w:pPr>
      <w:r>
        <w:rPr/>
        <w:t xml:space="preserve">一、超深地探测技术</w:t>
      </w:r>
    </w:p>
    <w:p>
      <w:pPr>
        <w:spacing w:before="75" w:after="0"/>
      </w:pPr>
      <w:r>
        <w:rPr/>
        <w:t xml:space="preserve">二、智能掘进系统</w:t>
      </w:r>
    </w:p>
    <w:p>
      <w:pPr>
        <w:spacing w:before="75" w:after="0"/>
      </w:pPr>
      <w:r>
        <w:rPr/>
        <w:t xml:space="preserve">三、地热多元利用</w:t>
      </w:r>
    </w:p>
    <w:p>
      <w:pPr>
        <w:spacing w:before="75" w:after="0"/>
      </w:pPr>
      <w:r>
        <w:rPr/>
        <w:t xml:space="preserve">第三节 政策法规体系</w:t>
      </w:r>
    </w:p>
    <w:p>
      <w:pPr>
        <w:spacing w:before="75" w:after="0"/>
      </w:pPr>
      <w:r>
        <w:rPr/>
        <w:t xml:space="preserve">一、国际公约与标准</w:t>
      </w:r>
    </w:p>
    <w:p>
      <w:pPr>
        <w:spacing w:before="75" w:after="0"/>
      </w:pPr>
      <w:r>
        <w:rPr/>
        <w:t xml:space="preserve">二、典型国家立法</w:t>
      </w:r>
    </w:p>
    <w:p>
      <w:pPr>
        <w:spacing w:before="75" w:after="0"/>
      </w:pPr>
      <w:r>
        <w:rPr/>
        <w:t xml:space="preserve">三、跨境合作机制</w:t>
      </w:r>
    </w:p>
    <w:p>
      <w:pPr>
        <w:spacing w:before="75" w:after="0"/>
      </w:pPr>
      <w:r>
        <w:rPr>
          <w:b w:val="1"/>
          <w:bCs w:val="1"/>
        </w:rPr>
        <w:t xml:space="preserve">第三章 中国深地经济政策环境</w:t>
      </w:r>
    </w:p>
    <w:p>
      <w:pPr>
        <w:spacing w:before="75" w:after="0"/>
      </w:pPr>
      <w:r>
        <w:rPr/>
        <w:t xml:space="preserve">第一节 国家战略布局</w:t>
      </w:r>
    </w:p>
    <w:p>
      <w:pPr>
        <w:spacing w:before="75" w:after="0"/>
      </w:pPr>
      <w:r>
        <w:rPr/>
        <w:t xml:space="preserve">一、“十五五”专项规划</w:t>
      </w:r>
    </w:p>
    <w:p>
      <w:pPr>
        <w:spacing w:before="75" w:after="0"/>
      </w:pPr>
      <w:r>
        <w:rPr/>
        <w:t xml:space="preserve">二、能源安全战略</w:t>
      </w:r>
    </w:p>
    <w:p>
      <w:pPr>
        <w:spacing w:before="75" w:after="0"/>
      </w:pPr>
      <w:r>
        <w:rPr/>
        <w:t xml:space="preserve">三、新型城镇化部署</w:t>
      </w:r>
    </w:p>
    <w:p>
      <w:pPr>
        <w:spacing w:before="75" w:after="0"/>
      </w:pPr>
      <w:r>
        <w:rPr/>
        <w:t xml:space="preserve">第二节 地方实践创新</w:t>
      </w:r>
    </w:p>
    <w:p>
      <w:pPr>
        <w:spacing w:before="75" w:after="0"/>
      </w:pPr>
      <w:r>
        <w:rPr/>
        <w:t xml:space="preserve">一、城市地下空间试点</w:t>
      </w:r>
    </w:p>
    <w:p>
      <w:pPr>
        <w:spacing w:before="75" w:after="0"/>
      </w:pPr>
      <w:r>
        <w:rPr/>
        <w:t xml:space="preserve">二、资源型城市转型</w:t>
      </w:r>
    </w:p>
    <w:p>
      <w:pPr>
        <w:spacing w:before="75" w:after="0"/>
      </w:pPr>
      <w:r>
        <w:rPr/>
        <w:t xml:space="preserve">三、特殊区域开发</w:t>
      </w:r>
    </w:p>
    <w:p>
      <w:pPr>
        <w:spacing w:before="75" w:after="0"/>
      </w:pPr>
      <w:r>
        <w:rPr/>
        <w:t xml:space="preserve">第三节 标准规范建设</w:t>
      </w:r>
    </w:p>
    <w:p>
      <w:pPr>
        <w:spacing w:before="75" w:after="0"/>
      </w:pPr>
      <w:r>
        <w:rPr/>
        <w:t xml:space="preserve">一、安全标准体系</w:t>
      </w:r>
    </w:p>
    <w:p>
      <w:pPr>
        <w:spacing w:before="75" w:after="0"/>
      </w:pPr>
      <w:r>
        <w:rPr/>
        <w:t xml:space="preserve">二、生态评估规范</w:t>
      </w:r>
    </w:p>
    <w:p>
      <w:pPr>
        <w:spacing w:before="75" w:after="0"/>
      </w:pPr>
      <w:r>
        <w:rPr/>
        <w:t xml:space="preserve">三、智能建设标准</w:t>
      </w:r>
    </w:p>
    <w:p>
      <w:pPr>
        <w:spacing w:before="75" w:after="0"/>
      </w:pPr>
      <w:r>
        <w:rPr>
          <w:b w:val="1"/>
          <w:bCs w:val="1"/>
        </w:rPr>
        <w:t xml:space="preserve">第四章 深地资源开发技术</w:t>
      </w:r>
    </w:p>
    <w:p>
      <w:pPr>
        <w:spacing w:before="75" w:after="0"/>
      </w:pPr>
      <w:r>
        <w:rPr/>
        <w:t xml:space="preserve">第一节 勘探技术</w:t>
      </w:r>
    </w:p>
    <w:p>
      <w:pPr>
        <w:spacing w:before="75" w:after="0"/>
      </w:pPr>
      <w:r>
        <w:rPr/>
        <w:t xml:space="preserve">一、地球物理探测</w:t>
      </w:r>
    </w:p>
    <w:p>
      <w:pPr>
        <w:spacing w:before="75" w:after="0"/>
      </w:pPr>
      <w:r>
        <w:rPr/>
        <w:t xml:space="preserve">二、数字建模技术</w:t>
      </w:r>
    </w:p>
    <w:p>
      <w:pPr>
        <w:spacing w:before="75" w:after="0"/>
      </w:pPr>
      <w:r>
        <w:rPr/>
        <w:t xml:space="preserve">三、风险评估方法</w:t>
      </w:r>
    </w:p>
    <w:p>
      <w:pPr>
        <w:spacing w:before="75" w:after="0"/>
      </w:pPr>
      <w:r>
        <w:rPr/>
        <w:t xml:space="preserve">第二节 开采技术</w:t>
      </w:r>
    </w:p>
    <w:p>
      <w:pPr>
        <w:spacing w:before="75" w:after="0"/>
      </w:pPr>
      <w:r>
        <w:rPr/>
        <w:t xml:space="preserve">一、超深井钻探</w:t>
      </w:r>
    </w:p>
    <w:p>
      <w:pPr>
        <w:spacing w:before="75" w:after="0"/>
      </w:pPr>
      <w:r>
        <w:rPr/>
        <w:t xml:space="preserve">二、无人化采矿</w:t>
      </w:r>
    </w:p>
    <w:p>
      <w:pPr>
        <w:spacing w:before="75" w:after="0"/>
      </w:pPr>
      <w:r>
        <w:rPr/>
        <w:t xml:space="preserve">三、原位转化</w:t>
      </w:r>
    </w:p>
    <w:p>
      <w:pPr>
        <w:spacing w:before="75" w:after="0"/>
      </w:pPr>
      <w:r>
        <w:rPr/>
        <w:t xml:space="preserve">第三节 利用技术</w:t>
      </w:r>
    </w:p>
    <w:p>
      <w:pPr>
        <w:spacing w:before="75" w:after="0"/>
      </w:pPr>
      <w:r>
        <w:rPr/>
        <w:t xml:space="preserve">一、地热梯级开发</w:t>
      </w:r>
    </w:p>
    <w:p>
      <w:pPr>
        <w:spacing w:before="75" w:after="0"/>
      </w:pPr>
      <w:r>
        <w:rPr/>
        <w:t xml:space="preserve">二、地下储能系统</w:t>
      </w:r>
    </w:p>
    <w:p>
      <w:pPr>
        <w:spacing w:before="75" w:after="0"/>
      </w:pPr>
      <w:r>
        <w:rPr/>
        <w:t xml:space="preserve">三、资源循环利用</w:t>
      </w:r>
    </w:p>
    <w:p>
      <w:pPr>
        <w:spacing w:before="75" w:after="0"/>
      </w:pPr>
      <w:r>
        <w:rPr>
          <w:b w:val="1"/>
          <w:bCs w:val="1"/>
        </w:rPr>
        <w:t xml:space="preserve">第五章 深地空间利用模式</w:t>
      </w:r>
    </w:p>
    <w:p>
      <w:pPr>
        <w:spacing w:before="75" w:after="0"/>
      </w:pPr>
      <w:r>
        <w:rPr/>
        <w:t xml:space="preserve">第一节 城市功能延伸</w:t>
      </w:r>
    </w:p>
    <w:p>
      <w:pPr>
        <w:spacing w:before="75" w:after="0"/>
      </w:pPr>
      <w:r>
        <w:rPr/>
        <w:t xml:space="preserve">一、交通网络下沉</w:t>
      </w:r>
    </w:p>
    <w:p>
      <w:pPr>
        <w:spacing w:before="75" w:after="0"/>
      </w:pPr>
      <w:r>
        <w:rPr/>
        <w:t xml:space="preserve">二、市政设施地下化</w:t>
      </w:r>
    </w:p>
    <w:p>
      <w:pPr>
        <w:spacing w:before="75" w:after="0"/>
      </w:pPr>
      <w:r>
        <w:rPr/>
        <w:t xml:space="preserve">三、商业空间开发</w:t>
      </w:r>
    </w:p>
    <w:p>
      <w:pPr>
        <w:spacing w:before="75" w:after="0"/>
      </w:pPr>
      <w:r>
        <w:rPr/>
        <w:t xml:space="preserve">第二节 工业应用</w:t>
      </w:r>
    </w:p>
    <w:p>
      <w:pPr>
        <w:spacing w:before="75" w:after="0"/>
      </w:pPr>
      <w:r>
        <w:rPr/>
        <w:t xml:space="preserve">一、地下数据中心</w:t>
      </w:r>
    </w:p>
    <w:p>
      <w:pPr>
        <w:spacing w:before="75" w:after="0"/>
      </w:pPr>
      <w:r>
        <w:rPr/>
        <w:t xml:space="preserve">二、特种仓储基地</w:t>
      </w:r>
    </w:p>
    <w:p>
      <w:pPr>
        <w:spacing w:before="75" w:after="0"/>
      </w:pPr>
      <w:r>
        <w:rPr/>
        <w:t xml:space="preserve">三、高端制造空间</w:t>
      </w:r>
    </w:p>
    <w:p>
      <w:pPr>
        <w:spacing w:before="75" w:after="0"/>
      </w:pPr>
      <w:r>
        <w:rPr/>
        <w:t xml:space="preserve">第三节 生态保护</w:t>
      </w:r>
    </w:p>
    <w:p>
      <w:pPr>
        <w:spacing w:before="75" w:after="0"/>
      </w:pPr>
      <w:r>
        <w:rPr/>
        <w:t xml:space="preserve">一、碳封存技术</w:t>
      </w:r>
    </w:p>
    <w:p>
      <w:pPr>
        <w:spacing w:before="75" w:after="0"/>
      </w:pPr>
      <w:r>
        <w:rPr/>
        <w:t xml:space="preserve">二、生物多样性保护</w:t>
      </w:r>
    </w:p>
    <w:p>
      <w:pPr>
        <w:spacing w:before="75" w:after="0"/>
      </w:pPr>
      <w:r>
        <w:rPr/>
        <w:t xml:space="preserve">三、地质安全屏障</w:t>
      </w:r>
    </w:p>
    <w:p>
      <w:pPr>
        <w:spacing w:before="75" w:after="0"/>
      </w:pPr>
      <w:r>
        <w:rPr>
          <w:b w:val="1"/>
          <w:bCs w:val="1"/>
        </w:rPr>
        <w:t xml:space="preserve">第六章 深地能源体系</w:t>
      </w:r>
    </w:p>
    <w:p>
      <w:pPr>
        <w:spacing w:before="75" w:after="0"/>
      </w:pPr>
      <w:r>
        <w:rPr/>
        <w:t xml:space="preserve">第一节 地热能源</w:t>
      </w:r>
    </w:p>
    <w:p>
      <w:pPr>
        <w:spacing w:before="75" w:after="0"/>
      </w:pPr>
      <w:r>
        <w:rPr/>
        <w:t xml:space="preserve">一、干热岩开发</w:t>
      </w:r>
    </w:p>
    <w:p>
      <w:pPr>
        <w:spacing w:before="75" w:after="0"/>
      </w:pPr>
      <w:r>
        <w:rPr/>
        <w:t xml:space="preserve">二、中深层利用</w:t>
      </w:r>
    </w:p>
    <w:p>
      <w:pPr>
        <w:spacing w:before="75" w:after="0"/>
      </w:pPr>
      <w:r>
        <w:rPr/>
        <w:t xml:space="preserve">三、分布式系统</w:t>
      </w:r>
    </w:p>
    <w:p>
      <w:pPr>
        <w:spacing w:before="75" w:after="0"/>
      </w:pPr>
      <w:r>
        <w:rPr/>
        <w:t xml:space="preserve">第二节 储能系统</w:t>
      </w:r>
    </w:p>
    <w:p>
      <w:pPr>
        <w:spacing w:before="75" w:after="0"/>
      </w:pPr>
      <w:r>
        <w:rPr/>
        <w:t xml:space="preserve">一、压缩空气储能</w:t>
      </w:r>
    </w:p>
    <w:p>
      <w:pPr>
        <w:spacing w:before="75" w:after="0"/>
      </w:pPr>
      <w:r>
        <w:rPr/>
        <w:t xml:space="preserve">二、抽水蓄能升级</w:t>
      </w:r>
    </w:p>
    <w:p>
      <w:pPr>
        <w:spacing w:before="75" w:after="0"/>
      </w:pPr>
      <w:r>
        <w:rPr/>
        <w:t xml:space="preserve">三、氢能地下存储</w:t>
      </w:r>
    </w:p>
    <w:p>
      <w:pPr>
        <w:spacing w:before="75" w:after="0"/>
      </w:pPr>
      <w:r>
        <w:rPr/>
        <w:t xml:space="preserve">第三节 非常规能源</w:t>
      </w:r>
    </w:p>
    <w:p>
      <w:pPr>
        <w:spacing w:before="75" w:after="0"/>
      </w:pPr>
      <w:r>
        <w:rPr/>
        <w:t xml:space="preserve">一、天然气水合物</w:t>
      </w:r>
    </w:p>
    <w:p>
      <w:pPr>
        <w:spacing w:before="75" w:after="0"/>
      </w:pPr>
      <w:r>
        <w:rPr/>
        <w:t xml:space="preserve">二、超深层油气</w:t>
      </w:r>
    </w:p>
    <w:p>
      <w:pPr>
        <w:spacing w:before="75" w:after="0"/>
      </w:pPr>
      <w:r>
        <w:rPr/>
        <w:t xml:space="preserve">三、前沿地热探索</w:t>
      </w:r>
    </w:p>
    <w:p>
      <w:pPr>
        <w:spacing w:before="75" w:after="0"/>
      </w:pPr>
      <w:r>
        <w:rPr>
          <w:b w:val="1"/>
          <w:bCs w:val="1"/>
        </w:rPr>
        <w:t xml:space="preserve">第七章 区域发展格局</w:t>
      </w:r>
    </w:p>
    <w:p>
      <w:pPr>
        <w:spacing w:before="75" w:after="0"/>
      </w:pPr>
      <w:r>
        <w:rPr/>
        <w:t xml:space="preserve">第一节 东部沿海</w:t>
      </w:r>
    </w:p>
    <w:p>
      <w:pPr>
        <w:spacing w:before="75" w:after="0"/>
      </w:pPr>
      <w:r>
        <w:rPr/>
        <w:t xml:space="preserve">一、城市群立体开发</w:t>
      </w:r>
    </w:p>
    <w:p>
      <w:pPr>
        <w:spacing w:before="75" w:after="0"/>
      </w:pPr>
      <w:r>
        <w:rPr/>
        <w:t xml:space="preserve">二、海岸带综合利用</w:t>
      </w:r>
    </w:p>
    <w:p>
      <w:pPr>
        <w:spacing w:before="75" w:after="0"/>
      </w:pPr>
      <w:r>
        <w:rPr/>
        <w:t xml:space="preserve">三、海岛深地探索</w:t>
      </w:r>
    </w:p>
    <w:p>
      <w:pPr>
        <w:spacing w:before="75" w:after="0"/>
      </w:pPr>
      <w:r>
        <w:rPr/>
        <w:t xml:space="preserve">第二节 中部地区</w:t>
      </w:r>
    </w:p>
    <w:p>
      <w:pPr>
        <w:spacing w:before="75" w:after="0"/>
      </w:pPr>
      <w:r>
        <w:rPr/>
        <w:t xml:space="preserve">一、资源型城市转型</w:t>
      </w:r>
    </w:p>
    <w:p>
      <w:pPr>
        <w:spacing w:before="75" w:after="0"/>
      </w:pPr>
      <w:r>
        <w:rPr/>
        <w:t xml:space="preserve">二、交通枢纽建设</w:t>
      </w:r>
    </w:p>
    <w:p>
      <w:pPr>
        <w:spacing w:before="75" w:after="0"/>
      </w:pPr>
      <w:r>
        <w:rPr/>
        <w:t xml:space="preserve">三、生态安全屏障</w:t>
      </w:r>
    </w:p>
    <w:p>
      <w:pPr>
        <w:spacing w:before="75" w:after="0"/>
      </w:pPr>
      <w:r>
        <w:rPr/>
        <w:t xml:space="preserve">第三节 西部地区</w:t>
      </w:r>
    </w:p>
    <w:p>
      <w:pPr>
        <w:spacing w:before="75" w:after="0"/>
      </w:pPr>
      <w:r>
        <w:rPr/>
        <w:t xml:space="preserve">一、能源基地建设</w:t>
      </w:r>
    </w:p>
    <w:p>
      <w:pPr>
        <w:spacing w:before="75" w:after="0"/>
      </w:pPr>
      <w:r>
        <w:rPr/>
        <w:t xml:space="preserve">二、特殊地质利用</w:t>
      </w:r>
    </w:p>
    <w:p>
      <w:pPr>
        <w:spacing w:before="75" w:after="0"/>
      </w:pPr>
      <w:r>
        <w:rPr/>
        <w:t xml:space="preserve">三、边疆安全开发</w:t>
      </w:r>
    </w:p>
    <w:p>
      <w:pPr>
        <w:spacing w:before="75" w:after="0"/>
      </w:pPr>
      <w:r>
        <w:rPr>
          <w:b w:val="1"/>
          <w:bCs w:val="1"/>
        </w:rPr>
        <w:t xml:space="preserve">第八章 产业链构建</w:t>
      </w:r>
    </w:p>
    <w:p>
      <w:pPr>
        <w:spacing w:before="75" w:after="0"/>
      </w:pPr>
      <w:r>
        <w:rPr/>
        <w:t xml:space="preserve">第一节 上游产业</w:t>
      </w:r>
    </w:p>
    <w:p>
      <w:pPr>
        <w:spacing w:before="75" w:after="0"/>
      </w:pPr>
      <w:r>
        <w:rPr/>
        <w:t xml:space="preserve">一、勘探装备制造</w:t>
      </w:r>
    </w:p>
    <w:p>
      <w:pPr>
        <w:spacing w:before="75" w:after="0"/>
      </w:pPr>
      <w:r>
        <w:rPr/>
        <w:t xml:space="preserve">二、特种材料研发</w:t>
      </w:r>
    </w:p>
    <w:p>
      <w:pPr>
        <w:spacing w:before="75" w:after="0"/>
      </w:pPr>
      <w:r>
        <w:rPr/>
        <w:t xml:space="preserve">三、工程设计服务</w:t>
      </w:r>
    </w:p>
    <w:p>
      <w:pPr>
        <w:spacing w:before="75" w:after="0"/>
      </w:pPr>
      <w:r>
        <w:rPr/>
        <w:t xml:space="preserve">第二节 中游产业</w:t>
      </w:r>
    </w:p>
    <w:p>
      <w:pPr>
        <w:spacing w:before="75" w:after="0"/>
      </w:pPr>
      <w:r>
        <w:rPr/>
        <w:t xml:space="preserve">一、工程建设承包</w:t>
      </w:r>
    </w:p>
    <w:p>
      <w:pPr>
        <w:spacing w:before="75" w:after="0"/>
      </w:pPr>
      <w:r>
        <w:rPr/>
        <w:t xml:space="preserve">二、智能运维系统</w:t>
      </w:r>
    </w:p>
    <w:p>
      <w:pPr>
        <w:spacing w:before="75" w:after="0"/>
      </w:pPr>
      <w:r>
        <w:rPr/>
        <w:t xml:space="preserve">三、安全监测设备</w:t>
      </w:r>
    </w:p>
    <w:p>
      <w:pPr>
        <w:spacing w:before="75" w:after="0"/>
      </w:pPr>
      <w:r>
        <w:rPr/>
        <w:t xml:space="preserve">第三节 下游产业</w:t>
      </w:r>
    </w:p>
    <w:p>
      <w:pPr>
        <w:spacing w:before="75" w:after="0"/>
      </w:pPr>
      <w:r>
        <w:rPr/>
        <w:t xml:space="preserve">一、能源运营服务</w:t>
      </w:r>
    </w:p>
    <w:p>
      <w:pPr>
        <w:spacing w:before="75" w:after="0"/>
      </w:pPr>
      <w:r>
        <w:rPr/>
        <w:t xml:space="preserve">二、空间租赁管理</w:t>
      </w:r>
    </w:p>
    <w:p>
      <w:pPr>
        <w:spacing w:before="75" w:after="0"/>
      </w:pPr>
      <w:r>
        <w:rPr/>
        <w:t xml:space="preserve">三、数据增值业务</w:t>
      </w:r>
    </w:p>
    <w:p>
      <w:pPr>
        <w:spacing w:before="75" w:after="0"/>
      </w:pPr>
      <w:r>
        <w:rPr>
          <w:b w:val="1"/>
          <w:bCs w:val="1"/>
        </w:rPr>
        <w:t xml:space="preserve">第九章 技术创新体系</w:t>
      </w:r>
    </w:p>
    <w:p>
      <w:pPr>
        <w:spacing w:before="75" w:after="0"/>
      </w:pPr>
      <w:r>
        <w:rPr/>
        <w:t xml:space="preserve">第一节 研发投入</w:t>
      </w:r>
    </w:p>
    <w:p>
      <w:pPr>
        <w:spacing w:before="75" w:after="0"/>
      </w:pPr>
      <w:r>
        <w:rPr/>
        <w:t xml:space="preserve">一、国家科技专项</w:t>
      </w:r>
    </w:p>
    <w:p>
      <w:pPr>
        <w:spacing w:before="75" w:after="0"/>
      </w:pPr>
      <w:r>
        <w:rPr/>
        <w:t xml:space="preserve">二、企业研发中心</w:t>
      </w:r>
    </w:p>
    <w:p>
      <w:pPr>
        <w:spacing w:before="75" w:after="0"/>
      </w:pPr>
      <w:r>
        <w:rPr/>
        <w:t xml:space="preserve">三、国际合作项目</w:t>
      </w:r>
    </w:p>
    <w:p>
      <w:pPr>
        <w:spacing w:before="75" w:after="0"/>
      </w:pPr>
      <w:r>
        <w:rPr/>
        <w:t xml:space="preserve">第二节 关键突破</w:t>
      </w:r>
    </w:p>
    <w:p>
      <w:pPr>
        <w:spacing w:before="75" w:after="0"/>
      </w:pPr>
      <w:r>
        <w:rPr/>
        <w:t xml:space="preserve">一、深地探测仪器</w:t>
      </w:r>
    </w:p>
    <w:p>
      <w:pPr>
        <w:spacing w:before="75" w:after="0"/>
      </w:pPr>
      <w:r>
        <w:rPr/>
        <w:t xml:space="preserve">二、岩土工程技术</w:t>
      </w:r>
    </w:p>
    <w:p>
      <w:pPr>
        <w:spacing w:before="75" w:after="0"/>
      </w:pPr>
      <w:r>
        <w:rPr/>
        <w:t xml:space="preserve">三、生命支持系统</w:t>
      </w:r>
    </w:p>
    <w:p>
      <w:pPr>
        <w:spacing w:before="75" w:after="0"/>
      </w:pPr>
      <w:r>
        <w:rPr/>
        <w:t xml:space="preserve">第三节 成果转化</w:t>
      </w:r>
    </w:p>
    <w:p>
      <w:pPr>
        <w:spacing w:before="75" w:after="0"/>
      </w:pPr>
      <w:r>
        <w:rPr/>
        <w:t xml:space="preserve">一、中试基地建设</w:t>
      </w:r>
    </w:p>
    <w:p>
      <w:pPr>
        <w:spacing w:before="75" w:after="0"/>
      </w:pPr>
      <w:r>
        <w:rPr/>
        <w:t xml:space="preserve">二、产业孵化模式</w:t>
      </w:r>
    </w:p>
    <w:p>
      <w:pPr>
        <w:spacing w:before="75" w:after="0"/>
      </w:pPr>
      <w:r>
        <w:rPr/>
        <w:t xml:space="preserve">三、知识产权运营</w:t>
      </w:r>
    </w:p>
    <w:p>
      <w:pPr>
        <w:spacing w:before="75" w:after="0"/>
      </w:pPr>
      <w:r>
        <w:rPr>
          <w:b w:val="1"/>
          <w:bCs w:val="1"/>
        </w:rPr>
        <w:t xml:space="preserve">第十章 数字深地建设</w:t>
      </w:r>
    </w:p>
    <w:p>
      <w:pPr>
        <w:spacing w:before="75" w:after="0"/>
      </w:pPr>
      <w:r>
        <w:rPr/>
        <w:t xml:space="preserve">第一节 智能勘探</w:t>
      </w:r>
    </w:p>
    <w:p>
      <w:pPr>
        <w:spacing w:before="75" w:after="0"/>
      </w:pPr>
      <w:r>
        <w:rPr/>
        <w:t xml:space="preserve">一、ai地质解译</w:t>
      </w:r>
    </w:p>
    <w:p>
      <w:pPr>
        <w:spacing w:before="75" w:after="0"/>
      </w:pPr>
      <w:r>
        <w:rPr/>
        <w:t xml:space="preserve">二、数字孪生应用</w:t>
      </w:r>
    </w:p>
    <w:p>
      <w:pPr>
        <w:spacing w:before="75" w:after="0"/>
      </w:pPr>
      <w:r>
        <w:rPr/>
        <w:t xml:space="preserve">三、量子传感技术</w:t>
      </w:r>
    </w:p>
    <w:p>
      <w:pPr>
        <w:spacing w:before="75" w:after="0"/>
      </w:pPr>
      <w:r>
        <w:rPr/>
        <w:t xml:space="preserve">第二节 智慧工程</w:t>
      </w:r>
    </w:p>
    <w:p>
      <w:pPr>
        <w:spacing w:before="75" w:after="0"/>
      </w:pPr>
      <w:r>
        <w:rPr/>
        <w:t xml:space="preserve">一、bim全周期管理</w:t>
      </w:r>
    </w:p>
    <w:p>
      <w:pPr>
        <w:spacing w:before="75" w:after="0"/>
      </w:pPr>
      <w:r>
        <w:rPr/>
        <w:t xml:space="preserve">二、无人施工系统</w:t>
      </w:r>
    </w:p>
    <w:p>
      <w:pPr>
        <w:spacing w:before="75" w:after="0"/>
      </w:pPr>
      <w:r>
        <w:rPr/>
        <w:t xml:space="preserve">三、远程协同平台</w:t>
      </w:r>
    </w:p>
    <w:p>
      <w:pPr>
        <w:spacing w:before="75" w:after="0"/>
      </w:pPr>
      <w:r>
        <w:rPr/>
        <w:t xml:space="preserve">第三节 数据治理</w:t>
      </w:r>
    </w:p>
    <w:p>
      <w:pPr>
        <w:spacing w:before="75" w:after="0"/>
      </w:pPr>
      <w:r>
        <w:rPr/>
        <w:t xml:space="preserve">一、地质大数据</w:t>
      </w:r>
    </w:p>
    <w:p>
      <w:pPr>
        <w:spacing w:before="75" w:after="0"/>
      </w:pPr>
      <w:r>
        <w:rPr/>
        <w:t xml:space="preserve">二、安全预警系统</w:t>
      </w:r>
    </w:p>
    <w:p>
      <w:pPr>
        <w:spacing w:before="75" w:after="0"/>
      </w:pPr>
      <w:r>
        <w:rPr/>
        <w:t xml:space="preserve">三、共享机制建设</w:t>
      </w:r>
    </w:p>
    <w:p>
      <w:pPr>
        <w:spacing w:before="75" w:after="0"/>
      </w:pPr>
      <w:r>
        <w:rPr>
          <w:b w:val="1"/>
          <w:bCs w:val="1"/>
        </w:rPr>
        <w:t xml:space="preserve">第十一章 安全风险防控</w:t>
      </w:r>
    </w:p>
    <w:p>
      <w:pPr>
        <w:spacing w:before="75" w:after="0"/>
      </w:pPr>
      <w:r>
        <w:rPr/>
        <w:t xml:space="preserve">第一节 地质风险</w:t>
      </w:r>
    </w:p>
    <w:p>
      <w:pPr>
        <w:spacing w:before="75" w:after="0"/>
      </w:pPr>
      <w:r>
        <w:rPr/>
        <w:t xml:space="preserve">一、岩爆预测防治</w:t>
      </w:r>
    </w:p>
    <w:p>
      <w:pPr>
        <w:spacing w:before="75" w:after="0"/>
      </w:pPr>
      <w:r>
        <w:rPr/>
        <w:t xml:space="preserve">二、地下水管控</w:t>
      </w:r>
    </w:p>
    <w:p>
      <w:pPr>
        <w:spacing w:before="75" w:after="0"/>
      </w:pPr>
      <w:r>
        <w:rPr/>
        <w:t xml:space="preserve">三、地震灾害防范</w:t>
      </w:r>
    </w:p>
    <w:p>
      <w:pPr>
        <w:spacing w:before="75" w:after="0"/>
      </w:pPr>
      <w:r>
        <w:rPr/>
        <w:t xml:space="preserve">第二节 工程风险</w:t>
      </w:r>
    </w:p>
    <w:p>
      <w:pPr>
        <w:spacing w:before="75" w:after="0"/>
      </w:pPr>
      <w:r>
        <w:rPr/>
        <w:t xml:space="preserve">一、结构安全监测</w:t>
      </w:r>
    </w:p>
    <w:p>
      <w:pPr>
        <w:spacing w:before="75" w:after="0"/>
      </w:pPr>
      <w:r>
        <w:rPr/>
        <w:t xml:space="preserve">二、通风系统优化</w:t>
      </w:r>
    </w:p>
    <w:p>
      <w:pPr>
        <w:spacing w:before="75" w:after="0"/>
      </w:pPr>
      <w:r>
        <w:rPr/>
        <w:t xml:space="preserve">三、应急逃生设计</w:t>
      </w:r>
    </w:p>
    <w:p>
      <w:pPr>
        <w:spacing w:before="75" w:after="0"/>
      </w:pPr>
      <w:r>
        <w:rPr/>
        <w:t xml:space="preserve">第三节 环境风险</w:t>
      </w:r>
    </w:p>
    <w:p>
      <w:pPr>
        <w:spacing w:before="75" w:after="0"/>
      </w:pPr>
      <w:r>
        <w:rPr/>
        <w:t xml:space="preserve">一、生态影响评估</w:t>
      </w:r>
    </w:p>
    <w:p>
      <w:pPr>
        <w:spacing w:before="75" w:after="0"/>
      </w:pPr>
      <w:r>
        <w:rPr/>
        <w:t xml:space="preserve">二、污染防控技术</w:t>
      </w:r>
    </w:p>
    <w:p>
      <w:pPr>
        <w:spacing w:before="75" w:after="0"/>
      </w:pPr>
      <w:r>
        <w:rPr/>
        <w:t xml:space="preserve">三、气候适应性</w:t>
      </w:r>
    </w:p>
    <w:p>
      <w:pPr>
        <w:spacing w:before="75" w:after="0"/>
      </w:pPr>
      <w:r>
        <w:rPr>
          <w:b w:val="1"/>
          <w:bCs w:val="1"/>
        </w:rPr>
        <w:t xml:space="preserve">第十二章 经济价值评估</w:t>
      </w:r>
    </w:p>
    <w:p>
      <w:pPr>
        <w:spacing w:before="75" w:after="0"/>
      </w:pPr>
      <w:r>
        <w:rPr/>
        <w:t xml:space="preserve">第一节 直接效益</w:t>
      </w:r>
    </w:p>
    <w:p>
      <w:pPr>
        <w:spacing w:before="75" w:after="0"/>
      </w:pPr>
      <w:r>
        <w:rPr/>
        <w:t xml:space="preserve">一、能源产出价值</w:t>
      </w:r>
    </w:p>
    <w:p>
      <w:pPr>
        <w:spacing w:before="75" w:after="0"/>
      </w:pPr>
      <w:r>
        <w:rPr/>
        <w:t xml:space="preserve">二、空间利用收益</w:t>
      </w:r>
    </w:p>
    <w:p>
      <w:pPr>
        <w:spacing w:before="75" w:after="0"/>
      </w:pPr>
      <w:r>
        <w:rPr/>
        <w:t xml:space="preserve">三、资源节约效益</w:t>
      </w:r>
    </w:p>
    <w:p>
      <w:pPr>
        <w:spacing w:before="75" w:after="0"/>
      </w:pPr>
      <w:r>
        <w:rPr/>
        <w:t xml:space="preserve">第二节 间接效益</w:t>
      </w:r>
    </w:p>
    <w:p>
      <w:pPr>
        <w:spacing w:before="75" w:after="0"/>
      </w:pPr>
      <w:r>
        <w:rPr/>
        <w:t xml:space="preserve">一、土地增值效应</w:t>
      </w:r>
    </w:p>
    <w:p>
      <w:pPr>
        <w:spacing w:before="75" w:after="0"/>
      </w:pPr>
      <w:r>
        <w:rPr/>
        <w:t xml:space="preserve">二、产业带动效应</w:t>
      </w:r>
    </w:p>
    <w:p>
      <w:pPr>
        <w:spacing w:before="75" w:after="0"/>
      </w:pPr>
      <w:r>
        <w:rPr/>
        <w:t xml:space="preserve">三、就业创造效应</w:t>
      </w:r>
    </w:p>
    <w:p>
      <w:pPr>
        <w:spacing w:before="75" w:after="0"/>
      </w:pPr>
      <w:r>
        <w:rPr/>
        <w:t xml:space="preserve">第三节 长期价值</w:t>
      </w:r>
    </w:p>
    <w:p>
      <w:pPr>
        <w:spacing w:before="75" w:after="0"/>
      </w:pPr>
      <w:r>
        <w:rPr/>
        <w:t xml:space="preserve">一、战略储备意义</w:t>
      </w:r>
    </w:p>
    <w:p>
      <w:pPr>
        <w:spacing w:before="75" w:after="0"/>
      </w:pPr>
      <w:r>
        <w:rPr/>
        <w:t xml:space="preserve">二、可持续发展</w:t>
      </w:r>
    </w:p>
    <w:p>
      <w:pPr>
        <w:spacing w:before="75" w:after="0"/>
      </w:pPr>
      <w:r>
        <w:rPr/>
        <w:t xml:space="preserve">三、文明延续保障</w:t>
      </w:r>
    </w:p>
    <w:p>
      <w:pPr>
        <w:spacing w:before="75" w:after="0"/>
      </w:pPr>
      <w:r>
        <w:rPr>
          <w:b w:val="1"/>
          <w:bCs w:val="1"/>
        </w:rPr>
        <w:t xml:space="preserve">第十三章 投融资模式</w:t>
      </w:r>
    </w:p>
    <w:p>
      <w:pPr>
        <w:spacing w:before="75" w:after="0"/>
      </w:pPr>
      <w:r>
        <w:rPr/>
        <w:t xml:space="preserve">第一节 政府投资</w:t>
      </w:r>
    </w:p>
    <w:p>
      <w:pPr>
        <w:spacing w:before="75" w:after="0"/>
      </w:pPr>
      <w:r>
        <w:rPr/>
        <w:t xml:space="preserve">一、重大科技专项</w:t>
      </w:r>
    </w:p>
    <w:p>
      <w:pPr>
        <w:spacing w:before="75" w:after="0"/>
      </w:pPr>
      <w:r>
        <w:rPr/>
        <w:t xml:space="preserve">二、基础设施基金</w:t>
      </w:r>
    </w:p>
    <w:p>
      <w:pPr>
        <w:spacing w:before="75" w:after="0"/>
      </w:pPr>
      <w:r>
        <w:rPr/>
        <w:t xml:space="preserve">三、示范项目补贴</w:t>
      </w:r>
    </w:p>
    <w:p>
      <w:pPr>
        <w:spacing w:before="75" w:after="0"/>
      </w:pPr>
      <w:r>
        <w:rPr/>
        <w:t xml:space="preserve">第二节 市场融资</w:t>
      </w:r>
    </w:p>
    <w:p>
      <w:pPr>
        <w:spacing w:before="75" w:after="0"/>
      </w:pPr>
      <w:r>
        <w:rPr/>
        <w:t xml:space="preserve">一、产业投资基金</w:t>
      </w:r>
    </w:p>
    <w:p>
      <w:pPr>
        <w:spacing w:before="75" w:after="0"/>
      </w:pPr>
      <w:r>
        <w:rPr/>
        <w:t xml:space="preserve">二、reits创新应用</w:t>
      </w:r>
    </w:p>
    <w:p>
      <w:pPr>
        <w:spacing w:before="75" w:after="0"/>
      </w:pPr>
      <w:r>
        <w:rPr/>
        <w:t xml:space="preserve">三、绿色债券发行</w:t>
      </w:r>
    </w:p>
    <w:p>
      <w:pPr>
        <w:spacing w:before="75" w:after="0"/>
      </w:pPr>
      <w:r>
        <w:rPr/>
        <w:t xml:space="preserve">第三节 国际合作</w:t>
      </w:r>
    </w:p>
    <w:p>
      <w:pPr>
        <w:spacing w:before="75" w:after="0"/>
      </w:pPr>
      <w:r>
        <w:rPr/>
        <w:t xml:space="preserve">一、多边开发银行</w:t>
      </w:r>
    </w:p>
    <w:p>
      <w:pPr>
        <w:spacing w:before="75" w:after="0"/>
      </w:pPr>
      <w:r>
        <w:rPr/>
        <w:t xml:space="preserve">二、技术合作项目</w:t>
      </w:r>
    </w:p>
    <w:p>
      <w:pPr>
        <w:spacing w:before="75" w:after="0"/>
      </w:pPr>
      <w:r>
        <w:rPr/>
        <w:t xml:space="preserve">三、跨境产业链</w:t>
      </w:r>
    </w:p>
    <w:p>
      <w:pPr>
        <w:spacing w:before="75" w:after="0"/>
      </w:pPr>
      <w:r>
        <w:rPr>
          <w:b w:val="1"/>
          <w:bCs w:val="1"/>
        </w:rPr>
        <w:t xml:space="preserve">第十四章 标准认证体系</w:t>
      </w:r>
    </w:p>
    <w:p>
      <w:pPr>
        <w:spacing w:before="75" w:after="0"/>
      </w:pPr>
      <w:r>
        <w:rPr/>
        <w:t xml:space="preserve">第一节 国内标准</w:t>
      </w:r>
    </w:p>
    <w:p>
      <w:pPr>
        <w:spacing w:before="75" w:after="0"/>
      </w:pPr>
      <w:r>
        <w:rPr/>
        <w:t xml:space="preserve">一、工程建设标准</w:t>
      </w:r>
    </w:p>
    <w:p>
      <w:pPr>
        <w:spacing w:before="75" w:after="0"/>
      </w:pPr>
      <w:r>
        <w:rPr/>
        <w:t xml:space="preserve">二、安全评估规范</w:t>
      </w:r>
    </w:p>
    <w:p>
      <w:pPr>
        <w:spacing w:before="75" w:after="0"/>
      </w:pPr>
      <w:r>
        <w:rPr/>
        <w:t xml:space="preserve">三、生态保护要求</w:t>
      </w:r>
    </w:p>
    <w:p>
      <w:pPr>
        <w:spacing w:before="75" w:after="0"/>
      </w:pPr>
      <w:r>
        <w:rPr/>
        <w:t xml:space="preserve">第二节 国际接轨</w:t>
      </w:r>
    </w:p>
    <w:p>
      <w:pPr>
        <w:spacing w:before="75" w:after="0"/>
      </w:pPr>
      <w:r>
        <w:rPr/>
        <w:t xml:space="preserve">一、iso标准对接</w:t>
      </w:r>
    </w:p>
    <w:p>
      <w:pPr>
        <w:spacing w:before="75" w:after="0"/>
      </w:pPr>
      <w:r>
        <w:rPr/>
        <w:t xml:space="preserve">二、双边互认机制</w:t>
      </w:r>
    </w:p>
    <w:p>
      <w:pPr>
        <w:spacing w:before="75" w:after="0"/>
      </w:pPr>
      <w:r>
        <w:rPr/>
        <w:t xml:space="preserve">三、领先标准输出</w:t>
      </w:r>
    </w:p>
    <w:p>
      <w:pPr>
        <w:spacing w:before="75" w:after="0"/>
      </w:pPr>
      <w:r>
        <w:rPr/>
        <w:t xml:space="preserve">第三节 认证制度</w:t>
      </w:r>
    </w:p>
    <w:p>
      <w:pPr>
        <w:spacing w:before="75" w:after="0"/>
      </w:pPr>
      <w:r>
        <w:rPr/>
        <w:t xml:space="preserve">一、设备准入认证</w:t>
      </w:r>
    </w:p>
    <w:p>
      <w:pPr>
        <w:spacing w:before="75" w:after="0"/>
      </w:pPr>
      <w:r>
        <w:rPr/>
        <w:t xml:space="preserve">二、工程质量认证</w:t>
      </w:r>
    </w:p>
    <w:p>
      <w:pPr>
        <w:spacing w:before="75" w:after="0"/>
      </w:pPr>
      <w:r>
        <w:rPr/>
        <w:t xml:space="preserve">三、运营安全认证</w:t>
      </w:r>
    </w:p>
    <w:p>
      <w:pPr>
        <w:spacing w:before="75" w:after="0"/>
      </w:pPr>
      <w:r>
        <w:rPr>
          <w:b w:val="1"/>
          <w:bCs w:val="1"/>
        </w:rPr>
        <w:t xml:space="preserve">第十五章 生态环境影响</w:t>
      </w:r>
    </w:p>
    <w:p>
      <w:pPr>
        <w:spacing w:before="75" w:after="0"/>
      </w:pPr>
      <w:r>
        <w:rPr/>
        <w:t xml:space="preserve">第一节 正面效应</w:t>
      </w:r>
    </w:p>
    <w:p>
      <w:pPr>
        <w:spacing w:before="75" w:after="0"/>
      </w:pPr>
      <w:r>
        <w:rPr/>
        <w:t xml:space="preserve">一、地表生态保护</w:t>
      </w:r>
    </w:p>
    <w:p>
      <w:pPr>
        <w:spacing w:before="75" w:after="0"/>
      </w:pPr>
      <w:r>
        <w:rPr/>
        <w:t xml:space="preserve">二、碳减排贡献</w:t>
      </w:r>
    </w:p>
    <w:p>
      <w:pPr>
        <w:spacing w:before="75" w:after="0"/>
      </w:pPr>
      <w:r>
        <w:rPr/>
        <w:t xml:space="preserve">三、资源高效利用</w:t>
      </w:r>
    </w:p>
    <w:p>
      <w:pPr>
        <w:spacing w:before="75" w:after="0"/>
      </w:pPr>
      <w:r>
        <w:rPr/>
        <w:t xml:space="preserve">第二节 负面管控</w:t>
      </w:r>
    </w:p>
    <w:p>
      <w:pPr>
        <w:spacing w:before="75" w:after="0"/>
      </w:pPr>
      <w:r>
        <w:rPr/>
        <w:t xml:space="preserve">一、地质扰动防治</w:t>
      </w:r>
    </w:p>
    <w:p>
      <w:pPr>
        <w:spacing w:before="75" w:after="0"/>
      </w:pPr>
      <w:r>
        <w:rPr/>
        <w:t xml:space="preserve">二、地下污染防控</w:t>
      </w:r>
    </w:p>
    <w:p>
      <w:pPr>
        <w:spacing w:before="75" w:after="0"/>
      </w:pPr>
      <w:r>
        <w:rPr/>
        <w:t xml:space="preserve">三、生物影响评估</w:t>
      </w:r>
    </w:p>
    <w:p>
      <w:pPr>
        <w:spacing w:before="75" w:after="0"/>
      </w:pPr>
      <w:r>
        <w:rPr/>
        <w:t xml:space="preserve">第三节 修复技术</w:t>
      </w:r>
    </w:p>
    <w:p>
      <w:pPr>
        <w:spacing w:before="75" w:after="0"/>
      </w:pPr>
      <w:r>
        <w:rPr/>
        <w:t xml:space="preserve">一、生态修复方法</w:t>
      </w:r>
    </w:p>
    <w:p>
      <w:pPr>
        <w:spacing w:before="75" w:after="0"/>
      </w:pPr>
      <w:r>
        <w:rPr/>
        <w:t xml:space="preserve">二、环境监测体系</w:t>
      </w:r>
    </w:p>
    <w:p>
      <w:pPr>
        <w:spacing w:before="75" w:after="0"/>
      </w:pPr>
      <w:r>
        <w:rPr/>
        <w:t xml:space="preserve">三、补偿机制设计</w:t>
      </w:r>
    </w:p>
    <w:p>
      <w:pPr>
        <w:spacing w:before="75" w:after="0"/>
      </w:pPr>
      <w:r>
        <w:rPr>
          <w:b w:val="1"/>
          <w:bCs w:val="1"/>
        </w:rPr>
        <w:t xml:space="preserve">第十六章 社会接受度</w:t>
      </w:r>
    </w:p>
    <w:p>
      <w:pPr>
        <w:spacing w:before="75" w:after="0"/>
      </w:pPr>
      <w:r>
        <w:rPr/>
        <w:t xml:space="preserve">第一节 公众认知</w:t>
      </w:r>
    </w:p>
    <w:p>
      <w:pPr>
        <w:spacing w:before="75" w:after="0"/>
      </w:pPr>
      <w:r>
        <w:rPr/>
        <w:t xml:space="preserve">一、安全顾虑调研</w:t>
      </w:r>
    </w:p>
    <w:p>
      <w:pPr>
        <w:spacing w:before="75" w:after="0"/>
      </w:pPr>
      <w:r>
        <w:rPr/>
        <w:t xml:space="preserve">二、利益相关方分析</w:t>
      </w:r>
    </w:p>
    <w:p>
      <w:pPr>
        <w:spacing w:before="75" w:after="0"/>
      </w:pPr>
      <w:r>
        <w:rPr/>
        <w:t xml:space="preserve">三、文化适应研究</w:t>
      </w:r>
    </w:p>
    <w:p>
      <w:pPr>
        <w:spacing w:before="75" w:after="0"/>
      </w:pPr>
      <w:r>
        <w:rPr/>
        <w:t xml:space="preserve">第二节 参与机制</w:t>
      </w:r>
    </w:p>
    <w:p>
      <w:pPr>
        <w:spacing w:before="75" w:after="0"/>
      </w:pPr>
      <w:r>
        <w:rPr/>
        <w:t xml:space="preserve">一、社区共建模式</w:t>
      </w:r>
    </w:p>
    <w:p>
      <w:pPr>
        <w:spacing w:before="75" w:after="0"/>
      </w:pPr>
      <w:r>
        <w:rPr/>
        <w:t xml:space="preserve">二、公众听证制度</w:t>
      </w:r>
    </w:p>
    <w:p>
      <w:pPr>
        <w:spacing w:before="75" w:after="0"/>
      </w:pPr>
      <w:r>
        <w:rPr/>
        <w:t xml:space="preserve">三、利益分配方案</w:t>
      </w:r>
    </w:p>
    <w:p>
      <w:pPr>
        <w:spacing w:before="75" w:after="0"/>
      </w:pPr>
      <w:r>
        <w:rPr/>
        <w:t xml:space="preserve">第三节 教育普及</w:t>
      </w:r>
    </w:p>
    <w:p>
      <w:pPr>
        <w:spacing w:before="75" w:after="0"/>
      </w:pPr>
      <w:r>
        <w:rPr/>
        <w:t xml:space="preserve">一、专业人才培养</w:t>
      </w:r>
    </w:p>
    <w:p>
      <w:pPr>
        <w:spacing w:before="75" w:after="0"/>
      </w:pPr>
      <w:r>
        <w:rPr/>
        <w:t xml:space="preserve">二、科普宣传体系</w:t>
      </w:r>
    </w:p>
    <w:p>
      <w:pPr>
        <w:spacing w:before="75" w:after="0"/>
      </w:pPr>
      <w:r>
        <w:rPr/>
        <w:t xml:space="preserve">三、国际经验借鉴</w:t>
      </w:r>
    </w:p>
    <w:p>
      <w:pPr>
        <w:spacing w:before="75" w:after="0"/>
      </w:pPr>
      <w:r>
        <w:rPr>
          <w:b w:val="1"/>
          <w:bCs w:val="1"/>
        </w:rPr>
        <w:t xml:space="preserve">第十七章 国际合作</w:t>
      </w:r>
    </w:p>
    <w:p>
      <w:pPr>
        <w:spacing w:before="75" w:after="0"/>
      </w:pPr>
      <w:r>
        <w:rPr/>
        <w:t xml:space="preserve">第一节 技术交流</w:t>
      </w:r>
    </w:p>
    <w:p>
      <w:pPr>
        <w:spacing w:before="75" w:after="0"/>
      </w:pPr>
      <w:r>
        <w:rPr/>
        <w:t xml:space="preserve">一、联合研发中心</w:t>
      </w:r>
    </w:p>
    <w:p>
      <w:pPr>
        <w:spacing w:before="75" w:after="0"/>
      </w:pPr>
      <w:r>
        <w:rPr/>
        <w:t xml:space="preserve">二、人才培训项目</w:t>
      </w:r>
    </w:p>
    <w:p>
      <w:pPr>
        <w:spacing w:before="75" w:after="0"/>
      </w:pPr>
      <w:r>
        <w:rPr/>
        <w:t xml:space="preserve">三、学术论坛机制</w:t>
      </w:r>
    </w:p>
    <w:p>
      <w:pPr>
        <w:spacing w:before="75" w:after="0"/>
      </w:pPr>
      <w:r>
        <w:rPr/>
        <w:t xml:space="preserve">第二节 市场开拓</w:t>
      </w:r>
    </w:p>
    <w:p>
      <w:pPr>
        <w:spacing w:before="75" w:after="0"/>
      </w:pPr>
      <w:r>
        <w:rPr/>
        <w:t xml:space="preserve">一、一带一路项目</w:t>
      </w:r>
    </w:p>
    <w:p>
      <w:pPr>
        <w:spacing w:before="75" w:after="0"/>
      </w:pPr>
      <w:r>
        <w:rPr/>
        <w:t xml:space="preserve">二、装备标准输出</w:t>
      </w:r>
    </w:p>
    <w:p>
      <w:pPr>
        <w:spacing w:before="75" w:after="0"/>
      </w:pPr>
      <w:r>
        <w:rPr/>
        <w:t xml:space="preserve">三、运营服务外包</w:t>
      </w:r>
    </w:p>
    <w:p>
      <w:pPr>
        <w:spacing w:before="75" w:after="0"/>
      </w:pPr>
      <w:r>
        <w:rPr/>
        <w:t xml:space="preserve">第三节 风险防范</w:t>
      </w:r>
    </w:p>
    <w:p>
      <w:pPr>
        <w:spacing w:before="75" w:after="0"/>
      </w:pPr>
      <w:r>
        <w:rPr/>
        <w:t xml:space="preserve">一、地缘政治影响</w:t>
      </w:r>
    </w:p>
    <w:p>
      <w:pPr>
        <w:spacing w:before="75" w:after="0"/>
      </w:pPr>
      <w:r>
        <w:rPr/>
        <w:t xml:space="preserve">二、技术壁垒应对</w:t>
      </w:r>
    </w:p>
    <w:p>
      <w:pPr>
        <w:spacing w:before="75" w:after="0"/>
      </w:pPr>
      <w:r>
        <w:rPr/>
        <w:t xml:space="preserve">三、文化差异管理</w:t>
      </w:r>
    </w:p>
    <w:p>
      <w:pPr>
        <w:spacing w:before="75" w:after="0"/>
      </w:pPr>
      <w:r>
        <w:rPr>
          <w:b w:val="1"/>
          <w:bCs w:val="1"/>
        </w:rPr>
        <w:t xml:space="preserve">第十八章 未来场景展望</w:t>
      </w:r>
    </w:p>
    <w:p>
      <w:pPr>
        <w:spacing w:before="75" w:after="0"/>
      </w:pPr>
      <w:r>
        <w:rPr/>
        <w:t xml:space="preserve">第一节 技术融合</w:t>
      </w:r>
    </w:p>
    <w:p>
      <w:pPr>
        <w:spacing w:before="75" w:after="0"/>
      </w:pPr>
      <w:r>
        <w:rPr/>
        <w:t xml:space="preserve">一、深地-深海协同</w:t>
      </w:r>
    </w:p>
    <w:p>
      <w:pPr>
        <w:spacing w:before="75" w:after="0"/>
      </w:pPr>
      <w:r>
        <w:rPr/>
        <w:t xml:space="preserve">二、太空技术转化</w:t>
      </w:r>
    </w:p>
    <w:p>
      <w:pPr>
        <w:spacing w:before="75" w:after="0"/>
      </w:pPr>
      <w:r>
        <w:rPr/>
        <w:t xml:space="preserve">三、生物技术应用</w:t>
      </w:r>
    </w:p>
    <w:p>
      <w:pPr>
        <w:spacing w:before="75" w:after="0"/>
      </w:pPr>
      <w:r>
        <w:rPr/>
        <w:t xml:space="preserve">第二节 社会变革</w:t>
      </w:r>
    </w:p>
    <w:p>
      <w:pPr>
        <w:spacing w:before="75" w:after="0"/>
      </w:pPr>
      <w:r>
        <w:rPr/>
        <w:t xml:space="preserve">一、城市形态演变</w:t>
      </w:r>
    </w:p>
    <w:p>
      <w:pPr>
        <w:spacing w:before="75" w:after="0"/>
      </w:pPr>
      <w:r>
        <w:rPr/>
        <w:t xml:space="preserve">二、能源结构转型</w:t>
      </w:r>
    </w:p>
    <w:p>
      <w:pPr>
        <w:spacing w:before="75" w:after="0"/>
      </w:pPr>
      <w:r>
        <w:rPr/>
        <w:t xml:space="preserve">三、文明发展路径</w:t>
      </w:r>
    </w:p>
    <w:p>
      <w:pPr>
        <w:spacing w:before="75" w:after="0"/>
      </w:pPr>
      <w:r>
        <w:rPr/>
        <w:t xml:space="preserve">第三节 极限探索</w:t>
      </w:r>
    </w:p>
    <w:p>
      <w:pPr>
        <w:spacing w:before="75" w:after="0"/>
      </w:pPr>
      <w:r>
        <w:rPr/>
        <w:t xml:space="preserve">一、超深地实验室</w:t>
      </w:r>
    </w:p>
    <w:p>
      <w:pPr>
        <w:spacing w:before="75" w:after="0"/>
      </w:pPr>
      <w:r>
        <w:rPr/>
        <w:t xml:space="preserve">二、极端环境利用</w:t>
      </w:r>
    </w:p>
    <w:p>
      <w:pPr>
        <w:spacing w:before="75" w:after="0"/>
      </w:pPr>
      <w:r>
        <w:rPr/>
        <w:t xml:space="preserve">三、人类生存边界</w:t>
      </w:r>
    </w:p>
    <w:p>
      <w:pPr>
        <w:spacing w:before="75" w:after="0"/>
      </w:pPr>
      <w:r>
        <w:rPr>
          <w:b w:val="1"/>
          <w:bCs w:val="1"/>
        </w:rPr>
        <w:t xml:space="preserve">第十九章 国际经验借鉴</w:t>
      </w:r>
    </w:p>
    <w:p>
      <w:pPr>
        <w:spacing w:before="75" w:after="0"/>
      </w:pPr>
      <w:r>
        <w:rPr/>
        <w:t xml:space="preserve">第一节 北欧模式</w:t>
      </w:r>
    </w:p>
    <w:p>
      <w:pPr>
        <w:spacing w:before="75" w:after="0"/>
      </w:pPr>
      <w:r>
        <w:rPr/>
        <w:t xml:space="preserve">一、地下城市规划</w:t>
      </w:r>
    </w:p>
    <w:p>
      <w:pPr>
        <w:spacing w:before="75" w:after="0"/>
      </w:pPr>
      <w:r>
        <w:rPr/>
        <w:t xml:space="preserve">二、可持续开发</w:t>
      </w:r>
    </w:p>
    <w:p>
      <w:pPr>
        <w:spacing w:before="75" w:after="0"/>
      </w:pPr>
      <w:r>
        <w:rPr/>
        <w:t xml:space="preserve">三、社会共识建设</w:t>
      </w:r>
    </w:p>
    <w:p>
      <w:pPr>
        <w:spacing w:before="75" w:after="0"/>
      </w:pPr>
      <w:r>
        <w:rPr/>
        <w:t xml:space="preserve">第二节 北美经验</w:t>
      </w:r>
    </w:p>
    <w:p>
      <w:pPr>
        <w:spacing w:before="75" w:after="0"/>
      </w:pPr>
      <w:r>
        <w:rPr/>
        <w:t xml:space="preserve">一、页岩气革命</w:t>
      </w:r>
    </w:p>
    <w:p>
      <w:pPr>
        <w:spacing w:before="75" w:after="0"/>
      </w:pPr>
      <w:r>
        <w:rPr/>
        <w:t xml:space="preserve">二、深部采矿技术</w:t>
      </w:r>
    </w:p>
    <w:p>
      <w:pPr>
        <w:spacing w:before="75" w:after="0"/>
      </w:pPr>
      <w:r>
        <w:rPr/>
        <w:t xml:space="preserve">三、私人资本参与</w:t>
      </w:r>
    </w:p>
    <w:p>
      <w:pPr>
        <w:spacing w:before="75" w:after="0"/>
      </w:pPr>
      <w:r>
        <w:rPr/>
        <w:t xml:space="preserve">第三节 日韩特色</w:t>
      </w:r>
    </w:p>
    <w:p>
      <w:pPr>
        <w:spacing w:before="75" w:after="0"/>
      </w:pPr>
      <w:r>
        <w:rPr/>
        <w:t xml:space="preserve">一、紧凑城市发展</w:t>
      </w:r>
    </w:p>
    <w:p>
      <w:pPr>
        <w:spacing w:before="75" w:after="0"/>
      </w:pPr>
      <w:r>
        <w:rPr/>
        <w:t xml:space="preserve">二、防灾体系建设</w:t>
      </w:r>
    </w:p>
    <w:p>
      <w:pPr>
        <w:spacing w:before="75" w:after="0"/>
      </w:pPr>
      <w:r>
        <w:rPr/>
        <w:t xml:space="preserve">三、精细化治理</w:t>
      </w:r>
    </w:p>
    <w:p>
      <w:pPr>
        <w:spacing w:before="75" w:after="0"/>
      </w:pPr>
      <w:r>
        <w:rPr>
          <w:b w:val="1"/>
          <w:bCs w:val="1"/>
        </w:rPr>
        <w:t xml:space="preserve">第二十章 战略实施路径</w:t>
      </w:r>
    </w:p>
    <w:p>
      <w:pPr>
        <w:spacing w:before="75" w:after="0"/>
      </w:pPr>
      <w:r>
        <w:rPr/>
        <w:t xml:space="preserve">第一节 国家层面</w:t>
      </w:r>
    </w:p>
    <w:p>
      <w:pPr>
        <w:spacing w:before="75" w:after="0"/>
      </w:pPr>
      <w:r>
        <w:rPr/>
        <w:t xml:space="preserve">一、顶层设计优化</w:t>
      </w:r>
    </w:p>
    <w:p>
      <w:pPr>
        <w:spacing w:before="75" w:after="0"/>
      </w:pPr>
      <w:r>
        <w:rPr/>
        <w:t xml:space="preserve">二、法律法规完善</w:t>
      </w:r>
    </w:p>
    <w:p>
      <w:pPr>
        <w:spacing w:before="75" w:after="0"/>
      </w:pPr>
      <w:r>
        <w:rPr/>
        <w:t xml:space="preserve">三、国际话语权提升</w:t>
      </w:r>
    </w:p>
    <w:p>
      <w:pPr>
        <w:spacing w:before="75" w:after="0"/>
      </w:pPr>
      <w:r>
        <w:rPr/>
        <w:t xml:space="preserve">第二节 产业层面</w:t>
      </w:r>
    </w:p>
    <w:p>
      <w:pPr>
        <w:spacing w:before="75" w:after="0"/>
      </w:pPr>
      <w:r>
        <w:rPr/>
        <w:t xml:space="preserve">一、创新联盟构建</w:t>
      </w:r>
    </w:p>
    <w:p>
      <w:pPr>
        <w:spacing w:before="75" w:after="0"/>
      </w:pPr>
      <w:r>
        <w:rPr/>
        <w:t xml:space="preserve">二、标准体系协同</w:t>
      </w:r>
    </w:p>
    <w:p>
      <w:pPr>
        <w:spacing w:before="75" w:after="0"/>
      </w:pPr>
      <w:r>
        <w:rPr/>
        <w:t xml:space="preserve">三、安全底线共识</w:t>
      </w:r>
    </w:p>
    <w:p>
      <w:pPr>
        <w:spacing w:before="75" w:after="0"/>
      </w:pPr>
      <w:r>
        <w:rPr/>
        <w:t xml:space="preserve">第三节 企业层面</w:t>
      </w:r>
    </w:p>
    <w:p>
      <w:pPr>
        <w:spacing w:before="75" w:after="0"/>
      </w:pPr>
      <w:r>
        <w:rPr/>
        <w:t xml:space="preserve">一、技术路线选择</w:t>
      </w:r>
    </w:p>
    <w:p>
      <w:pPr>
        <w:spacing w:before="75" w:after="0"/>
      </w:pPr>
      <w:r>
        <w:rPr/>
        <w:t xml:space="preserve">二、商业模式创新</w:t>
      </w:r>
    </w:p>
    <w:p>
      <w:pPr>
        <w:spacing w:before="75" w:after="0"/>
      </w:pPr>
      <w:r>
        <w:rPr/>
        <w:t xml:space="preserve">三、风险管理体系</w:t>
      </w:r>
    </w:p>
    <w:p>
      <w:pPr>
        <w:spacing w:before="75" w:after="0"/>
      </w:pPr>
      <w:r>
        <w:rPr>
          <w:b w:val="1"/>
          <w:bCs w:val="1"/>
        </w:rPr>
        <w:t xml:space="preserve">图表目录</w:t>
      </w:r>
    </w:p>
    <w:p>
      <w:pPr>
        <w:spacing w:before="75" w:after="0"/>
      </w:pPr>
      <w:r>
        <w:rPr/>
        <w:t xml:space="preserve">图表：深地经济三维概念模型</w:t>
      </w:r>
    </w:p>
    <w:p>
      <w:pPr>
        <w:spacing w:before="75" w:after="0"/>
      </w:pPr>
      <w:r>
        <w:rPr/>
        <w:t xml:space="preserve">图表：全球深地开发模式比较</w:t>
      </w:r>
    </w:p>
    <w:p>
      <w:pPr>
        <w:spacing w:before="75" w:after="0"/>
      </w:pPr>
      <w:r>
        <w:rPr/>
        <w:t xml:space="preserve">图表：中国深地经济政策支持体系</w:t>
      </w:r>
    </w:p>
    <w:p>
      <w:pPr>
        <w:spacing w:before="75" w:after="0"/>
      </w:pPr>
      <w:r>
        <w:rPr/>
        <w:t xml:space="preserve">图表：技术成熟度曲线</w:t>
      </w:r>
    </w:p>
    <w:p>
      <w:pPr>
        <w:spacing w:before="75" w:after="0"/>
      </w:pPr>
      <w:r>
        <w:rPr/>
        <w:t xml:space="preserve">图表：空间利用效益矩阵</w:t>
      </w:r>
    </w:p>
    <w:p>
      <w:pPr>
        <w:spacing w:before="75" w:after="0"/>
      </w:pPr>
      <w:r>
        <w:rPr/>
        <w:t xml:space="preserve">图表：能源系统架构图</w:t>
      </w:r>
    </w:p>
    <w:p>
      <w:pPr>
        <w:spacing w:before="75" w:after="0"/>
      </w:pPr>
      <w:r>
        <w:rPr/>
        <w:t xml:space="preserve">图表：区域发展潜力评估</w:t>
      </w:r>
    </w:p>
    <w:p>
      <w:pPr>
        <w:spacing w:before="75" w:after="0"/>
      </w:pPr>
      <w:r>
        <w:rPr/>
        <w:t xml:space="preserve">图表：产业链价值分布</w:t>
      </w:r>
    </w:p>
    <w:p>
      <w:pPr>
        <w:spacing w:before="75" w:after="0"/>
      </w:pPr>
      <w:r>
        <w:rPr/>
        <w:t xml:space="preserve">图表：创新生态系统</w:t>
      </w:r>
    </w:p>
    <w:p>
      <w:pPr>
        <w:spacing w:before="75" w:after="0"/>
      </w:pPr>
      <w:r>
        <w:rPr/>
        <w:t xml:space="preserve">图表：数字孪生技术路线</w:t>
      </w:r>
    </w:p>
    <w:p>
      <w:pPr>
        <w:spacing w:before="75" w:after="0"/>
      </w:pPr>
      <w:r>
        <w:rPr/>
        <w:t xml:space="preserve">图表：风险等级分类</w:t>
      </w:r>
    </w:p>
    <w:p>
      <w:pPr>
        <w:spacing w:before="75" w:after="0"/>
      </w:pPr>
      <w:r>
        <w:rPr/>
        <w:t xml:space="preserve">图表：价值评估模型</w:t>
      </w:r>
    </w:p>
    <w:p>
      <w:pPr>
        <w:spacing w:before="75" w:after="0"/>
      </w:pPr>
      <w:r>
        <w:rPr/>
        <w:t xml:space="preserve">图表：融资结构分析</w:t>
      </w:r>
    </w:p>
    <w:p>
      <w:pPr>
        <w:spacing w:before="75" w:after="0"/>
      </w:pPr>
      <w:r>
        <w:rPr/>
        <w:t xml:space="preserve">图表：标准对照表</w:t>
      </w:r>
    </w:p>
    <w:p>
      <w:pPr>
        <w:spacing w:before="75" w:after="0"/>
      </w:pPr>
      <w:r>
        <w:rPr/>
        <w:t xml:space="preserve">图表：生态影响评估框架</w:t>
      </w:r>
    </w:p>
    <w:p>
      <w:pPr>
        <w:spacing w:before="75" w:after="0"/>
      </w:pPr>
      <w:r>
        <w:rPr/>
        <w:t xml:space="preserve">图表：社会认知调研结果</w:t>
      </w:r>
    </w:p>
    <w:p>
      <w:pPr>
        <w:spacing w:before="75" w:after="0"/>
      </w:pPr>
      <w:r>
        <w:rPr/>
        <w:t xml:space="preserve">图表：国际合作项目</w:t>
      </w:r>
    </w:p>
    <w:p>
      <w:pPr>
        <w:spacing w:before="75" w:after="0"/>
      </w:pPr>
      <w:r>
        <w:rPr/>
        <w:t xml:space="preserve">图表：未来场景路线图</w:t>
      </w:r>
    </w:p>
    <w:p>
      <w:pPr>
        <w:spacing w:before="75" w:after="0"/>
      </w:pPr>
      <w:r>
        <w:rPr/>
        <w:t xml:space="preserve">图表：国际经验比较</w:t>
      </w:r>
    </w:p>
    <w:p>
      <w:pPr>
        <w:spacing w:before="75" w:after="0"/>
      </w:pPr>
      <w:r>
        <w:rPr/>
        <w:t xml:space="preserve">图表：战略实施路线图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2026-2031年中国深地经济行业全景调研与投资价值研究报告</dc:title>
  <dc:description>2026-2031年中国深地经济行业全景调研与投资价值研究报告</dc:description>
  <dc:subject>2026-2031年中国深地经济行业全景调研与投资价值研究报告</dc:subject>
  <cp:keywords>研究报告</cp:keywords>
  <cp:category>研究报告</cp:category>
  <cp:lastModifiedBy>北京中道泰和信息咨询有限公司</cp:lastModifiedBy>
  <dcterms:created xsi:type="dcterms:W3CDTF">2026-03-23T11:40:10+08:00</dcterms:created>
  <dcterms:modified xsi:type="dcterms:W3CDTF">2026-03-23T11:40:10+08:00</dcterms:modified>
</cp:coreProperties>
</file>

<file path=docProps/custom.xml><?xml version="1.0" encoding="utf-8"?>
<Properties xmlns="http://schemas.openxmlformats.org/officeDocument/2006/custom-properties" xmlns:vt="http://schemas.openxmlformats.org/officeDocument/2006/docPropsVTypes"/>
</file>