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2026-2031年中国深地储能与监测行业发展分析与投资前景预测报告</w:t>
      </w:r>
    </w:p>
    <w:p>
      <w:pPr>
        <w:spacing w:after="150"/>
      </w:pPr>
      <w:r>
        <w:rPr>
          <w:b w:val="1"/>
          <w:bCs w:val="1"/>
        </w:rPr>
        <w:t xml:space="preserve">报告简介</w:t>
      </w:r>
    </w:p>
    <w:p>
      <w:pPr>
        <w:spacing w:after="150"/>
      </w:pPr>
      <w:r>
        <w:rPr/>
        <w:t xml:space="preserve">随着全球能源需求的持续增长以及对环境保护的日益重视，深地储能作为一种重要的能源储备和管理方式，正逐渐受到广泛关注。深地储能是指将能源储存在地下深处的空间中，如盐穴、废弃油气藏等，以实现能源的高效存储和灵活调用。这种储能方式不仅能够有效缓解能源供需的时空不平衡问题，还能为应对可再生能源的间歇性和不确定性提供有力支持。</w:t>
      </w:r>
    </w:p>
    <w:p>
      <w:pPr>
        <w:spacing w:after="150"/>
      </w:pPr>
      <w:r>
        <w:rPr/>
        <w:t xml:space="preserve">近年来，深地储能技术取得了显著进展。例如，中国科学院工程热物理研究所牵头建设的江苏金坛盐穴压缩空气储能电站，实现了全球首个非补燃式压缩空气储能的商业化应用。此外，深地储能技术还涵盖了氢储能、热储能等多种形式，以满足不同场景下的能源存储需求。为了确保深地储能工程的安全运行，监测系统的作用至关重要。通过建立多尺度的监测网络，可以实时监测储能库的运行状态，包括地下水位变化、围岩应力应变等。例如，煤矿巷道压气储能地下水模拟实验装置能够模拟压缩空气储能过程中地下水对巷道稳定性的影响，为废弃矿井储能库的设计提供实验支撑。此外，基于微地震监测和微渗漏检测的储能库安全评价与预警系统，可以实现对储能库灾变全过程的监测和预警。</w:t>
      </w:r>
    </w:p>
    <w:p>
      <w:pPr>
        <w:spacing w:after="150"/>
      </w:pPr>
      <w:r>
        <w:rPr/>
        <w:t xml:space="preserve">未来，深地储能技术将朝着多元化、智能化和规模化方向发展。一方面，需要进一步突破高效造腔工艺等关键技术瓶颈;另一方面，通过产学研合作和国际合作，加速深地储能技术的创新和应用。同时，深地储能与监测技术的融合将更加紧密，以实现储能系统的智能化运行和管理。深地储能不仅在能源领域具有广阔的应用前景，还将为生态修复、碳捕集与封存等多领域带来积极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地储能与监测行业研究单位等公布和提供的大量资料。报告对我国深地储能与监测行业的供需状况、发展现状、子行业发展变化等进行了分析，重点分析了国内外深地储能与监测行业的发展现状、如何面对行业的发展挑战、行业的发展建议、行业竞争力，以及行业的投资分析和趋势预测等等。报告还综合了深地储能与监测行业的整体发展动态，对行业在产品方面提供了参考建议和具体解决办法。报告对于深地储能与监测产品生产企业、经销商、行业管理部门以及拟进入该行业的投资者具有重要的参考价值，对于研究我国深地储能与监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深地储能与监测行业概念界定与战略意义</w:t>
      </w:r>
    </w:p>
    <w:p>
      <w:pPr>
        <w:spacing w:before="75" w:after="0"/>
      </w:pPr>
      <w:r>
        <w:rPr/>
        <w:t xml:space="preserve">第一节 基本概念与范畴界定</w:t>
      </w:r>
    </w:p>
    <w:p>
      <w:pPr>
        <w:spacing w:before="75" w:after="0"/>
      </w:pPr>
      <w:r>
        <w:rPr/>
        <w:t xml:space="preserve">一、深地储能的定义与技术特征</w:t>
      </w:r>
    </w:p>
    <w:p>
      <w:pPr>
        <w:spacing w:before="75" w:after="0"/>
      </w:pPr>
      <w:r>
        <w:rPr/>
        <w:t xml:space="preserve">二、深地监测的内涵与功能定位</w:t>
      </w:r>
    </w:p>
    <w:p>
      <w:pPr>
        <w:spacing w:before="75" w:after="0"/>
      </w:pPr>
      <w:r>
        <w:rPr/>
        <w:t xml:space="preserve">三、行业边界与关联产业划分</w:t>
      </w:r>
    </w:p>
    <w:p>
      <w:pPr>
        <w:spacing w:before="75" w:after="0"/>
      </w:pPr>
      <w:r>
        <w:rPr/>
        <w:t xml:space="preserve">第二节 技术体系构成</w:t>
      </w:r>
    </w:p>
    <w:p>
      <w:pPr>
        <w:spacing w:before="75" w:after="0"/>
      </w:pPr>
      <w:r>
        <w:rPr/>
        <w:t xml:space="preserve">一、储能介质与载体技术</w:t>
      </w:r>
    </w:p>
    <w:p>
      <w:pPr>
        <w:spacing w:before="75" w:after="0"/>
      </w:pPr>
      <w:r>
        <w:rPr/>
        <w:t xml:space="preserve">二、地下空间构筑物技术</w:t>
      </w:r>
    </w:p>
    <w:p>
      <w:pPr>
        <w:spacing w:before="75" w:after="0"/>
      </w:pPr>
      <w:r>
        <w:rPr/>
        <w:t xml:space="preserve">三、智能监测与控制技术</w:t>
      </w:r>
    </w:p>
    <w:p>
      <w:pPr>
        <w:spacing w:before="75" w:after="0"/>
      </w:pPr>
      <w:r>
        <w:rPr/>
        <w:t xml:space="preserve">第三节 国家战略价值</w:t>
      </w:r>
    </w:p>
    <w:p>
      <w:pPr>
        <w:spacing w:before="75" w:after="0"/>
      </w:pPr>
      <w:r>
        <w:rPr/>
        <w:t xml:space="preserve">一、能源安全战略保障</w:t>
      </w:r>
    </w:p>
    <w:p>
      <w:pPr>
        <w:spacing w:before="75" w:after="0"/>
      </w:pPr>
      <w:r>
        <w:rPr/>
        <w:t xml:space="preserve">二、碳中和目标核心支撑路径</w:t>
      </w:r>
    </w:p>
    <w:p>
      <w:pPr>
        <w:spacing w:before="75" w:after="0"/>
      </w:pPr>
      <w:r>
        <w:rPr/>
        <w:t xml:space="preserve">三、国家地质与基础设施安全保障体系</w:t>
      </w:r>
    </w:p>
    <w:p>
      <w:pPr>
        <w:spacing w:before="75" w:after="0"/>
      </w:pPr>
      <w:r>
        <w:rPr>
          <w:b w:val="1"/>
          <w:bCs w:val="1"/>
        </w:rPr>
        <w:t xml:space="preserve">第二章 全球深地储能与监测发展现状与趋势</w:t>
      </w:r>
    </w:p>
    <w:p>
      <w:pPr>
        <w:spacing w:before="75" w:after="0"/>
      </w:pPr>
      <w:r>
        <w:rPr/>
        <w:t xml:space="preserve">第一节 国际发展格局分析</w:t>
      </w:r>
    </w:p>
    <w:p>
      <w:pPr>
        <w:spacing w:before="75" w:after="0"/>
      </w:pPr>
      <w:r>
        <w:rPr/>
        <w:t xml:space="preserve">一、欧美国家技术领先领域</w:t>
      </w:r>
    </w:p>
    <w:p>
      <w:pPr>
        <w:spacing w:before="75" w:after="0"/>
      </w:pPr>
      <w:r>
        <w:rPr/>
        <w:t xml:space="preserve">二、亚太地区发展特点与规划</w:t>
      </w:r>
    </w:p>
    <w:p>
      <w:pPr>
        <w:spacing w:before="75" w:after="0"/>
      </w:pPr>
      <w:r>
        <w:rPr/>
        <w:t xml:space="preserve">三、主要国际组织与合作框架</w:t>
      </w:r>
    </w:p>
    <w:p>
      <w:pPr>
        <w:spacing w:before="75" w:after="0"/>
      </w:pPr>
      <w:r>
        <w:rPr/>
        <w:t xml:space="preserve">第二节 前沿技术发展方向</w:t>
      </w:r>
    </w:p>
    <w:p>
      <w:pPr>
        <w:spacing w:before="75" w:after="0"/>
      </w:pPr>
      <w:r>
        <w:rPr/>
        <w:t xml:space="preserve">一、超临界压缩空气储能技术</w:t>
      </w:r>
    </w:p>
    <w:p>
      <w:pPr>
        <w:spacing w:before="75" w:after="0"/>
      </w:pPr>
      <w:r>
        <w:rPr/>
        <w:t xml:space="preserve">二、增强型地热系统与电能转换</w:t>
      </w:r>
    </w:p>
    <w:p>
      <w:pPr>
        <w:spacing w:before="75" w:after="0"/>
      </w:pPr>
      <w:r>
        <w:rPr/>
        <w:t xml:space="preserve">三、分布式光纤传感与微震监测技术</w:t>
      </w:r>
    </w:p>
    <w:p>
      <w:pPr>
        <w:spacing w:before="75" w:after="0"/>
      </w:pPr>
      <w:r>
        <w:rPr/>
        <w:t xml:space="preserve">第三节 2026-2031年发展趋势展望</w:t>
      </w:r>
    </w:p>
    <w:p>
      <w:pPr>
        <w:spacing w:before="75" w:after="0"/>
      </w:pPr>
      <w:r>
        <w:rPr/>
        <w:t xml:space="preserve">一、多能互补系统集成化</w:t>
      </w:r>
    </w:p>
    <w:p>
      <w:pPr>
        <w:spacing w:before="75" w:after="0"/>
      </w:pPr>
      <w:r>
        <w:rPr/>
        <w:t xml:space="preserve">二、数字孪生技术深度融合</w:t>
      </w:r>
    </w:p>
    <w:p>
      <w:pPr>
        <w:spacing w:before="75" w:after="0"/>
      </w:pPr>
      <w:r>
        <w:rPr/>
        <w:t xml:space="preserve">三、全球市场规模与区域分布预测</w:t>
      </w:r>
    </w:p>
    <w:p>
      <w:pPr>
        <w:spacing w:before="75" w:after="0"/>
      </w:pPr>
      <w:r>
        <w:rPr>
          <w:b w:val="1"/>
          <w:bCs w:val="1"/>
        </w:rPr>
        <w:t xml:space="preserve">第三章 中国深地储能与监测政策环境分析</w:t>
      </w:r>
    </w:p>
    <w:p>
      <w:pPr>
        <w:spacing w:before="75" w:after="0"/>
      </w:pPr>
      <w:r>
        <w:rPr/>
        <w:t xml:space="preserve">第一节 国家战略导向</w:t>
      </w:r>
    </w:p>
    <w:p>
      <w:pPr>
        <w:spacing w:before="75" w:after="0"/>
      </w:pPr>
      <w:r>
        <w:rPr/>
        <w:t xml:space="preserve">一、能源革命行动方案支持</w:t>
      </w:r>
    </w:p>
    <w:p>
      <w:pPr>
        <w:spacing w:before="75" w:after="0"/>
      </w:pPr>
      <w:r>
        <w:rPr/>
        <w:t xml:space="preserve">二、新型储能产业发展政策</w:t>
      </w:r>
    </w:p>
    <w:p>
      <w:pPr>
        <w:spacing w:before="75" w:after="0"/>
      </w:pPr>
      <w:r>
        <w:rPr/>
        <w:t xml:space="preserve">三、地下空间利用与安全法规</w:t>
      </w:r>
    </w:p>
    <w:p>
      <w:pPr>
        <w:spacing w:before="75" w:after="0"/>
      </w:pPr>
      <w:r>
        <w:rPr/>
        <w:t xml:space="preserve">第二节 标准规范体系现状</w:t>
      </w:r>
    </w:p>
    <w:p>
      <w:pPr>
        <w:spacing w:before="75" w:after="0"/>
      </w:pPr>
      <w:r>
        <w:rPr/>
        <w:t xml:space="preserve">一、储能设施规划设计标准</w:t>
      </w:r>
    </w:p>
    <w:p>
      <w:pPr>
        <w:spacing w:before="75" w:after="0"/>
      </w:pPr>
      <w:r>
        <w:rPr/>
        <w:t xml:space="preserve">二、监测技术与设备规范</w:t>
      </w:r>
    </w:p>
    <w:p>
      <w:pPr>
        <w:spacing w:before="75" w:after="0"/>
      </w:pPr>
      <w:r>
        <w:rPr/>
        <w:t xml:space="preserve">三、安全评估与运维标准框架</w:t>
      </w:r>
    </w:p>
    <w:p>
      <w:pPr>
        <w:spacing w:before="75" w:after="0"/>
      </w:pPr>
      <w:r>
        <w:rPr/>
        <w:t xml:space="preserve">第三节 \"十五五\"政策方向预判</w:t>
      </w:r>
    </w:p>
    <w:p>
      <w:pPr>
        <w:spacing w:before="75" w:after="0"/>
      </w:pPr>
      <w:r>
        <w:rPr/>
        <w:t xml:space="preserve">一、深地工程科技专项规划</w:t>
      </w:r>
    </w:p>
    <w:p>
      <w:pPr>
        <w:spacing w:before="75" w:after="0"/>
      </w:pPr>
      <w:r>
        <w:rPr/>
        <w:t xml:space="preserve">二、技术创新与示范项目支持政策</w:t>
      </w:r>
    </w:p>
    <w:p>
      <w:pPr>
        <w:spacing w:before="75" w:after="0"/>
      </w:pPr>
      <w:r>
        <w:rPr/>
        <w:t xml:space="preserve">三、市场化机制与电价扶持方向</w:t>
      </w:r>
    </w:p>
    <w:p>
      <w:pPr>
        <w:spacing w:before="75" w:after="0"/>
      </w:pPr>
      <w:r>
        <w:rPr>
          <w:b w:val="1"/>
          <w:bCs w:val="1"/>
        </w:rPr>
        <w:t xml:space="preserve">第四章 深地储能技术体系研究</w:t>
      </w:r>
    </w:p>
    <w:p>
      <w:pPr>
        <w:spacing w:before="75" w:after="0"/>
      </w:pPr>
      <w:r>
        <w:rPr/>
        <w:t xml:space="preserve">第一节 压缩空气储能技术</w:t>
      </w:r>
    </w:p>
    <w:p>
      <w:pPr>
        <w:spacing w:before="75" w:after="0"/>
      </w:pPr>
      <w:r>
        <w:rPr/>
        <w:t xml:space="preserve">一、盐穴储气库技术</w:t>
      </w:r>
    </w:p>
    <w:p>
      <w:pPr>
        <w:spacing w:before="75" w:after="0"/>
      </w:pPr>
      <w:r>
        <w:rPr/>
        <w:t xml:space="preserve">二、硬岩洞穴储气技术</w:t>
      </w:r>
    </w:p>
    <w:p>
      <w:pPr>
        <w:spacing w:before="75" w:after="0"/>
      </w:pPr>
      <w:r>
        <w:rPr/>
        <w:t xml:space="preserve">三、系统效率优化与运行策略</w:t>
      </w:r>
    </w:p>
    <w:p>
      <w:pPr>
        <w:spacing w:before="75" w:after="0"/>
      </w:pPr>
      <w:r>
        <w:rPr/>
        <w:t xml:space="preserve">第二节 抽水蓄能技术</w:t>
      </w:r>
    </w:p>
    <w:p>
      <w:pPr>
        <w:spacing w:before="75" w:after="0"/>
      </w:pPr>
      <w:r>
        <w:rPr/>
        <w:t xml:space="preserve">一、地下抽水蓄能电站建设</w:t>
      </w:r>
    </w:p>
    <w:p>
      <w:pPr>
        <w:spacing w:before="75" w:after="0"/>
      </w:pPr>
      <w:r>
        <w:rPr/>
        <w:t xml:space="preserve">二、高水头涡轮机组创新</w:t>
      </w:r>
    </w:p>
    <w:p>
      <w:pPr>
        <w:spacing w:before="75" w:after="0"/>
      </w:pPr>
      <w:r>
        <w:rPr/>
        <w:t xml:space="preserve">三、生态环境影响与控制措施</w:t>
      </w:r>
    </w:p>
    <w:p>
      <w:pPr>
        <w:spacing w:before="75" w:after="0"/>
      </w:pPr>
      <w:r>
        <w:rPr/>
        <w:t xml:space="preserve">第三节 其他储能形式与技术前沿</w:t>
      </w:r>
    </w:p>
    <w:p>
      <w:pPr>
        <w:spacing w:before="75" w:after="0"/>
      </w:pPr>
      <w:r>
        <w:rPr/>
        <w:t xml:space="preserve">一、地热储能系统</w:t>
      </w:r>
    </w:p>
    <w:p>
      <w:pPr>
        <w:spacing w:before="75" w:after="0"/>
      </w:pPr>
      <w:r>
        <w:rPr/>
        <w:t xml:space="preserve">二、氢能地下存储技术</w:t>
      </w:r>
    </w:p>
    <w:p>
      <w:pPr>
        <w:spacing w:before="75" w:after="0"/>
      </w:pPr>
      <w:r>
        <w:rPr/>
        <w:t xml:space="preserve">三、二氧化碳储能技术</w:t>
      </w:r>
    </w:p>
    <w:p>
      <w:pPr>
        <w:spacing w:before="75" w:after="0"/>
      </w:pPr>
      <w:r>
        <w:rPr/>
        <w:t xml:space="preserve">四、相变材料应用前景</w:t>
      </w:r>
    </w:p>
    <w:p>
      <w:pPr>
        <w:spacing w:before="75" w:after="0"/>
      </w:pPr>
      <w:r>
        <w:rPr>
          <w:b w:val="1"/>
          <w:bCs w:val="1"/>
        </w:rPr>
        <w:t xml:space="preserve">第五章 深地监测技术体系研究</w:t>
      </w:r>
    </w:p>
    <w:p>
      <w:pPr>
        <w:spacing w:before="75" w:after="0"/>
      </w:pPr>
      <w:r>
        <w:rPr/>
        <w:t xml:space="preserve">第一节 地质体结构与稳定性监测</w:t>
      </w:r>
    </w:p>
    <w:p>
      <w:pPr>
        <w:spacing w:before="75" w:after="0"/>
      </w:pPr>
      <w:r>
        <w:rPr/>
        <w:t xml:space="preserve">一、微震监测网络技术</w:t>
      </w:r>
    </w:p>
    <w:p>
      <w:pPr>
        <w:spacing w:before="75" w:after="0"/>
      </w:pPr>
      <w:r>
        <w:rPr/>
        <w:t xml:space="preserve">二、地表与深部形变监测技术</w:t>
      </w:r>
    </w:p>
    <w:p>
      <w:pPr>
        <w:spacing w:before="75" w:after="0"/>
      </w:pPr>
      <w:r>
        <w:rPr/>
        <w:t xml:space="preserve">三、地应力场反演与分析方法</w:t>
      </w:r>
    </w:p>
    <w:p>
      <w:pPr>
        <w:spacing w:before="75" w:after="0"/>
      </w:pPr>
      <w:r>
        <w:rPr/>
        <w:t xml:space="preserve">第二节 储库环境多参数监测</w:t>
      </w:r>
    </w:p>
    <w:p>
      <w:pPr>
        <w:spacing w:before="75" w:after="0"/>
      </w:pPr>
      <w:r>
        <w:rPr/>
        <w:t xml:space="preserve">一、温度场演化监测</w:t>
      </w:r>
    </w:p>
    <w:p>
      <w:pPr>
        <w:spacing w:before="75" w:after="0"/>
      </w:pPr>
      <w:r>
        <w:rPr/>
        <w:t xml:space="preserve">二、渗流场与压力监测</w:t>
      </w:r>
    </w:p>
    <w:p>
      <w:pPr>
        <w:spacing w:before="75" w:after="0"/>
      </w:pPr>
      <w:r>
        <w:rPr/>
        <w:t xml:space="preserve">三、流体成分变化监测</w:t>
      </w:r>
    </w:p>
    <w:p>
      <w:pPr>
        <w:spacing w:before="75" w:after="0"/>
      </w:pPr>
      <w:r>
        <w:rPr/>
        <w:t xml:space="preserve">第三节 实时智能预警与控制系统</w:t>
      </w:r>
    </w:p>
    <w:p>
      <w:pPr>
        <w:spacing w:before="75" w:after="0"/>
      </w:pPr>
      <w:r>
        <w:rPr/>
        <w:t xml:space="preserve">一、多源异构数据融合技术</w:t>
      </w:r>
    </w:p>
    <w:p>
      <w:pPr>
        <w:spacing w:before="75" w:after="0"/>
      </w:pPr>
      <w:r>
        <w:rPr/>
        <w:t xml:space="preserve">二、风险动态评估与预测模型</w:t>
      </w:r>
    </w:p>
    <w:p>
      <w:pPr>
        <w:spacing w:before="75" w:after="0"/>
      </w:pPr>
      <w:r>
        <w:rPr/>
        <w:t xml:space="preserve">三、应急响应与智能控制机制</w:t>
      </w:r>
    </w:p>
    <w:p>
      <w:pPr>
        <w:spacing w:before="75" w:after="0"/>
      </w:pPr>
      <w:r>
        <w:rPr>
          <w:b w:val="1"/>
          <w:bCs w:val="1"/>
        </w:rPr>
        <w:t xml:space="preserve">第六章 深地储能与监测装备制造产业</w:t>
      </w:r>
    </w:p>
    <w:p>
      <w:pPr>
        <w:spacing w:before="75" w:after="0"/>
      </w:pPr>
      <w:r>
        <w:rPr/>
        <w:t xml:space="preserve">第一节 核心装备体系</w:t>
      </w:r>
    </w:p>
    <w:p>
      <w:pPr>
        <w:spacing w:before="75" w:after="0"/>
      </w:pPr>
      <w:r>
        <w:rPr/>
        <w:t xml:space="preserve">一、能量转换与存储装备</w:t>
      </w:r>
    </w:p>
    <w:p>
      <w:pPr>
        <w:spacing w:before="75" w:after="0"/>
      </w:pPr>
      <w:r>
        <w:rPr/>
        <w:t xml:space="preserve">二、高性能传感器与监测器件</w:t>
      </w:r>
    </w:p>
    <w:p>
      <w:pPr>
        <w:spacing w:before="75" w:after="0"/>
      </w:pPr>
      <w:r>
        <w:rPr/>
        <w:t xml:space="preserve">三、数据采集与传输系统</w:t>
      </w:r>
    </w:p>
    <w:p>
      <w:pPr>
        <w:spacing w:before="75" w:after="0"/>
      </w:pPr>
      <w:r>
        <w:rPr/>
        <w:t xml:space="preserve">第二节 关键技术与材料突破</w:t>
      </w:r>
    </w:p>
    <w:p>
      <w:pPr>
        <w:spacing w:before="75" w:after="0"/>
      </w:pPr>
      <w:r>
        <w:rPr/>
        <w:t xml:space="preserve">一、大容量高压容器制造技术</w:t>
      </w:r>
    </w:p>
    <w:p>
      <w:pPr>
        <w:spacing w:before="75" w:after="0"/>
      </w:pPr>
      <w:r>
        <w:rPr/>
        <w:t xml:space="preserve">二、耐高温高压腐蚀材料</w:t>
      </w:r>
    </w:p>
    <w:p>
      <w:pPr>
        <w:spacing w:before="75" w:after="0"/>
      </w:pPr>
      <w:r>
        <w:rPr/>
        <w:t xml:space="preserve">三、长寿命自供电传感技术</w:t>
      </w:r>
    </w:p>
    <w:p>
      <w:pPr>
        <w:spacing w:before="75" w:after="0"/>
      </w:pPr>
      <w:r>
        <w:rPr/>
        <w:t xml:space="preserve">第三节 国产化进程与产业链评估</w:t>
      </w:r>
    </w:p>
    <w:p>
      <w:pPr>
        <w:spacing w:before="75" w:after="0"/>
      </w:pPr>
      <w:r>
        <w:rPr/>
        <w:t xml:space="preserve">一、关键技术装备进口依赖度分析</w:t>
      </w:r>
    </w:p>
    <w:p>
      <w:pPr>
        <w:spacing w:before="75" w:after="0"/>
      </w:pPr>
      <w:r>
        <w:rPr/>
        <w:t xml:space="preserve">二、自主创新成果与产业化情况</w:t>
      </w:r>
    </w:p>
    <w:p>
      <w:pPr>
        <w:spacing w:before="75" w:after="0"/>
      </w:pPr>
      <w:r>
        <w:rPr/>
        <w:t xml:space="preserve">三、产业链供应链安全与完整度评估</w:t>
      </w:r>
    </w:p>
    <w:p>
      <w:pPr>
        <w:spacing w:before="75" w:after="0"/>
      </w:pPr>
      <w:r>
        <w:rPr>
          <w:b w:val="1"/>
          <w:bCs w:val="1"/>
        </w:rPr>
        <w:t xml:space="preserve">第七章 深地储能项目开发模式研究</w:t>
      </w:r>
    </w:p>
    <w:p>
      <w:pPr>
        <w:spacing w:before="75" w:after="0"/>
      </w:pPr>
      <w:r>
        <w:rPr/>
        <w:t xml:space="preserve">第一节 资源评估与选址方法</w:t>
      </w:r>
    </w:p>
    <w:p>
      <w:pPr>
        <w:spacing w:before="75" w:after="0"/>
      </w:pPr>
      <w:r>
        <w:rPr/>
        <w:t xml:space="preserve">一、地质适宜性综合评价体系</w:t>
      </w:r>
    </w:p>
    <w:p>
      <w:pPr>
        <w:spacing w:before="75" w:after="0"/>
      </w:pPr>
      <w:r>
        <w:rPr/>
        <w:t xml:space="preserve">二、储能容量与功率潜力测算</w:t>
      </w:r>
    </w:p>
    <w:p>
      <w:pPr>
        <w:spacing w:before="75" w:after="0"/>
      </w:pPr>
      <w:r>
        <w:rPr/>
        <w:t xml:space="preserve">三、技术经济性一体化分析模型</w:t>
      </w:r>
    </w:p>
    <w:p>
      <w:pPr>
        <w:spacing w:before="75" w:after="0"/>
      </w:pPr>
      <w:r>
        <w:rPr/>
        <w:t xml:space="preserve">第二节 工程建设与改造模式</w:t>
      </w:r>
    </w:p>
    <w:p>
      <w:pPr>
        <w:spacing w:before="75" w:after="0"/>
      </w:pPr>
      <w:r>
        <w:rPr/>
        <w:t xml:space="preserve">一、新建项目开发流程</w:t>
      </w:r>
    </w:p>
    <w:p>
      <w:pPr>
        <w:spacing w:before="75" w:after="0"/>
      </w:pPr>
      <w:r>
        <w:rPr/>
        <w:t xml:space="preserve">二、废弃矿井改造利用模式</w:t>
      </w:r>
    </w:p>
    <w:p>
      <w:pPr>
        <w:spacing w:before="75" w:after="0"/>
      </w:pPr>
      <w:r>
        <w:rPr/>
        <w:t xml:space="preserve">三、枯竭油气藏改建利用模式</w:t>
      </w:r>
    </w:p>
    <w:p>
      <w:pPr>
        <w:spacing w:before="75" w:after="0"/>
      </w:pPr>
      <w:r>
        <w:rPr/>
        <w:t xml:space="preserve">第三节 运营管理与市场化模式</w:t>
      </w:r>
    </w:p>
    <w:p>
      <w:pPr>
        <w:spacing w:before="75" w:after="0"/>
      </w:pPr>
      <w:r>
        <w:rPr/>
        <w:t xml:space="preserve">一、与电网协同调度策略</w:t>
      </w:r>
    </w:p>
    <w:p>
      <w:pPr>
        <w:spacing w:before="75" w:after="0"/>
      </w:pPr>
      <w:r>
        <w:rPr/>
        <w:t xml:space="preserve">二、电力市场交易与辅助服务机制</w:t>
      </w:r>
    </w:p>
    <w:p>
      <w:pPr>
        <w:spacing w:before="75" w:after="0"/>
      </w:pPr>
      <w:r>
        <w:rPr/>
        <w:t xml:space="preserve">三、全生命周期一体化管理模式</w:t>
      </w:r>
    </w:p>
    <w:p>
      <w:pPr>
        <w:spacing w:before="75" w:after="0"/>
      </w:pPr>
      <w:r>
        <w:rPr>
          <w:b w:val="1"/>
          <w:bCs w:val="1"/>
        </w:rPr>
        <w:t xml:space="preserve">第八章 深地储能项目经济性分析</w:t>
      </w:r>
    </w:p>
    <w:p>
      <w:pPr>
        <w:spacing w:before="75" w:after="0"/>
      </w:pPr>
      <w:r>
        <w:rPr/>
        <w:t xml:space="preserve">第一节 成本构成分析</w:t>
      </w:r>
    </w:p>
    <w:p>
      <w:pPr>
        <w:spacing w:before="75" w:after="0"/>
      </w:pPr>
      <w:r>
        <w:rPr/>
        <w:t xml:space="preserve">一、初始投资与建设成本结构</w:t>
      </w:r>
    </w:p>
    <w:p>
      <w:pPr>
        <w:spacing w:before="75" w:after="0"/>
      </w:pPr>
      <w:r>
        <w:rPr/>
        <w:t xml:space="preserve">二、运营与维护成本分析</w:t>
      </w:r>
    </w:p>
    <w:p>
      <w:pPr>
        <w:spacing w:before="75" w:after="0"/>
      </w:pPr>
      <w:r>
        <w:rPr/>
        <w:t xml:space="preserve">三、技术研发与迭代投入</w:t>
      </w:r>
    </w:p>
    <w:p>
      <w:pPr>
        <w:spacing w:before="75" w:after="0"/>
      </w:pPr>
      <w:r>
        <w:rPr/>
        <w:t xml:space="preserve">第二节 收益模式与价值实现</w:t>
      </w:r>
    </w:p>
    <w:p>
      <w:pPr>
        <w:spacing w:before="75" w:after="0"/>
      </w:pPr>
      <w:r>
        <w:rPr/>
        <w:t xml:space="preserve">一、峰谷电价差套利收益</w:t>
      </w:r>
    </w:p>
    <w:p>
      <w:pPr>
        <w:spacing w:before="75" w:after="0"/>
      </w:pPr>
      <w:r>
        <w:rPr/>
        <w:t xml:space="preserve">二、调峰、调频等辅助服务收益</w:t>
      </w:r>
    </w:p>
    <w:p>
      <w:pPr>
        <w:spacing w:before="75" w:after="0"/>
      </w:pPr>
      <w:r>
        <w:rPr/>
        <w:t xml:space="preserve">三、碳减排收益与环境价值</w:t>
      </w:r>
    </w:p>
    <w:p>
      <w:pPr>
        <w:spacing w:before="75" w:after="0"/>
      </w:pPr>
      <w:r>
        <w:rPr/>
        <w:t xml:space="preserve">第三节 投资回报综合评估</w:t>
      </w:r>
    </w:p>
    <w:p>
      <w:pPr>
        <w:spacing w:before="75" w:after="0"/>
      </w:pPr>
      <w:r>
        <w:rPr/>
        <w:t xml:space="preserve">一、财务评价关键指标分析</w:t>
      </w:r>
    </w:p>
    <w:p>
      <w:pPr>
        <w:spacing w:before="75" w:after="0"/>
      </w:pPr>
      <w:r>
        <w:rPr/>
        <w:t xml:space="preserve">二、成本与收益敏感性分析</w:t>
      </w:r>
    </w:p>
    <w:p>
      <w:pPr>
        <w:spacing w:before="75" w:after="0"/>
      </w:pPr>
      <w:r>
        <w:rPr/>
        <w:t xml:space="preserve">三、社会与环境效益综合测算</w:t>
      </w:r>
    </w:p>
    <w:p>
      <w:pPr>
        <w:spacing w:before="75" w:after="0"/>
      </w:pPr>
      <w:r>
        <w:rPr>
          <w:b w:val="1"/>
          <w:bCs w:val="1"/>
        </w:rPr>
        <w:t xml:space="preserve">第九章 深地监测系统规划与建设</w:t>
      </w:r>
    </w:p>
    <w:p>
      <w:pPr>
        <w:spacing w:before="75" w:after="0"/>
      </w:pPr>
      <w:r>
        <w:rPr/>
        <w:t xml:space="preserve">第一节 系统架构设计</w:t>
      </w:r>
    </w:p>
    <w:p>
      <w:pPr>
        <w:spacing w:before="75" w:after="0"/>
      </w:pPr>
      <w:r>
        <w:rPr/>
        <w:t xml:space="preserve">一、感知层布局优化</w:t>
      </w:r>
    </w:p>
    <w:p>
      <w:pPr>
        <w:spacing w:before="75" w:after="0"/>
      </w:pPr>
      <w:r>
        <w:rPr/>
        <w:t xml:space="preserve">二、传输网络架构与可靠性设计</w:t>
      </w:r>
    </w:p>
    <w:p>
      <w:pPr>
        <w:spacing w:before="75" w:after="0"/>
      </w:pPr>
      <w:r>
        <w:rPr/>
        <w:t xml:space="preserve">三、平台功能模块与集成</w:t>
      </w:r>
    </w:p>
    <w:p>
      <w:pPr>
        <w:spacing w:before="75" w:after="0"/>
      </w:pPr>
      <w:r>
        <w:rPr/>
        <w:t xml:space="preserve">第二节 标准化与互联互通</w:t>
      </w:r>
    </w:p>
    <w:p>
      <w:pPr>
        <w:spacing w:before="75" w:after="0"/>
      </w:pPr>
      <w:r>
        <w:rPr/>
        <w:t xml:space="preserve">一、设备接口与数据接口标准</w:t>
      </w:r>
    </w:p>
    <w:p>
      <w:pPr>
        <w:spacing w:before="75" w:after="0"/>
      </w:pPr>
      <w:r>
        <w:rPr/>
        <w:t xml:space="preserve">二、监测数据格式与质量规范</w:t>
      </w:r>
    </w:p>
    <w:p>
      <w:pPr>
        <w:spacing w:before="75" w:after="0"/>
      </w:pPr>
      <w:r>
        <w:rPr/>
        <w:t xml:space="preserve">三、通信协议与安全标准</w:t>
      </w:r>
    </w:p>
    <w:p>
      <w:pPr>
        <w:spacing w:before="75" w:after="0"/>
      </w:pPr>
      <w:r>
        <w:rPr/>
        <w:t xml:space="preserve">第三节 运维保障体系构建</w:t>
      </w:r>
    </w:p>
    <w:p>
      <w:pPr>
        <w:spacing w:before="75" w:after="0"/>
      </w:pPr>
      <w:r>
        <w:rPr/>
        <w:t xml:space="preserve">一、定期检定与校准制度</w:t>
      </w:r>
    </w:p>
    <w:p>
      <w:pPr>
        <w:spacing w:before="75" w:after="0"/>
      </w:pPr>
      <w:r>
        <w:rPr/>
        <w:t xml:space="preserve">二、设备状态评估与更新策略</w:t>
      </w:r>
    </w:p>
    <w:p>
      <w:pPr>
        <w:spacing w:before="75" w:after="0"/>
      </w:pPr>
      <w:r>
        <w:rPr/>
        <w:t xml:space="preserve">三、专业化运维人才队伍建设</w:t>
      </w:r>
    </w:p>
    <w:p>
      <w:pPr>
        <w:spacing w:before="75" w:after="0"/>
      </w:pPr>
      <w:r>
        <w:rPr>
          <w:b w:val="1"/>
          <w:bCs w:val="1"/>
        </w:rPr>
        <w:t xml:space="preserve">第十章 数字技术融合与智能化应用</w:t>
      </w:r>
    </w:p>
    <w:p>
      <w:pPr>
        <w:spacing w:before="75" w:after="0"/>
      </w:pPr>
      <w:r>
        <w:rPr/>
        <w:t xml:space="preserve">第一节 数字孪生系统构建与应用</w:t>
      </w:r>
    </w:p>
    <w:p>
      <w:pPr>
        <w:spacing w:before="75" w:after="0"/>
      </w:pPr>
      <w:r>
        <w:rPr/>
        <w:t xml:space="preserve">一、高精度三维地质与工程建模</w:t>
      </w:r>
    </w:p>
    <w:p>
      <w:pPr>
        <w:spacing w:before="75" w:after="0"/>
      </w:pPr>
      <w:r>
        <w:rPr/>
        <w:t xml:space="preserve">二、实时数据驱动仿真与推演</w:t>
      </w:r>
    </w:p>
    <w:p>
      <w:pPr>
        <w:spacing w:before="75" w:after="0"/>
      </w:pPr>
      <w:r>
        <w:rPr/>
        <w:t xml:space="preserve">三、系统虚拟调试与运行优化</w:t>
      </w:r>
    </w:p>
    <w:p>
      <w:pPr>
        <w:spacing w:before="75" w:after="0"/>
      </w:pPr>
      <w:r>
        <w:rPr/>
        <w:t xml:space="preserve">第二节 大数据分析与智能决策</w:t>
      </w:r>
    </w:p>
    <w:p>
      <w:pPr>
        <w:spacing w:before="75" w:after="0"/>
      </w:pPr>
      <w:r>
        <w:rPr/>
        <w:t xml:space="preserve">一、运行数据挖掘与特征分析</w:t>
      </w:r>
    </w:p>
    <w:p>
      <w:pPr>
        <w:spacing w:before="75" w:after="0"/>
      </w:pPr>
      <w:r>
        <w:rPr/>
        <w:t xml:space="preserve">二、系统运行优化算法</w:t>
      </w:r>
    </w:p>
    <w:p>
      <w:pPr>
        <w:spacing w:before="75" w:after="0"/>
      </w:pPr>
      <w:r>
        <w:rPr/>
        <w:t xml:space="preserve">三、故障诊断与预测性维护模型</w:t>
      </w:r>
    </w:p>
    <w:p>
      <w:pPr>
        <w:spacing w:before="75" w:after="0"/>
      </w:pPr>
      <w:r>
        <w:rPr/>
        <w:t xml:space="preserve">第三节 人工智能深度应用</w:t>
      </w:r>
    </w:p>
    <w:p>
      <w:pPr>
        <w:spacing w:before="75" w:after="0"/>
      </w:pPr>
      <w:r>
        <w:rPr/>
        <w:t xml:space="preserve">一、智能安全诊断与预警</w:t>
      </w:r>
    </w:p>
    <w:p>
      <w:pPr>
        <w:spacing w:before="75" w:after="0"/>
      </w:pPr>
      <w:r>
        <w:rPr/>
        <w:t xml:space="preserve">二、运行自主决策与自适应控制</w:t>
      </w:r>
    </w:p>
    <w:p>
      <w:pPr>
        <w:spacing w:before="75" w:after="0"/>
      </w:pPr>
      <w:r>
        <w:rPr/>
        <w:t xml:space="preserve">三、能效综合优化管理</w:t>
      </w:r>
    </w:p>
    <w:p>
      <w:pPr>
        <w:spacing w:before="75" w:after="0"/>
      </w:pPr>
      <w:r>
        <w:rPr>
          <w:b w:val="1"/>
          <w:bCs w:val="1"/>
        </w:rPr>
        <w:t xml:space="preserve">第十一章 安全与风险管理体系</w:t>
      </w:r>
    </w:p>
    <w:p>
      <w:pPr>
        <w:spacing w:before="75" w:after="0"/>
      </w:pPr>
      <w:r>
        <w:rPr/>
        <w:t xml:space="preserve">第一节 技术风险识别与防控</w:t>
      </w:r>
    </w:p>
    <w:p>
      <w:pPr>
        <w:spacing w:before="75" w:after="0"/>
      </w:pPr>
      <w:r>
        <w:rPr/>
        <w:t xml:space="preserve">一、储能介质与系统安全</w:t>
      </w:r>
    </w:p>
    <w:p>
      <w:pPr>
        <w:spacing w:before="75" w:after="0"/>
      </w:pPr>
      <w:r>
        <w:rPr/>
        <w:t xml:space="preserve">二、地下结构长期稳定性保障</w:t>
      </w:r>
    </w:p>
    <w:p>
      <w:pPr>
        <w:spacing w:before="75" w:after="0"/>
      </w:pPr>
      <w:r>
        <w:rPr/>
        <w:t xml:space="preserve">三、监测系统可靠性保障</w:t>
      </w:r>
    </w:p>
    <w:p>
      <w:pPr>
        <w:spacing w:before="75" w:after="0"/>
      </w:pPr>
      <w:r>
        <w:rPr/>
        <w:t xml:space="preserve">第二节 环境与社会风险评估</w:t>
      </w:r>
    </w:p>
    <w:p>
      <w:pPr>
        <w:spacing w:before="75" w:after="0"/>
      </w:pPr>
      <w:r>
        <w:rPr/>
        <w:t xml:space="preserve">一、地质生态环境影响评估</w:t>
      </w:r>
    </w:p>
    <w:p>
      <w:pPr>
        <w:spacing w:before="75" w:after="0"/>
      </w:pPr>
      <w:r>
        <w:rPr/>
        <w:t xml:space="preserve">二、生态敏感区保护措施</w:t>
      </w:r>
    </w:p>
    <w:p>
      <w:pPr>
        <w:spacing w:before="75" w:after="0"/>
      </w:pPr>
      <w:r>
        <w:rPr/>
        <w:t xml:space="preserve">三、突发环境事故应急预案</w:t>
      </w:r>
    </w:p>
    <w:p>
      <w:pPr>
        <w:spacing w:before="75" w:after="0"/>
      </w:pPr>
      <w:r>
        <w:rPr/>
        <w:t xml:space="preserve">第三节 安全管理体系构建</w:t>
      </w:r>
    </w:p>
    <w:p>
      <w:pPr>
        <w:spacing w:before="75" w:after="0"/>
      </w:pPr>
      <w:r>
        <w:rPr/>
        <w:t xml:space="preserve">一、安全责任主体界定</w:t>
      </w:r>
    </w:p>
    <w:p>
      <w:pPr>
        <w:spacing w:before="75" w:after="0"/>
      </w:pPr>
      <w:r>
        <w:rPr/>
        <w:t xml:space="preserve">二、全过程安全监管制度</w:t>
      </w:r>
    </w:p>
    <w:p>
      <w:pPr>
        <w:spacing w:before="75" w:after="0"/>
      </w:pPr>
      <w:r>
        <w:rPr/>
        <w:t xml:space="preserve">三、安全风险保险机制创新</w:t>
      </w:r>
    </w:p>
    <w:p>
      <w:pPr>
        <w:spacing w:before="75" w:after="0"/>
      </w:pPr>
      <w:r>
        <w:rPr>
          <w:b w:val="1"/>
          <w:bCs w:val="1"/>
        </w:rPr>
        <w:t xml:space="preserve">第十二章 区域发展潜力与布局研究</w:t>
      </w:r>
    </w:p>
    <w:p>
      <w:pPr>
        <w:spacing w:before="75" w:after="0"/>
      </w:pPr>
      <w:r>
        <w:rPr/>
        <w:t xml:space="preserve">第一节 区域资源禀赋分析</w:t>
      </w:r>
    </w:p>
    <w:p>
      <w:pPr>
        <w:spacing w:before="75" w:after="0"/>
      </w:pPr>
      <w:r>
        <w:rPr/>
        <w:t xml:space="preserve">一、适宜地质条件分布特征</w:t>
      </w:r>
    </w:p>
    <w:p>
      <w:pPr>
        <w:spacing w:before="75" w:after="0"/>
      </w:pPr>
      <w:r>
        <w:rPr/>
        <w:t xml:space="preserve">二、区域能源供需与电网特点</w:t>
      </w:r>
    </w:p>
    <w:p>
      <w:pPr>
        <w:spacing w:before="75" w:after="0"/>
      </w:pPr>
      <w:r>
        <w:rPr/>
        <w:t xml:space="preserve">三、相关基础设施支撑条件</w:t>
      </w:r>
    </w:p>
    <w:p>
      <w:pPr>
        <w:spacing w:before="75" w:after="0"/>
      </w:pPr>
      <w:r>
        <w:rPr/>
        <w:t xml:space="preserve">第二节 重点区域发展规划</w:t>
      </w:r>
    </w:p>
    <w:p>
      <w:pPr>
        <w:spacing w:before="75" w:after="0"/>
      </w:pPr>
      <w:r>
        <w:rPr/>
        <w:t xml:space="preserve">一、西北大型能源基地</w:t>
      </w:r>
    </w:p>
    <w:p>
      <w:pPr>
        <w:spacing w:before="75" w:after="0"/>
      </w:pPr>
      <w:r>
        <w:rPr/>
        <w:t xml:space="preserve">二、中东部负荷中心区域</w:t>
      </w:r>
    </w:p>
    <w:p>
      <w:pPr>
        <w:spacing w:before="75" w:after="0"/>
      </w:pPr>
      <w:r>
        <w:rPr/>
        <w:t xml:space="preserve">三、西南清洁能源基地</w:t>
      </w:r>
    </w:p>
    <w:p>
      <w:pPr>
        <w:spacing w:before="75" w:after="0"/>
      </w:pPr>
      <w:r>
        <w:rPr/>
        <w:t xml:space="preserve">第三节 区域协同发展机制</w:t>
      </w:r>
    </w:p>
    <w:p>
      <w:pPr>
        <w:spacing w:before="75" w:after="0"/>
      </w:pPr>
      <w:r>
        <w:rPr/>
        <w:t xml:space="preserve">一、跨区域联网与调度协同</w:t>
      </w:r>
    </w:p>
    <w:p>
      <w:pPr>
        <w:spacing w:before="75" w:after="0"/>
      </w:pPr>
      <w:r>
        <w:rPr/>
        <w:t xml:space="preserve">二、技术、人才交流合作</w:t>
      </w:r>
    </w:p>
    <w:p>
      <w:pPr>
        <w:spacing w:before="75" w:after="0"/>
      </w:pPr>
      <w:r>
        <w:rPr/>
        <w:t xml:space="preserve">三、区域政策协调与利益共享</w:t>
      </w:r>
    </w:p>
    <w:p>
      <w:pPr>
        <w:spacing w:before="75" w:after="0"/>
      </w:pPr>
      <w:r>
        <w:rPr>
          <w:b w:val="1"/>
          <w:bCs w:val="1"/>
        </w:rPr>
        <w:t xml:space="preserve">第十三章 产业链协同发展研究</w:t>
      </w:r>
    </w:p>
    <w:p>
      <w:pPr>
        <w:spacing w:before="75" w:after="0"/>
      </w:pPr>
      <w:r>
        <w:rPr/>
        <w:t xml:space="preserve">第一节 上游产业分析</w:t>
      </w:r>
    </w:p>
    <w:p>
      <w:pPr>
        <w:spacing w:before="75" w:after="0"/>
      </w:pPr>
      <w:r>
        <w:rPr/>
        <w:t xml:space="preserve">一、地质勘探与评估服务</w:t>
      </w:r>
    </w:p>
    <w:p>
      <w:pPr>
        <w:spacing w:before="75" w:after="0"/>
      </w:pPr>
      <w:r>
        <w:rPr/>
        <w:t xml:space="preserve">二、专用材料与装备供应</w:t>
      </w:r>
    </w:p>
    <w:p>
      <w:pPr>
        <w:spacing w:before="75" w:after="0"/>
      </w:pPr>
      <w:r>
        <w:rPr/>
        <w:t xml:space="preserve">三、规划设计与工程技术服务</w:t>
      </w:r>
    </w:p>
    <w:p>
      <w:pPr>
        <w:spacing w:before="75" w:after="0"/>
      </w:pPr>
      <w:r>
        <w:rPr/>
        <w:t xml:space="preserve">第二节 中游系统集成与建设</w:t>
      </w:r>
    </w:p>
    <w:p>
      <w:pPr>
        <w:spacing w:before="75" w:after="0"/>
      </w:pPr>
      <w:r>
        <w:rPr/>
        <w:t xml:space="preserve">一、工程总承包与系统集成模式</w:t>
      </w:r>
    </w:p>
    <w:p>
      <w:pPr>
        <w:spacing w:before="75" w:after="0"/>
      </w:pPr>
      <w:r>
        <w:rPr/>
        <w:t xml:space="preserve">二、核心关键技术整合与创新</w:t>
      </w:r>
    </w:p>
    <w:p>
      <w:pPr>
        <w:spacing w:before="75" w:after="0"/>
      </w:pPr>
      <w:r>
        <w:rPr/>
        <w:t xml:space="preserve">三、调试、检测与认证体系</w:t>
      </w:r>
    </w:p>
    <w:p>
      <w:pPr>
        <w:spacing w:before="75" w:after="0"/>
      </w:pPr>
      <w:r>
        <w:rPr/>
        <w:t xml:space="preserve">第三节 下游应用市场拓展</w:t>
      </w:r>
    </w:p>
    <w:p>
      <w:pPr>
        <w:spacing w:before="75" w:after="0"/>
      </w:pPr>
      <w:r>
        <w:rPr/>
        <w:t xml:space="preserve">一、与电网公司协同发展</w:t>
      </w:r>
    </w:p>
    <w:p>
      <w:pPr>
        <w:spacing w:before="75" w:after="0"/>
      </w:pPr>
      <w:r>
        <w:rPr/>
        <w:t xml:space="preserve">二、为高耗能工业企业提供服务</w:t>
      </w:r>
    </w:p>
    <w:p>
      <w:pPr>
        <w:spacing w:before="75" w:after="0"/>
      </w:pPr>
      <w:r>
        <w:rPr/>
        <w:t xml:space="preserve">三、城市能源系统与综合能源服务</w:t>
      </w:r>
    </w:p>
    <w:p>
      <w:pPr>
        <w:spacing w:before="75" w:after="0"/>
      </w:pPr>
      <w:r>
        <w:rPr>
          <w:b w:val="1"/>
          <w:bCs w:val="1"/>
        </w:rPr>
        <w:t xml:space="preserve">第十四章 绿色低碳发展路径研究</w:t>
      </w:r>
    </w:p>
    <w:p>
      <w:pPr>
        <w:spacing w:before="75" w:after="0"/>
      </w:pPr>
      <w:r>
        <w:rPr/>
        <w:t xml:space="preserve">第一节 节能与能效提升技术</w:t>
      </w:r>
    </w:p>
    <w:p>
      <w:pPr>
        <w:spacing w:before="75" w:after="0"/>
      </w:pPr>
      <w:r>
        <w:rPr/>
        <w:t xml:space="preserve">一、系统整体能效优化技术</w:t>
      </w:r>
    </w:p>
    <w:p>
      <w:pPr>
        <w:spacing w:before="75" w:after="0"/>
      </w:pPr>
      <w:r>
        <w:rPr/>
        <w:t xml:space="preserve">二、余热废热回收利用技术</w:t>
      </w:r>
    </w:p>
    <w:p>
      <w:pPr>
        <w:spacing w:before="75" w:after="0"/>
      </w:pPr>
      <w:r>
        <w:rPr/>
        <w:t xml:space="preserve">三、绿色低碳施工工艺</w:t>
      </w:r>
    </w:p>
    <w:p>
      <w:pPr>
        <w:spacing w:before="75" w:after="0"/>
      </w:pPr>
      <w:r>
        <w:rPr/>
        <w:t xml:space="preserve">第二节 全生命周期碳足迹管理</w:t>
      </w:r>
    </w:p>
    <w:p>
      <w:pPr>
        <w:spacing w:before="75" w:after="0"/>
      </w:pPr>
      <w:r>
        <w:rPr/>
        <w:t xml:space="preserve">一、碳足迹核算与生命周期评估方法</w:t>
      </w:r>
    </w:p>
    <w:p>
      <w:pPr>
        <w:spacing w:before="75" w:after="0"/>
      </w:pPr>
      <w:r>
        <w:rPr/>
        <w:t xml:space="preserve">二、碳减排量监测与核算</w:t>
      </w:r>
    </w:p>
    <w:p>
      <w:pPr>
        <w:spacing w:before="75" w:after="0"/>
      </w:pPr>
      <w:r>
        <w:rPr/>
        <w:t xml:space="preserve">三、项目层面碳中和路径</w:t>
      </w:r>
    </w:p>
    <w:p>
      <w:pPr>
        <w:spacing w:before="75" w:after="0"/>
      </w:pPr>
      <w:r>
        <w:rPr/>
        <w:t xml:space="preserve">第三节 环境友好与社区和谐</w:t>
      </w:r>
    </w:p>
    <w:p>
      <w:pPr>
        <w:spacing w:before="75" w:after="0"/>
      </w:pPr>
      <w:r>
        <w:rPr/>
        <w:t xml:space="preserve">一、场地生态修复与保护技术</w:t>
      </w:r>
    </w:p>
    <w:p>
      <w:pPr>
        <w:spacing w:before="75" w:after="0"/>
      </w:pPr>
      <w:r>
        <w:rPr/>
        <w:t xml:space="preserve">二、地上地下空间景观协调设计</w:t>
      </w:r>
    </w:p>
    <w:p>
      <w:pPr>
        <w:spacing w:before="75" w:after="0"/>
      </w:pPr>
      <w:r>
        <w:rPr/>
        <w:t xml:space="preserve">三、社区沟通与利益共享机制</w:t>
      </w:r>
    </w:p>
    <w:p>
      <w:pPr>
        <w:spacing w:before="75" w:after="0"/>
      </w:pPr>
      <w:r>
        <w:rPr>
          <w:b w:val="1"/>
          <w:bCs w:val="1"/>
        </w:rPr>
        <w:t xml:space="preserve">第十五章 投融资模式创新研究</w:t>
      </w:r>
    </w:p>
    <w:p>
      <w:pPr>
        <w:spacing w:before="75" w:after="0"/>
      </w:pPr>
      <w:r>
        <w:rPr/>
        <w:t xml:space="preserve">第一节 传统融资渠道分析</w:t>
      </w:r>
    </w:p>
    <w:p>
      <w:pPr>
        <w:spacing w:before="75" w:after="0"/>
      </w:pPr>
      <w:r>
        <w:rPr/>
        <w:t xml:space="preserve">一、政策性银行与开发性金融支持</w:t>
      </w:r>
    </w:p>
    <w:p>
      <w:pPr>
        <w:spacing w:before="75" w:after="0"/>
      </w:pPr>
      <w:r>
        <w:rPr/>
        <w:t xml:space="preserve">二、地方政府专项债券应用</w:t>
      </w:r>
    </w:p>
    <w:p>
      <w:pPr>
        <w:spacing w:before="75" w:after="0"/>
      </w:pPr>
      <w:r>
        <w:rPr/>
        <w:t xml:space="preserve">三、企业自有资金与资本市场融资</w:t>
      </w:r>
    </w:p>
    <w:p>
      <w:pPr>
        <w:spacing w:before="75" w:after="0"/>
      </w:pPr>
      <w:r>
        <w:rPr/>
        <w:t xml:space="preserve">第二节 创新金融工具应用</w:t>
      </w:r>
    </w:p>
    <w:p>
      <w:pPr>
        <w:spacing w:before="75" w:after="0"/>
      </w:pPr>
      <w:r>
        <w:rPr/>
        <w:t xml:space="preserve">一、基础设施领域不动产投资信托基金(reits)</w:t>
      </w:r>
    </w:p>
    <w:p>
      <w:pPr>
        <w:spacing w:before="75" w:after="0"/>
      </w:pPr>
      <w:r>
        <w:rPr/>
        <w:t xml:space="preserve">二、绿色信贷、绿色债券等产品</w:t>
      </w:r>
    </w:p>
    <w:p>
      <w:pPr>
        <w:spacing w:before="75" w:after="0"/>
      </w:pPr>
      <w:r>
        <w:rPr/>
        <w:t xml:space="preserve">三、碳资产抵押、碳期货等碳金融工具</w:t>
      </w:r>
    </w:p>
    <w:p>
      <w:pPr>
        <w:spacing w:before="75" w:after="0"/>
      </w:pPr>
      <w:r>
        <w:rPr/>
        <w:t xml:space="preserve">第三节 公私合作(ppp)模式优化</w:t>
      </w:r>
    </w:p>
    <w:p>
      <w:pPr>
        <w:spacing w:before="75" w:after="0"/>
      </w:pPr>
      <w:r>
        <w:rPr/>
        <w:t xml:space="preserve">一、ppp模式适用性与风险分担优化</w:t>
      </w:r>
    </w:p>
    <w:p>
      <w:pPr>
        <w:spacing w:before="75" w:after="0"/>
      </w:pPr>
      <w:r>
        <w:rPr/>
        <w:t xml:space="preserve">二、特许经营模式设计与创新</w:t>
      </w:r>
    </w:p>
    <w:p>
      <w:pPr>
        <w:spacing w:before="75" w:after="0"/>
      </w:pPr>
      <w:r>
        <w:rPr/>
        <w:t xml:space="preserve">三、可行性缺口补助与收益分享机制</w:t>
      </w:r>
    </w:p>
    <w:p>
      <w:pPr>
        <w:spacing w:before="75" w:after="0"/>
      </w:pPr>
      <w:r>
        <w:rPr>
          <w:b w:val="1"/>
          <w:bCs w:val="1"/>
        </w:rPr>
        <w:t xml:space="preserve">第十六章 标准体系构建与完善</w:t>
      </w:r>
    </w:p>
    <w:p>
      <w:pPr>
        <w:spacing w:before="75" w:after="0"/>
      </w:pPr>
      <w:r>
        <w:rPr/>
        <w:t xml:space="preserve">第一节 现行标准分析</w:t>
      </w:r>
    </w:p>
    <w:p>
      <w:pPr>
        <w:spacing w:before="75" w:after="0"/>
      </w:pPr>
      <w:r>
        <w:rPr/>
        <w:t xml:space="preserve">一、现有国家与行业标准梳理</w:t>
      </w:r>
    </w:p>
    <w:p>
      <w:pPr>
        <w:spacing w:before="75" w:after="0"/>
      </w:pPr>
      <w:r>
        <w:rPr/>
        <w:t xml:space="preserve">二、关键标准缺失领域分析</w:t>
      </w:r>
    </w:p>
    <w:p>
      <w:pPr>
        <w:spacing w:before="75" w:after="0"/>
      </w:pPr>
      <w:r>
        <w:rPr/>
        <w:t xml:space="preserve">三、与国际标准对接情况</w:t>
      </w:r>
    </w:p>
    <w:p>
      <w:pPr>
        <w:spacing w:before="75" w:after="0"/>
      </w:pPr>
      <w:r>
        <w:rPr/>
        <w:t xml:space="preserve">第二节 标准制定重点方向</w:t>
      </w:r>
    </w:p>
    <w:p>
      <w:pPr>
        <w:spacing w:before="75" w:after="0"/>
      </w:pPr>
      <w:r>
        <w:rPr/>
        <w:t xml:space="preserve">一、性能、能效与互联互通标准</w:t>
      </w:r>
    </w:p>
    <w:p>
      <w:pPr>
        <w:spacing w:before="75" w:after="0"/>
      </w:pPr>
      <w:r>
        <w:rPr/>
        <w:t xml:space="preserve">二、安全、监测与环保标准</w:t>
      </w:r>
    </w:p>
    <w:p>
      <w:pPr>
        <w:spacing w:before="75" w:after="0"/>
      </w:pPr>
      <w:r>
        <w:rPr/>
        <w:t xml:space="preserve">三、建设、运维与评价标准</w:t>
      </w:r>
    </w:p>
    <w:p>
      <w:pPr>
        <w:spacing w:before="75" w:after="0"/>
      </w:pPr>
      <w:r>
        <w:rPr/>
        <w:t xml:space="preserve">第三节 标准实施与动态更新机制</w:t>
      </w:r>
    </w:p>
    <w:p>
      <w:pPr>
        <w:spacing w:before="75" w:after="0"/>
      </w:pPr>
      <w:r>
        <w:rPr/>
        <w:t xml:space="preserve">一、检测、认证与评估体系</w:t>
      </w:r>
    </w:p>
    <w:p>
      <w:pPr>
        <w:spacing w:before="75" w:after="0"/>
      </w:pPr>
      <w:r>
        <w:rPr/>
        <w:t xml:space="preserve">二、标准宣贯与实施监督路径</w:t>
      </w:r>
    </w:p>
    <w:p>
      <w:pPr>
        <w:spacing w:before="75" w:after="0"/>
      </w:pPr>
      <w:r>
        <w:rPr/>
        <w:t xml:space="preserve">三、定期复审与动态更新机制</w:t>
      </w:r>
    </w:p>
    <w:p>
      <w:pPr>
        <w:spacing w:before="75" w:after="0"/>
      </w:pPr>
      <w:r>
        <w:rPr>
          <w:b w:val="1"/>
          <w:bCs w:val="1"/>
        </w:rPr>
        <w:t xml:space="preserve">第十七章 国际合作与竞争格局</w:t>
      </w:r>
    </w:p>
    <w:p>
      <w:pPr>
        <w:spacing w:before="75" w:after="0"/>
      </w:pPr>
      <w:r>
        <w:rPr/>
        <w:t xml:space="preserve">第一节 国际技术交流与合作</w:t>
      </w:r>
    </w:p>
    <w:p>
      <w:pPr>
        <w:spacing w:before="75" w:after="0"/>
      </w:pPr>
      <w:r>
        <w:rPr/>
        <w:t xml:space="preserve">一、国际联合研发计划与联盟</w:t>
      </w:r>
    </w:p>
    <w:p>
      <w:pPr>
        <w:spacing w:before="75" w:after="0"/>
      </w:pPr>
      <w:r>
        <w:rPr/>
        <w:t xml:space="preserve">二、专业技术人才培训与交流</w:t>
      </w:r>
    </w:p>
    <w:p>
      <w:pPr>
        <w:spacing w:before="75" w:after="0"/>
      </w:pPr>
      <w:r>
        <w:rPr/>
        <w:t xml:space="preserve">三、跨国联合示范项目建设</w:t>
      </w:r>
    </w:p>
    <w:p>
      <w:pPr>
        <w:spacing w:before="75" w:after="0"/>
      </w:pPr>
      <w:r>
        <w:rPr/>
        <w:t xml:space="preserve">第二节 国际市场竞争力分析</w:t>
      </w:r>
    </w:p>
    <w:p>
      <w:pPr>
        <w:spacing w:before="75" w:after="0"/>
      </w:pPr>
      <w:r>
        <w:rPr/>
        <w:t xml:space="preserve">一、国际技术专利布局分析</w:t>
      </w:r>
    </w:p>
    <w:p>
      <w:pPr>
        <w:spacing w:before="75" w:after="0"/>
      </w:pPr>
      <w:r>
        <w:rPr/>
        <w:t xml:space="preserve">二、核心装备与技术服务出口潜力</w:t>
      </w:r>
    </w:p>
    <w:p>
      <w:pPr>
        <w:spacing w:before="75" w:after="0"/>
      </w:pPr>
      <w:r>
        <w:rPr/>
        <w:t xml:space="preserve">三、国际标准制定话语权建设</w:t>
      </w:r>
    </w:p>
    <w:p>
      <w:pPr>
        <w:spacing w:before="75" w:after="0"/>
      </w:pPr>
      <w:r>
        <w:rPr/>
        <w:t xml:space="preserve">第三节 \"一带一路\"市场机遇</w:t>
      </w:r>
    </w:p>
    <w:p>
      <w:pPr>
        <w:spacing w:before="75" w:after="0"/>
      </w:pPr>
      <w:r>
        <w:rPr/>
        <w:t xml:space="preserve">一、沿线国家市场需求分析</w:t>
      </w:r>
    </w:p>
    <w:p>
      <w:pPr>
        <w:spacing w:before="75" w:after="0"/>
      </w:pPr>
      <w:r>
        <w:rPr/>
        <w:t xml:space="preserve">二、产能合作与项目开发模式</w:t>
      </w:r>
    </w:p>
    <w:p>
      <w:pPr>
        <w:spacing w:before="75" w:after="0"/>
      </w:pPr>
      <w:r>
        <w:rPr/>
        <w:t xml:space="preserve">三、政治、经济风险防范策略</w:t>
      </w:r>
    </w:p>
    <w:p>
      <w:pPr>
        <w:spacing w:before="75" w:after="0"/>
      </w:pPr>
      <w:r>
        <w:rPr>
          <w:b w:val="1"/>
          <w:bCs w:val="1"/>
        </w:rPr>
        <w:t xml:space="preserve">第十八章 技术创新路线图研究</w:t>
      </w:r>
    </w:p>
    <w:p>
      <w:pPr>
        <w:spacing w:before="75" w:after="0"/>
      </w:pPr>
      <w:r>
        <w:rPr/>
        <w:t xml:space="preserve">第一节 关键核心技术清单</w:t>
      </w:r>
    </w:p>
    <w:p>
      <w:pPr>
        <w:spacing w:before="75" w:after="0"/>
      </w:pPr>
      <w:r>
        <w:rPr/>
        <w:t xml:space="preserve">一、储能密度与规模提升技术</w:t>
      </w:r>
    </w:p>
    <w:p>
      <w:pPr>
        <w:spacing w:before="75" w:after="0"/>
      </w:pPr>
      <w:r>
        <w:rPr/>
        <w:t xml:space="preserve">二、循环效率与寿命优化技术</w:t>
      </w:r>
    </w:p>
    <w:p>
      <w:pPr>
        <w:spacing w:before="75" w:after="0"/>
      </w:pPr>
      <w:r>
        <w:rPr/>
        <w:t xml:space="preserve">三、建设与运营成本降低路径</w:t>
      </w:r>
    </w:p>
    <w:p>
      <w:pPr>
        <w:spacing w:before="75" w:after="0"/>
      </w:pPr>
      <w:r>
        <w:rPr/>
        <w:t xml:space="preserve">第二节 创新研发体系构建</w:t>
      </w:r>
    </w:p>
    <w:p>
      <w:pPr>
        <w:spacing w:before="75" w:after="0"/>
      </w:pPr>
      <w:r>
        <w:rPr/>
        <w:t xml:space="preserve">一、国家及省部级重点实验室布局</w:t>
      </w:r>
    </w:p>
    <w:p>
      <w:pPr>
        <w:spacing w:before="75" w:after="0"/>
      </w:pPr>
      <w:r>
        <w:rPr/>
        <w:t xml:space="preserve">二、龙头企业技术中心建设</w:t>
      </w:r>
    </w:p>
    <w:p>
      <w:pPr>
        <w:spacing w:before="75" w:after="0"/>
      </w:pPr>
      <w:r>
        <w:rPr/>
        <w:t xml:space="preserve">三、产学研用协同创新机制</w:t>
      </w:r>
    </w:p>
    <w:p>
      <w:pPr>
        <w:spacing w:before="75" w:after="0"/>
      </w:pPr>
      <w:r>
        <w:rPr/>
        <w:t xml:space="preserve">第三节 成果转化与产业化机制</w:t>
      </w:r>
    </w:p>
    <w:p>
      <w:pPr>
        <w:spacing w:before="75" w:after="0"/>
      </w:pPr>
      <w:r>
        <w:rPr/>
        <w:t xml:space="preserve">一、中试验证与示范应用平台</w:t>
      </w:r>
    </w:p>
    <w:p>
      <w:pPr>
        <w:spacing w:before="75" w:after="0"/>
      </w:pPr>
      <w:r>
        <w:rPr/>
        <w:t xml:space="preserve">二、知识产权保护与运营策略</w:t>
      </w:r>
    </w:p>
    <w:p>
      <w:pPr>
        <w:spacing w:before="75" w:after="0"/>
      </w:pPr>
      <w:r>
        <w:rPr/>
        <w:t xml:space="preserve">三、技术推广与市场应用策略</w:t>
      </w:r>
    </w:p>
    <w:p>
      <w:pPr>
        <w:spacing w:before="75" w:after="0"/>
      </w:pPr>
      <w:r>
        <w:rPr>
          <w:b w:val="1"/>
          <w:bCs w:val="1"/>
        </w:rPr>
        <w:t xml:space="preserve">第十九章 \"十五五\"发展展望与规划</w:t>
      </w:r>
    </w:p>
    <w:p>
      <w:pPr>
        <w:spacing w:before="75" w:after="0"/>
      </w:pPr>
      <w:r>
        <w:rPr/>
        <w:t xml:space="preserve">第一节 发展趋势研判</w:t>
      </w:r>
    </w:p>
    <w:p>
      <w:pPr>
        <w:spacing w:before="75" w:after="0"/>
      </w:pPr>
      <w:r>
        <w:rPr/>
        <w:t xml:space="preserve">一、多技术深度融合与系统集成</w:t>
      </w:r>
    </w:p>
    <w:p>
      <w:pPr>
        <w:spacing w:before="75" w:after="0"/>
      </w:pPr>
      <w:r>
        <w:rPr/>
        <w:t xml:space="preserve">二、应用场景多元化拓展</w:t>
      </w:r>
    </w:p>
    <w:p>
      <w:pPr>
        <w:spacing w:before="75" w:after="0"/>
      </w:pPr>
      <w:r>
        <w:rPr/>
        <w:t xml:space="preserve">三、商业模式与市场化机制创新</w:t>
      </w:r>
    </w:p>
    <w:p>
      <w:pPr>
        <w:spacing w:before="75" w:after="0"/>
      </w:pPr>
      <w:r>
        <w:rPr/>
        <w:t xml:space="preserve">第二节 发展目标体系建议</w:t>
      </w:r>
    </w:p>
    <w:p>
      <w:pPr>
        <w:spacing w:before="75" w:after="0"/>
      </w:pPr>
      <w:r>
        <w:rPr/>
        <w:t xml:space="preserve">一、装机容量与项目规模目标</w:t>
      </w:r>
    </w:p>
    <w:p>
      <w:pPr>
        <w:spacing w:before="75" w:after="0"/>
      </w:pPr>
      <w:r>
        <w:rPr/>
        <w:t xml:space="preserve">二、关键技术突破与自主化目标</w:t>
      </w:r>
    </w:p>
    <w:p>
      <w:pPr>
        <w:spacing w:before="75" w:after="0"/>
      </w:pPr>
      <w:r>
        <w:rPr/>
        <w:t xml:space="preserve">三、市场机制完善与竞争力目标</w:t>
      </w:r>
    </w:p>
    <w:p>
      <w:pPr>
        <w:spacing w:before="75" w:after="0"/>
      </w:pPr>
      <w:r>
        <w:rPr/>
        <w:t xml:space="preserve">第三节 重大工程与行动建议</w:t>
      </w:r>
    </w:p>
    <w:p>
      <w:pPr>
        <w:spacing w:before="75" w:after="0"/>
      </w:pPr>
      <w:r>
        <w:rPr/>
        <w:t xml:space="preserve">一、国家级重大示范工程项目</w:t>
      </w:r>
    </w:p>
    <w:p>
      <w:pPr>
        <w:spacing w:before="75" w:after="0"/>
      </w:pPr>
      <w:r>
        <w:rPr/>
        <w:t xml:space="preserve">二、关键核心技术攻关工程</w:t>
      </w:r>
    </w:p>
    <w:p>
      <w:pPr>
        <w:spacing w:before="75" w:after="0"/>
      </w:pPr>
      <w:r>
        <w:rPr/>
        <w:t xml:space="preserve">三、标准规范体系完善工程</w:t>
      </w:r>
    </w:p>
    <w:p>
      <w:pPr>
        <w:spacing w:before="75" w:after="0"/>
      </w:pPr>
      <w:r>
        <w:rPr>
          <w:b w:val="1"/>
          <w:bCs w:val="1"/>
        </w:rPr>
        <w:t xml:space="preserve">第二十章 行业发展策略与建议</w:t>
      </w:r>
    </w:p>
    <w:p>
      <w:pPr>
        <w:spacing w:before="75" w:after="0"/>
      </w:pPr>
      <w:r>
        <w:rPr/>
        <w:t xml:space="preserve">第一节 对政府层面的建议</w:t>
      </w:r>
    </w:p>
    <w:p>
      <w:pPr>
        <w:spacing w:before="75" w:after="0"/>
      </w:pPr>
      <w:r>
        <w:rPr/>
        <w:t xml:space="preserve">一、加强顶层设计与战略规划引导</w:t>
      </w:r>
    </w:p>
    <w:p>
      <w:pPr>
        <w:spacing w:before="75" w:after="0"/>
      </w:pPr>
      <w:r>
        <w:rPr/>
        <w:t xml:space="preserve">二、完善政策支持与市场环境建设</w:t>
      </w:r>
    </w:p>
    <w:p>
      <w:pPr>
        <w:spacing w:before="75" w:after="0"/>
      </w:pPr>
      <w:r>
        <w:rPr/>
        <w:t xml:space="preserve">三、创新安全监管与风险管理机制</w:t>
      </w:r>
    </w:p>
    <w:p>
      <w:pPr>
        <w:spacing w:before="75" w:after="0"/>
      </w:pPr>
      <w:r>
        <w:rPr/>
        <w:t xml:space="preserve">第二节 对行业层面的建议</w:t>
      </w:r>
    </w:p>
    <w:p>
      <w:pPr>
        <w:spacing w:before="75" w:after="0"/>
      </w:pPr>
      <w:r>
        <w:rPr/>
        <w:t xml:space="preserve">一、构建协同创新平台与产业生态</w:t>
      </w:r>
    </w:p>
    <w:p>
      <w:pPr>
        <w:spacing w:before="75" w:after="0"/>
      </w:pPr>
      <w:r>
        <w:rPr/>
        <w:t xml:space="preserve">二、推动标准体系建设与国际化</w:t>
      </w:r>
    </w:p>
    <w:p>
      <w:pPr>
        <w:spacing w:before="75" w:after="0"/>
      </w:pPr>
      <w:r>
        <w:rPr/>
        <w:t xml:space="preserve">三、加强专业人才培养与梯队建设</w:t>
      </w:r>
    </w:p>
    <w:p>
      <w:pPr>
        <w:spacing w:before="75" w:after="0"/>
      </w:pPr>
      <w:r>
        <w:rPr/>
        <w:t xml:space="preserve">第三节 对企业层面的建议</w:t>
      </w:r>
    </w:p>
    <w:p>
      <w:pPr>
        <w:spacing w:before="75" w:after="0"/>
      </w:pPr>
      <w:r>
        <w:rPr/>
        <w:t xml:space="preserve">一、明确技术研发与创新路径</w:t>
      </w:r>
    </w:p>
    <w:p>
      <w:pPr>
        <w:spacing w:before="75" w:after="0"/>
      </w:pPr>
      <w:r>
        <w:rPr/>
        <w:t xml:space="preserve">二、制定市场开拓与竞争策略</w:t>
      </w:r>
    </w:p>
    <w:p>
      <w:pPr>
        <w:spacing w:before="75" w:after="0"/>
      </w:pPr>
      <w:r>
        <w:rPr/>
        <w:t xml:space="preserve">三、构建全面的风险管理体系</w:t>
      </w:r>
    </w:p>
    <w:p>
      <w:pPr>
        <w:spacing w:before="75" w:after="0"/>
      </w:pPr>
      <w:r>
        <w:rPr>
          <w:b w:val="1"/>
          <w:bCs w:val="1"/>
        </w:rPr>
        <w:t xml:space="preserve">图表目录</w:t>
      </w:r>
    </w:p>
    <w:p>
      <w:pPr>
        <w:spacing w:before="75" w:after="0"/>
      </w:pPr>
      <w:r>
        <w:rPr/>
        <w:t xml:space="preserve">图表：深地储能与监测技术体系框架</w:t>
      </w:r>
    </w:p>
    <w:p>
      <w:pPr>
        <w:spacing w:before="75" w:after="0"/>
      </w:pPr>
      <w:r>
        <w:rPr/>
        <w:t xml:space="preserve">图表：全球深地储能技术专利布局分析</w:t>
      </w:r>
    </w:p>
    <w:p>
      <w:pPr>
        <w:spacing w:before="75" w:after="0"/>
      </w:pPr>
      <w:r>
        <w:rPr/>
        <w:t xml:space="preserve">图表：中国深地储能相关政策演进路线</w:t>
      </w:r>
    </w:p>
    <w:p>
      <w:pPr>
        <w:spacing w:before="75" w:after="0"/>
      </w:pPr>
      <w:r>
        <w:rPr/>
        <w:t xml:space="preserve">图表：压缩空气储能系统工作原理</w:t>
      </w:r>
    </w:p>
    <w:p>
      <w:pPr>
        <w:spacing w:before="75" w:after="0"/>
      </w:pPr>
      <w:r>
        <w:rPr/>
        <w:t xml:space="preserve">图表：深地监测多参数融合分析架构</w:t>
      </w:r>
    </w:p>
    <w:p>
      <w:pPr>
        <w:spacing w:before="75" w:after="0"/>
      </w:pPr>
      <w:r>
        <w:rPr/>
        <w:t xml:space="preserve">图表：核心装备制造产业链</w:t>
      </w:r>
    </w:p>
    <w:p>
      <w:pPr>
        <w:spacing w:before="75" w:after="0"/>
      </w:pPr>
      <w:r>
        <w:rPr/>
        <w:t xml:space="preserve">图表：项目开发全生命周期</w:t>
      </w:r>
    </w:p>
    <w:p>
      <w:pPr>
        <w:spacing w:before="75" w:after="0"/>
      </w:pPr>
      <w:r>
        <w:rPr/>
        <w:t xml:space="preserve">图表：成本与收益敏感性分析</w:t>
      </w:r>
    </w:p>
    <w:p>
      <w:pPr>
        <w:spacing w:before="75" w:after="0"/>
      </w:pPr>
      <w:r>
        <w:rPr/>
        <w:t xml:space="preserve">图表：监测系统层级架构</w:t>
      </w:r>
    </w:p>
    <w:p>
      <w:pPr>
        <w:spacing w:before="75" w:after="0"/>
      </w:pPr>
      <w:r>
        <w:rPr/>
        <w:t xml:space="preserve">图表：数字孪生系统技术应用场景</w:t>
      </w:r>
    </w:p>
    <w:p>
      <w:pPr>
        <w:spacing w:before="75" w:after="0"/>
      </w:pPr>
      <w:r>
        <w:rPr/>
        <w:t xml:space="preserve">图表：安全风险管理体系框架</w:t>
      </w:r>
    </w:p>
    <w:p>
      <w:pPr>
        <w:spacing w:before="75" w:after="0"/>
      </w:pPr>
      <w:r>
        <w:rPr/>
        <w:t xml:space="preserve">图表：区域发展潜力综合评价模型</w:t>
      </w:r>
    </w:p>
    <w:p>
      <w:pPr>
        <w:spacing w:before="75" w:after="0"/>
      </w:pPr>
      <w:r>
        <w:rPr/>
        <w:t xml:space="preserve">图表：产业链协同发展与价值分布</w:t>
      </w:r>
    </w:p>
    <w:p>
      <w:pPr>
        <w:spacing w:before="75" w:after="0"/>
      </w:pPr>
      <w:r>
        <w:rPr/>
        <w:t xml:space="preserve">图表：碳足迹全生命周期分析边界</w:t>
      </w:r>
    </w:p>
    <w:p>
      <w:pPr>
        <w:spacing w:before="75" w:after="0"/>
      </w:pPr>
      <w:r>
        <w:rPr/>
        <w:t xml:space="preserve">图表：创新投融资工具对比分析</w:t>
      </w:r>
    </w:p>
    <w:p>
      <w:pPr>
        <w:spacing w:before="75" w:after="0"/>
      </w:pPr>
      <w:r>
        <w:rPr/>
        <w:t xml:space="preserve">图表：标准体系框架构成要素</w:t>
      </w:r>
    </w:p>
    <w:p>
      <w:pPr>
        <w:spacing w:before="75" w:after="0"/>
      </w:pPr>
      <w:r>
        <w:rPr/>
        <w:t xml:space="preserve">图表：国际技术合作网络</w:t>
      </w:r>
    </w:p>
    <w:p>
      <w:pPr>
        <w:spacing w:before="75" w:after="0"/>
      </w:pPr>
      <w:r>
        <w:rPr/>
        <w:t xml:space="preserve">图表：关键技术创新发展</w:t>
      </w:r>
    </w:p>
    <w:p>
      <w:pPr>
        <w:spacing w:before="75" w:after="0"/>
      </w:pPr>
      <w:r>
        <w:rPr/>
        <w:t xml:space="preserve">图表：\"十五五\"时期发展目标体系</w:t>
      </w:r>
    </w:p>
    <w:p>
      <w:pPr>
        <w:spacing w:before="75" w:after="0"/>
      </w:pPr>
      <w:r>
        <w:rPr/>
        <w:t xml:space="preserve">图表：政-产-学-研协同发展策略框架</w:t>
      </w:r>
    </w:p>
    <w:p>
      <w:pPr>
        <w:spacing w:before="75" w:after="0"/>
      </w:pPr>
      <w:r>
        <w:rPr/>
        <w:t xml:space="preserve">图表：主要深地储能技术路线参数对比</w:t>
      </w:r>
    </w:p>
    <w:p>
      <w:pPr>
        <w:spacing w:before="75" w:after="0"/>
      </w:pPr>
      <w:r>
        <w:rPr/>
        <w:t xml:space="preserve">图表：国际主流深地储能技术路线比较</w:t>
      </w:r>
    </w:p>
    <w:p>
      <w:pPr>
        <w:spacing w:before="75" w:after="0"/>
      </w:pPr>
      <w:r>
        <w:rPr/>
        <w:t xml:space="preserve">图表：现行主要相关标准规范汇总</w:t>
      </w:r>
    </w:p>
    <w:p>
      <w:pPr>
        <w:spacing w:before="75" w:after="0"/>
      </w:pPr>
      <w:r>
        <w:rPr/>
        <w:t xml:space="preserve">图表：不同深地储能技术效率与经济性对比</w:t>
      </w:r>
    </w:p>
    <w:p>
      <w:pPr>
        <w:spacing w:before="75" w:after="0"/>
      </w:pPr>
      <w:r>
        <w:rPr/>
        <w:t xml:space="preserve">图表：关键监测参数与精度要求</w:t>
      </w:r>
    </w:p>
    <w:p>
      <w:pPr>
        <w:spacing w:before="75" w:after="0"/>
      </w:pPr>
      <w:r>
        <w:rPr/>
        <w:t xml:space="preserve">图表：关键设备与部件国产化率评估</w:t>
      </w:r>
    </w:p>
    <w:p>
      <w:pPr>
        <w:spacing w:before="75" w:after="0"/>
      </w:pPr>
      <w:r>
        <w:rPr/>
        <w:t xml:space="preserve">图表：不同项目开发模式对比分析</w:t>
      </w:r>
    </w:p>
    <w:p>
      <w:pPr>
        <w:spacing w:before="75" w:after="0"/>
      </w:pPr>
      <w:r>
        <w:rPr/>
        <w:t xml:space="preserve">图表：典型项目经济性评价指标</w:t>
      </w:r>
    </w:p>
    <w:p>
      <w:pPr>
        <w:spacing w:before="75" w:after="0"/>
      </w:pPr>
      <w:r>
        <w:rPr/>
        <w:t xml:space="preserve">图表：主要监测设备选型指南</w:t>
      </w:r>
    </w:p>
    <w:p>
      <w:pPr>
        <w:spacing w:before="75" w:after="0"/>
      </w:pPr>
      <w:r>
        <w:rPr/>
        <w:t xml:space="preserve">图表：数字技术应用场景与效能分析</w:t>
      </w:r>
    </w:p>
    <w:p>
      <w:pPr>
        <w:spacing w:before="75" w:after="0"/>
      </w:pPr>
      <w:r>
        <w:rPr/>
        <w:t xml:space="preserve">图表：安全风险等级评估矩阵</w:t>
      </w:r>
    </w:p>
    <w:p>
      <w:pPr>
        <w:spacing w:before="75" w:after="0"/>
      </w:pPr>
      <w:r>
        <w:rPr/>
        <w:t xml:space="preserve">图表：重点区域发展指数评价</w:t>
      </w:r>
    </w:p>
    <w:p>
      <w:pPr>
        <w:spacing w:before="75" w:after="0"/>
      </w:pPr>
      <w:r>
        <w:rPr/>
        <w:t xml:space="preserve">图表：产业链上下游协同效应分析</w:t>
      </w:r>
    </w:p>
    <w:p>
      <w:pPr>
        <w:spacing w:before="75" w:after="0"/>
      </w:pPr>
      <w:r>
        <w:rPr/>
        <w:t xml:space="preserve">图表：碳减排量核算方法与参数</w:t>
      </w:r>
    </w:p>
    <w:p>
      <w:pPr>
        <w:spacing w:before="75" w:after="0"/>
      </w:pPr>
      <w:r>
        <w:rPr/>
        <w:t xml:space="preserve">图表：不同融资渠道成本与条件比较</w:t>
      </w:r>
    </w:p>
    <w:p>
      <w:pPr>
        <w:spacing w:before="75" w:after="0"/>
      </w:pPr>
      <w:r>
        <w:rPr/>
        <w:t xml:space="preserve">图表：标准制定需求与优先级评估</w:t>
      </w:r>
    </w:p>
    <w:p>
      <w:pPr>
        <w:spacing w:before="75" w:after="0"/>
      </w:pPr>
      <w:r>
        <w:rPr/>
        <w:t xml:space="preserve">图表：国际技术竞争力评价指标体系</w:t>
      </w:r>
    </w:p>
    <w:p>
      <w:pPr>
        <w:spacing w:before="75" w:after="0"/>
      </w:pPr>
      <w:r>
        <w:rPr/>
        <w:t xml:space="preserve">图表：关键技术领域研发投入建议</w:t>
      </w:r>
    </w:p>
    <w:p>
      <w:pPr>
        <w:spacing w:before="75" w:after="0"/>
      </w:pPr>
      <w:r>
        <w:rPr/>
        <w:t xml:space="preserve">图表：\"十五五\"期间重点工程清单</w:t>
      </w:r>
    </w:p>
    <w:p>
      <w:pPr>
        <w:spacing w:before="75" w:after="0"/>
      </w:pPr>
      <w:r>
        <w:rPr/>
        <w:t xml:space="preserve">图表：多层面政策建议矩阵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2026-2031年中国深地储能与监测行业发展分析与投资前景预测报告</dc:title>
  <dc:description>2026-2031年中国深地储能与监测行业发展分析与投资前景预测报告</dc:description>
  <dc:subject>2026-2031年中国深地储能与监测行业发展分析与投资前景预测报告</dc:subject>
  <cp:keywords>研究报告</cp:keywords>
  <cp:category>研究报告</cp:category>
  <cp:lastModifiedBy>北京中道泰和信息咨询有限公司</cp:lastModifiedBy>
  <dcterms:created xsi:type="dcterms:W3CDTF">2026-03-23T11:40:52+08:00</dcterms:created>
  <dcterms:modified xsi:type="dcterms:W3CDTF">2026-03-23T11:40:52+08:00</dcterms:modified>
</cp:coreProperties>
</file>

<file path=docProps/custom.xml><?xml version="1.0" encoding="utf-8"?>
<Properties xmlns="http://schemas.openxmlformats.org/officeDocument/2006/custom-properties" xmlns:vt="http://schemas.openxmlformats.org/officeDocument/2006/docPropsVTypes"/>
</file>