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2026-2031年中国演艺产业全景调研与投资价值研究报告</w:t>
      </w:r>
    </w:p>
    <w:p>
      <w:pPr>
        <w:spacing w:after="150"/>
      </w:pPr>
      <w:r>
        <w:rPr>
          <w:b w:val="1"/>
          <w:bCs w:val="1"/>
        </w:rPr>
        <w:t xml:space="preserve">报告简介</w:t>
      </w:r>
    </w:p>
    <w:p>
      <w:pPr>
        <w:spacing w:after="150"/>
      </w:pPr>
      <w:r>
        <w:rPr/>
        <w:t xml:space="preserve">演艺产业作为文化产业的重要组成部分，涵盖了音乐、舞蹈、戏剧、曲艺、杂技等多种艺术形式，是满足人民群众精神文化需求、推动文化繁荣发展的重要力量。它不仅为艺术家提供了展示才华的舞台，也为观众带来了丰富多彩的文化体验，同时在促进文化交流、提升城市文化软实力等方面发挥着重要作用。随着文化消费升级和数字技术的深度融合，中国演艺产业正经历从传统模式向多元化、高质量发展方向的转型。</w:t>
      </w:r>
    </w:p>
    <w:p>
      <w:pPr>
        <w:spacing w:after="150"/>
      </w:pPr>
      <w:r>
        <w:rPr/>
        <w:t xml:space="preserve">当前，中国演艺产业呈现出蓬勃发展的态势。在政策支持和市场需求的双重推动下，演艺产业的规模不断扩大，演出形式日益丰富，观众群体也逐渐扩大。一方面，传统的剧院演出、大型演唱会等依然受到观众的喜爱，另一方面，新兴的演艺形式如沉浸式戏剧、户外音乐节、线上演出等也不断涌现，为观众提供了更多元化的选择。同时，随着数字技术的应用，演艺产业的传播范围和影响力得到了极大提升，线上演出、直播等模式打破了时间和空间的限制，让更多人能够享受到优质的演艺内容。展望未来，中国演艺产业将朝着更加数字化、智能化、国际化的方向发展。数字化技术将为演艺产业带来全新的创作手段和表现形式，虚拟现实(VR)、增强现实(AR)、人工智能等技术将为观众带来更加沉浸式的体验。同时，演艺产业将更加注重内容的品质和创新，通过打造具有文化内涵和艺术价值的作品，提升产业的核心竞争力。此外，随着国际文化交流的不断加强，演艺产业将有更多机会走向国际市场，展现中国文化的魅力。在这一过程中，演艺产业也将更加注重生态建设，通过整合资源、协同发展，构建更加完善的产业生态系统，为演艺产业的可持续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产业研究单位等公布和提供的大量资料。报告对我国演艺产业的供需状况、发展现状、子行业发展变化等进行了分析，重点分析了国内外演艺产业的发展现状、如何面对行业的发展挑战、行业的发展建议、行业竞争力，以及行业的投资分析和趋势预测等等。报告还综合了演艺产业的整体发展动态，对行业在产品方面提供了参考建议和具体解决办法。报告对于演艺产业产品生产企业、经销商、行业管理部门以及拟进入该行业的投资者具有重要的参考价值，对于研究我国演艺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演艺产业范畴重构与战略价值</w:t>
      </w:r>
    </w:p>
    <w:p>
      <w:pPr>
        <w:spacing w:before="75" w:after="0"/>
      </w:pPr>
      <w:r>
        <w:rPr/>
        <w:t xml:space="preserve">第一节 新时代产业定义</w:t>
      </w:r>
    </w:p>
    <w:p>
      <w:pPr>
        <w:spacing w:before="75" w:after="0"/>
      </w:pPr>
      <w:r>
        <w:rPr/>
        <w:t xml:space="preserve">一、从传统剧场到全域沉浸式体验的范畴扩展</w:t>
      </w:r>
    </w:p>
    <w:p>
      <w:pPr>
        <w:spacing w:before="75" w:after="0"/>
      </w:pPr>
      <w:r>
        <w:rPr/>
        <w:t xml:space="preserve">二、核心构成要素：内容、ip、技术、空间与受众</w:t>
      </w:r>
    </w:p>
    <w:p>
      <w:pPr>
        <w:spacing w:before="75" w:after="0"/>
      </w:pPr>
      <w:r>
        <w:rPr/>
        <w:t xml:space="preserve">三、与文旅、科技产业的边界融合机制</w:t>
      </w:r>
    </w:p>
    <w:p>
      <w:pPr>
        <w:spacing w:before="75" w:after="0"/>
      </w:pPr>
      <w:r>
        <w:rPr/>
        <w:t xml:space="preserve">第二节 国家文化战略定位</w:t>
      </w:r>
    </w:p>
    <w:p>
      <w:pPr>
        <w:spacing w:before="75" w:after="0"/>
      </w:pPr>
      <w:r>
        <w:rPr/>
        <w:t xml:space="preserve">一、文化自信建设的核心载体</w:t>
      </w:r>
    </w:p>
    <w:p>
      <w:pPr>
        <w:spacing w:before="75" w:after="0"/>
      </w:pPr>
      <w:r>
        <w:rPr/>
        <w:t xml:space="preserve">二、文旅融合战略的关键支点</w:t>
      </w:r>
    </w:p>
    <w:p>
      <w:pPr>
        <w:spacing w:before="75" w:after="0"/>
      </w:pPr>
      <w:r>
        <w:rPr/>
        <w:t xml:space="preserve">三、“数字中国”文化表达窗口</w:t>
      </w:r>
    </w:p>
    <w:p>
      <w:pPr>
        <w:spacing w:before="75" w:after="0"/>
      </w:pPr>
      <w:r>
        <w:rPr/>
        <w:t xml:space="preserve">第三节 经济价值升维</w:t>
      </w:r>
    </w:p>
    <w:p>
      <w:pPr>
        <w:spacing w:before="75" w:after="0"/>
      </w:pPr>
      <w:r>
        <w:rPr/>
        <w:t xml:space="preserve">一、演出经济的乘数效应模型</w:t>
      </w:r>
    </w:p>
    <w:p>
      <w:pPr>
        <w:spacing w:before="75" w:after="0"/>
      </w:pPr>
      <w:r>
        <w:rPr/>
        <w:t xml:space="preserve">二、驱动城市更新的激活价值</w:t>
      </w:r>
    </w:p>
    <w:p>
      <w:pPr>
        <w:spacing w:before="75" w:after="0"/>
      </w:pPr>
      <w:r>
        <w:rPr/>
        <w:t xml:space="preserve">三、塑造文化出口竞争新优势</w:t>
      </w:r>
    </w:p>
    <w:p>
      <w:pPr>
        <w:spacing w:before="75" w:after="0"/>
      </w:pPr>
      <w:r>
        <w:rPr>
          <w:b w:val="1"/>
          <w:bCs w:val="1"/>
        </w:rPr>
        <w:t xml:space="preserve">第二章 全球演艺产业范式变革与启示</w:t>
      </w:r>
    </w:p>
    <w:p>
      <w:pPr>
        <w:spacing w:before="75" w:after="0"/>
      </w:pPr>
      <w:r>
        <w:rPr/>
        <w:t xml:space="preserve">第一节 国际创新模式比较</w:t>
      </w:r>
    </w:p>
    <w:p>
      <w:pPr>
        <w:spacing w:before="75" w:after="0"/>
      </w:pPr>
      <w:r>
        <w:rPr/>
        <w:t xml:space="preserve">一、百老汇：全产业链运营体系</w:t>
      </w:r>
    </w:p>
    <w:p>
      <w:pPr>
        <w:spacing w:before="75" w:after="0"/>
      </w:pPr>
      <w:r>
        <w:rPr/>
        <w:t xml:space="preserve">二、伦敦西区：文化金融创新模式</w:t>
      </w:r>
    </w:p>
    <w:p>
      <w:pPr>
        <w:spacing w:before="75" w:after="0"/>
      </w:pPr>
      <w:r>
        <w:rPr/>
        <w:t xml:space="preserve">三、韩国：数字公演(k-live)技术融合路径</w:t>
      </w:r>
    </w:p>
    <w:p>
      <w:pPr>
        <w:spacing w:before="75" w:after="0"/>
      </w:pPr>
      <w:r>
        <w:rPr/>
        <w:t xml:space="preserve">第二节 关键技术革命趋势</w:t>
      </w:r>
    </w:p>
    <w:p>
      <w:pPr>
        <w:spacing w:before="75" w:after="0"/>
      </w:pPr>
      <w:r>
        <w:rPr/>
        <w:t xml:space="preserve">一、xr(延展实境)场景应用</w:t>
      </w:r>
    </w:p>
    <w:p>
      <w:pPr>
        <w:spacing w:before="75" w:after="0"/>
      </w:pPr>
      <w:r>
        <w:rPr/>
        <w:t xml:space="preserve">二、生成式ai引发的创作革命</w:t>
      </w:r>
    </w:p>
    <w:p>
      <w:pPr>
        <w:spacing w:before="75" w:after="0"/>
      </w:pPr>
      <w:r>
        <w:rPr/>
        <w:t xml:space="preserve">三、脑机接口与情感交互前沿</w:t>
      </w:r>
    </w:p>
    <w:p>
      <w:pPr>
        <w:spacing w:before="75" w:after="0"/>
      </w:pPr>
      <w:r>
        <w:rPr/>
        <w:t xml:space="preserve">第三节 2030年全球发展图景预测</w:t>
      </w:r>
    </w:p>
    <w:p>
      <w:pPr>
        <w:spacing w:before="75" w:after="0"/>
      </w:pPr>
      <w:r>
        <w:rPr/>
        <w:t xml:space="preserve">一、虚拟演艺经济占比</w:t>
      </w:r>
    </w:p>
    <w:p>
      <w:pPr>
        <w:spacing w:before="75" w:after="0"/>
      </w:pPr>
      <w:r>
        <w:rPr/>
        <w:t xml:space="preserve">二、沉浸式场景市场渗透率</w:t>
      </w:r>
    </w:p>
    <w:p>
      <w:pPr>
        <w:spacing w:before="75" w:after="0"/>
      </w:pPr>
      <w:r>
        <w:rPr/>
        <w:t xml:space="preserve">三、全球文化安全博弈焦点</w:t>
      </w:r>
    </w:p>
    <w:p>
      <w:pPr>
        <w:spacing w:before="75" w:after="0"/>
      </w:pPr>
      <w:r>
        <w:rPr>
          <w:b w:val="1"/>
          <w:bCs w:val="1"/>
        </w:rPr>
        <w:t xml:space="preserve">第三章 中国演艺产业政策环境深度解构</w:t>
      </w:r>
    </w:p>
    <w:p>
      <w:pPr>
        <w:spacing w:before="75" w:after="0"/>
      </w:pPr>
      <w:r>
        <w:rPr/>
        <w:t xml:space="preserve">第一节 国家战略导向分析</w:t>
      </w:r>
    </w:p>
    <w:p>
      <w:pPr>
        <w:spacing w:before="75" w:after="0"/>
      </w:pPr>
      <w:r>
        <w:rPr/>
        <w:t xml:space="preserve">一、文化数字化战略具体实施路径</w:t>
      </w:r>
    </w:p>
    <w:p>
      <w:pPr>
        <w:spacing w:before="75" w:after="0"/>
      </w:pPr>
      <w:r>
        <w:rPr/>
        <w:t xml:space="preserve">二、演艺新空间建设指南解读</w:t>
      </w:r>
    </w:p>
    <w:p>
      <w:pPr>
        <w:spacing w:before="75" w:after="0"/>
      </w:pPr>
      <w:r>
        <w:rPr/>
        <w:t xml:space="preserve">三、中华优秀传统文化“双创”(创造性转化、创新性发展)工程</w:t>
      </w:r>
    </w:p>
    <w:p>
      <w:pPr>
        <w:spacing w:before="75" w:after="0"/>
      </w:pPr>
      <w:r>
        <w:rPr/>
        <w:t xml:space="preserve">第二节 监管与治理机制创新</w:t>
      </w:r>
    </w:p>
    <w:p>
      <w:pPr>
        <w:spacing w:before="75" w:after="0"/>
      </w:pPr>
      <w:r>
        <w:rPr/>
        <w:t xml:space="preserve">一、元宇宙演艺内容审核机制</w:t>
      </w:r>
    </w:p>
    <w:p>
      <w:pPr>
        <w:spacing w:before="75" w:after="0"/>
      </w:pPr>
      <w:r>
        <w:rPr/>
        <w:t xml:space="preserve">二、数字版权确权与流转体系</w:t>
      </w:r>
    </w:p>
    <w:p>
      <w:pPr>
        <w:spacing w:before="75" w:after="0"/>
      </w:pPr>
      <w:r>
        <w:rPr/>
        <w:t xml:space="preserve">三、沉浸式体验安全与标准规范</w:t>
      </w:r>
    </w:p>
    <w:p>
      <w:pPr>
        <w:spacing w:before="75" w:after="0"/>
      </w:pPr>
      <w:r>
        <w:rPr/>
        <w:t xml:space="preserve">第三节 “十五五”(2026-2031)政策前瞻</w:t>
      </w:r>
    </w:p>
    <w:p>
      <w:pPr>
        <w:spacing w:before="75" w:after="0"/>
      </w:pPr>
      <w:r>
        <w:rPr/>
        <w:t xml:space="preserve">一、演艺数据要素市场培育方向</w:t>
      </w:r>
    </w:p>
    <w:p>
      <w:pPr>
        <w:spacing w:before="75" w:after="0"/>
      </w:pPr>
      <w:r>
        <w:rPr/>
        <w:t xml:space="preserve">二、文化科技融合重点专项展望</w:t>
      </w:r>
    </w:p>
    <w:p>
      <w:pPr>
        <w:spacing w:before="75" w:after="0"/>
      </w:pPr>
      <w:r>
        <w:rPr/>
        <w:t xml:space="preserve">三、跨境数字内容监管沙盒试点</w:t>
      </w:r>
    </w:p>
    <w:p>
      <w:pPr>
        <w:spacing w:before="75" w:after="0"/>
      </w:pPr>
      <w:r>
        <w:rPr>
          <w:b w:val="1"/>
          <w:bCs w:val="1"/>
        </w:rPr>
        <w:t xml:space="preserve">第四章 技术赋能体系的重构与落地</w:t>
      </w:r>
    </w:p>
    <w:p>
      <w:pPr>
        <w:spacing w:before="75" w:after="0"/>
      </w:pPr>
      <w:r>
        <w:rPr/>
        <w:t xml:space="preserve">第一节 扩展现实(xr)应用生态</w:t>
      </w:r>
    </w:p>
    <w:p>
      <w:pPr>
        <w:spacing w:before="75" w:after="0"/>
      </w:pPr>
      <w:r>
        <w:rPr/>
        <w:t xml:space="preserve">一、虚实共生舞台技术</w:t>
      </w:r>
    </w:p>
    <w:p>
      <w:pPr>
        <w:spacing w:before="75" w:after="0"/>
      </w:pPr>
      <w:r>
        <w:rPr/>
        <w:t xml:space="preserve">二、全息巡演系统解决方案</w:t>
      </w:r>
    </w:p>
    <w:p>
      <w:pPr>
        <w:spacing w:before="75" w:after="0"/>
      </w:pPr>
      <w:r>
        <w:rPr/>
        <w:t xml:space="preserve">三、下一代可穿戴交互设备</w:t>
      </w:r>
    </w:p>
    <w:p>
      <w:pPr>
        <w:spacing w:before="75" w:after="0"/>
      </w:pPr>
      <w:r>
        <w:rPr/>
        <w:t xml:space="preserve">第二节 人工智能(ai)创作革命</w:t>
      </w:r>
    </w:p>
    <w:p>
      <w:pPr>
        <w:spacing w:before="75" w:after="0"/>
      </w:pPr>
      <w:r>
        <w:rPr/>
        <w:t xml:space="preserve">一、aigc剧本生成算法</w:t>
      </w:r>
    </w:p>
    <w:p>
      <w:pPr>
        <w:spacing w:before="75" w:after="0"/>
      </w:pPr>
      <w:r>
        <w:rPr/>
        <w:t xml:space="preserve">二、虚拟演员训练与驱动</w:t>
      </w:r>
    </w:p>
    <w:p>
      <w:pPr>
        <w:spacing w:before="75" w:after="0"/>
      </w:pPr>
      <w:r>
        <w:rPr/>
        <w:t xml:space="preserve">三、观众情绪实时反馈系统</w:t>
      </w:r>
    </w:p>
    <w:p>
      <w:pPr>
        <w:spacing w:before="75" w:after="0"/>
      </w:pPr>
      <w:r>
        <w:rPr/>
        <w:t xml:space="preserve">第三节 新型舞台科技集成</w:t>
      </w:r>
    </w:p>
    <w:p>
      <w:pPr>
        <w:spacing w:before="75" w:after="0"/>
      </w:pPr>
      <w:r>
        <w:rPr/>
        <w:t xml:space="preserve">一、柔性led与场景切换</w:t>
      </w:r>
    </w:p>
    <w:p>
      <w:pPr>
        <w:spacing w:before="75" w:after="0"/>
      </w:pPr>
      <w:r>
        <w:rPr/>
        <w:t xml:space="preserve">二、气味工程与环境模拟系统</w:t>
      </w:r>
    </w:p>
    <w:p>
      <w:pPr>
        <w:spacing w:before="75" w:after="0"/>
      </w:pPr>
      <w:r>
        <w:rPr/>
        <w:t xml:space="preserve">三、全域声场控制技术</w:t>
      </w:r>
    </w:p>
    <w:p>
      <w:pPr>
        <w:spacing w:before="75" w:after="0"/>
      </w:pPr>
      <w:r>
        <w:rPr>
          <w:b w:val="1"/>
          <w:bCs w:val="1"/>
        </w:rPr>
        <w:t xml:space="preserve">第五章 内容创作范式革命与ip价值挖掘</w:t>
      </w:r>
    </w:p>
    <w:p>
      <w:pPr>
        <w:spacing w:before="75" w:after="0"/>
      </w:pPr>
      <w:r>
        <w:rPr/>
        <w:t xml:space="preserve">第一节 ip开发新路径</w:t>
      </w:r>
    </w:p>
    <w:p>
      <w:pPr>
        <w:spacing w:before="75" w:after="0"/>
      </w:pPr>
      <w:r>
        <w:rPr/>
        <w:t xml:space="preserve">一、跨媒介叙事体系构建</w:t>
      </w:r>
    </w:p>
    <w:p>
      <w:pPr>
        <w:spacing w:before="75" w:after="0"/>
      </w:pPr>
      <w:r>
        <w:rPr/>
        <w:t xml:space="preserve">二、文博文物活化与演艺转化</w:t>
      </w:r>
    </w:p>
    <w:p>
      <w:pPr>
        <w:spacing w:before="75" w:after="0"/>
      </w:pPr>
      <w:r>
        <w:rPr/>
        <w:t xml:space="preserve">三、城市文化基因解码与表达</w:t>
      </w:r>
    </w:p>
    <w:p>
      <w:pPr>
        <w:spacing w:before="75" w:after="0"/>
      </w:pPr>
      <w:r>
        <w:rPr/>
        <w:t xml:space="preserve">第二节 创作主体与模式进化</w:t>
      </w:r>
    </w:p>
    <w:p>
      <w:pPr>
        <w:spacing w:before="75" w:after="0"/>
      </w:pPr>
      <w:r>
        <w:rPr/>
        <w:t xml:space="preserve">一、人机协同创作流程</w:t>
      </w:r>
    </w:p>
    <w:p>
      <w:pPr>
        <w:spacing w:before="75" w:after="0"/>
      </w:pPr>
      <w:r>
        <w:rPr/>
        <w:t xml:space="preserve">二、观众参与式生产(ugc)模式</w:t>
      </w:r>
    </w:p>
    <w:p>
      <w:pPr>
        <w:spacing w:before="75" w:after="0"/>
      </w:pPr>
      <w:r>
        <w:rPr/>
        <w:t xml:space="preserve">三、ai生成内容的版权确权</w:t>
      </w:r>
    </w:p>
    <w:p>
      <w:pPr>
        <w:spacing w:before="75" w:after="0"/>
      </w:pPr>
      <w:r>
        <w:rPr/>
        <w:t xml:space="preserve">第三节 中华优秀传统文化创新表达</w:t>
      </w:r>
    </w:p>
    <w:p>
      <w:pPr>
        <w:spacing w:before="75" w:after="0"/>
      </w:pPr>
      <w:r>
        <w:rPr/>
        <w:t xml:space="preserve">一、非物质文化遗产的现代表达</w:t>
      </w:r>
    </w:p>
    <w:p>
      <w:pPr>
        <w:spacing w:before="75" w:after="0"/>
      </w:pPr>
      <w:r>
        <w:rPr/>
        <w:t xml:space="preserve">二、“戏曲元宇宙”建构路径</w:t>
      </w:r>
    </w:p>
    <w:p>
      <w:pPr>
        <w:spacing w:before="75" w:after="0"/>
      </w:pPr>
      <w:r>
        <w:rPr/>
        <w:t xml:space="preserve">三、历史典籍的沉浸式叙事</w:t>
      </w:r>
    </w:p>
    <w:p>
      <w:pPr>
        <w:spacing w:before="75" w:after="0"/>
      </w:pPr>
      <w:r>
        <w:rPr>
          <w:b w:val="1"/>
          <w:bCs w:val="1"/>
        </w:rPr>
        <w:t xml:space="preserve">第六章 演出空间形态的演进与网络化</w:t>
      </w:r>
    </w:p>
    <w:p>
      <w:pPr>
        <w:spacing w:before="75" w:after="0"/>
      </w:pPr>
      <w:r>
        <w:rPr/>
        <w:t xml:space="preserve">第一节 物理演艺空间创新</w:t>
      </w:r>
    </w:p>
    <w:p>
      <w:pPr>
        <w:spacing w:before="75" w:after="0"/>
      </w:pPr>
      <w:r>
        <w:rPr/>
        <w:t xml:space="preserve">一、文旅综合体驻场演出模式</w:t>
      </w:r>
    </w:p>
    <w:p>
      <w:pPr>
        <w:spacing w:before="75" w:after="0"/>
      </w:pPr>
      <w:r>
        <w:rPr/>
        <w:t xml:space="preserve">二、工业遗产空间改造与利用</w:t>
      </w:r>
    </w:p>
    <w:p>
      <w:pPr>
        <w:spacing w:before="75" w:after="0"/>
      </w:pPr>
      <w:r>
        <w:rPr/>
        <w:t xml:space="preserve">三、移动式、快闪式剧场发展</w:t>
      </w:r>
    </w:p>
    <w:p>
      <w:pPr>
        <w:spacing w:before="75" w:after="0"/>
      </w:pPr>
      <w:r>
        <w:rPr/>
        <w:t xml:space="preserve">第二节 虚拟数字空间建构</w:t>
      </w:r>
    </w:p>
    <w:p>
      <w:pPr>
        <w:spacing w:before="75" w:after="0"/>
      </w:pPr>
      <w:r>
        <w:rPr/>
        <w:t xml:space="preserve">一、元宇宙剧院运营模式</w:t>
      </w:r>
    </w:p>
    <w:p>
      <w:pPr>
        <w:spacing w:before="75" w:after="0"/>
      </w:pPr>
      <w:r>
        <w:rPr/>
        <w:t xml:space="preserve">二、nft数字藏品与虚拟场馆</w:t>
      </w:r>
    </w:p>
    <w:p>
      <w:pPr>
        <w:spacing w:before="75" w:after="0"/>
      </w:pPr>
      <w:r>
        <w:rPr/>
        <w:t xml:space="preserve">三、ar(增强现实)城市舞台</w:t>
      </w:r>
    </w:p>
    <w:p>
      <w:pPr>
        <w:spacing w:before="75" w:after="0"/>
      </w:pPr>
      <w:r>
        <w:rPr/>
        <w:t xml:space="preserve">第三节 生态化空间网络布局</w:t>
      </w:r>
    </w:p>
    <w:p>
      <w:pPr>
        <w:spacing w:before="75" w:after="0"/>
      </w:pPr>
      <w:r>
        <w:rPr/>
        <w:t xml:space="preserve">一、国家剧院数字化联盟</w:t>
      </w:r>
    </w:p>
    <w:p>
      <w:pPr>
        <w:spacing w:before="75" w:after="0"/>
      </w:pPr>
      <w:r>
        <w:rPr/>
        <w:t xml:space="preserve">二、跨境数字演出走廊</w:t>
      </w:r>
    </w:p>
    <w:p>
      <w:pPr>
        <w:spacing w:before="75" w:after="0"/>
      </w:pPr>
      <w:r>
        <w:rPr/>
        <w:t xml:space="preserve">三、卫星剧场与院线体系</w:t>
      </w:r>
    </w:p>
    <w:p>
      <w:pPr>
        <w:spacing w:before="75" w:after="0"/>
      </w:pPr>
      <w:r>
        <w:rPr>
          <w:b w:val="1"/>
          <w:bCs w:val="1"/>
        </w:rPr>
        <w:t xml:space="preserve">第七章 产业链价值重塑与能力构建</w:t>
      </w:r>
    </w:p>
    <w:p>
      <w:pPr>
        <w:spacing w:before="75" w:after="0"/>
      </w:pPr>
      <w:r>
        <w:rPr/>
        <w:t xml:space="preserve">第一节 上游：创作与制作革命</w:t>
      </w:r>
    </w:p>
    <w:p>
      <w:pPr>
        <w:spacing w:before="75" w:after="0"/>
      </w:pPr>
      <w:r>
        <w:rPr/>
        <w:t xml:space="preserve">一、aigc辅助创作平台</w:t>
      </w:r>
    </w:p>
    <w:p>
      <w:pPr>
        <w:spacing w:before="75" w:after="0"/>
      </w:pPr>
      <w:r>
        <w:rPr/>
        <w:t xml:space="preserve">二、区块链版权存证与溯源</w:t>
      </w:r>
    </w:p>
    <w:p>
      <w:pPr>
        <w:spacing w:before="75" w:after="0"/>
      </w:pPr>
      <w:r>
        <w:rPr/>
        <w:t xml:space="preserve">三、云端虚拟制作流程</w:t>
      </w:r>
    </w:p>
    <w:p>
      <w:pPr>
        <w:spacing w:before="75" w:after="0"/>
      </w:pPr>
      <w:r>
        <w:rPr/>
        <w:t xml:space="preserve">第二节 中台：数字化能力中枢</w:t>
      </w:r>
    </w:p>
    <w:p>
      <w:pPr>
        <w:spacing w:before="75" w:after="0"/>
      </w:pPr>
      <w:r>
        <w:rPr/>
        <w:t xml:space="preserve">一、数字资产(dam)管理平台</w:t>
      </w:r>
    </w:p>
    <w:p>
      <w:pPr>
        <w:spacing w:before="75" w:after="0"/>
      </w:pPr>
      <w:r>
        <w:rPr/>
        <w:t xml:space="preserve">二、智能票务与营销中枢</w:t>
      </w:r>
    </w:p>
    <w:p>
      <w:pPr>
        <w:spacing w:before="75" w:after="0"/>
      </w:pPr>
      <w:r>
        <w:rPr/>
        <w:t xml:space="preserve">三、演出效果仿真与预演系统</w:t>
      </w:r>
    </w:p>
    <w:p>
      <w:pPr>
        <w:spacing w:before="75" w:after="0"/>
      </w:pPr>
      <w:r>
        <w:rPr/>
        <w:t xml:space="preserve">第三节 下游：消费体验升级与运营</w:t>
      </w:r>
    </w:p>
    <w:p>
      <w:pPr>
        <w:spacing w:before="75" w:after="0"/>
      </w:pPr>
      <w:r>
        <w:rPr/>
        <w:t xml:space="preserve">一、多感官交互体验设计</w:t>
      </w:r>
    </w:p>
    <w:p>
      <w:pPr>
        <w:spacing w:before="75" w:after="0"/>
      </w:pPr>
      <w:r>
        <w:rPr/>
        <w:t xml:space="preserve">二、个性化叙事路径选择</w:t>
      </w:r>
    </w:p>
    <w:p>
      <w:pPr>
        <w:spacing w:before="75" w:after="0"/>
      </w:pPr>
      <w:r>
        <w:rPr/>
        <w:t xml:space="preserve">三、观演社群化长效运营</w:t>
      </w:r>
    </w:p>
    <w:p>
      <w:pPr>
        <w:spacing w:before="75" w:after="0"/>
      </w:pPr>
      <w:r>
        <w:rPr>
          <w:b w:val="1"/>
          <w:bCs w:val="1"/>
        </w:rPr>
        <w:t xml:space="preserve">第八章 消费行为深度洞察与趋势</w:t>
      </w:r>
    </w:p>
    <w:p>
      <w:pPr>
        <w:spacing w:before="75" w:after="0"/>
      </w:pPr>
      <w:r>
        <w:rPr/>
        <w:t xml:space="preserve">第一节 代际需求变迁</w:t>
      </w:r>
    </w:p>
    <w:p>
      <w:pPr>
        <w:spacing w:before="75" w:after="0"/>
      </w:pPr>
      <w:r>
        <w:rPr/>
        <w:t xml:space="preserve">一、z世代的社交表达与打卡消费</w:t>
      </w:r>
    </w:p>
    <w:p>
      <w:pPr>
        <w:spacing w:before="75" w:after="0"/>
      </w:pPr>
      <w:r>
        <w:rPr/>
        <w:t xml:space="preserve">二、银发族的怀旧体验与品质追求</w:t>
      </w:r>
    </w:p>
    <w:p>
      <w:pPr>
        <w:spacing w:before="75" w:after="0"/>
      </w:pPr>
      <w:r>
        <w:rPr/>
        <w:t xml:space="preserve">三、亲子家庭的教育与娱乐诉求</w:t>
      </w:r>
    </w:p>
    <w:p>
      <w:pPr>
        <w:spacing w:before="75" w:after="0"/>
      </w:pPr>
      <w:r>
        <w:rPr/>
        <w:t xml:space="preserve">第二节 消费决策因子演化</w:t>
      </w:r>
    </w:p>
    <w:p>
      <w:pPr>
        <w:spacing w:before="75" w:after="0"/>
      </w:pPr>
      <w:r>
        <w:rPr/>
        <w:t xml:space="preserve">一、技术体验的权重提升</w:t>
      </w:r>
    </w:p>
    <w:p>
      <w:pPr>
        <w:spacing w:before="75" w:after="0"/>
      </w:pPr>
      <w:r>
        <w:rPr/>
        <w:t xml:space="preserve">二、文化认同的深度影响</w:t>
      </w:r>
    </w:p>
    <w:p>
      <w:pPr>
        <w:spacing w:before="75" w:after="0"/>
      </w:pPr>
      <w:r>
        <w:rPr/>
        <w:t xml:space="preserve">三、社群归属的价值凸显</w:t>
      </w:r>
    </w:p>
    <w:p>
      <w:pPr>
        <w:spacing w:before="75" w:after="0"/>
      </w:pPr>
      <w:r>
        <w:rPr/>
        <w:t xml:space="preserve">第三节 新兴消费场景裂变</w:t>
      </w:r>
    </w:p>
    <w:p>
      <w:pPr>
        <w:spacing w:before="75" w:after="0"/>
      </w:pPr>
      <w:r>
        <w:rPr/>
        <w:t xml:space="preserve">一、“国潮”主题定制化体验</w:t>
      </w:r>
    </w:p>
    <w:p>
      <w:pPr>
        <w:spacing w:before="75" w:after="0"/>
      </w:pPr>
      <w:r>
        <w:rPr/>
        <w:t xml:space="preserve">二、虚拟偶像的情感共情消费</w:t>
      </w:r>
    </w:p>
    <w:p>
      <w:pPr>
        <w:spacing w:before="75" w:after="0"/>
      </w:pPr>
      <w:r>
        <w:rPr/>
        <w:t xml:space="preserve">三、具有疗愈功能的艺术体验</w:t>
      </w:r>
    </w:p>
    <w:p>
      <w:pPr>
        <w:spacing w:before="75" w:after="0"/>
      </w:pPr>
      <w:r>
        <w:rPr>
          <w:b w:val="1"/>
          <w:bCs w:val="1"/>
        </w:rPr>
        <w:t xml:space="preserve">第九章 商业模式创新与收益多元化</w:t>
      </w:r>
    </w:p>
    <w:p>
      <w:pPr>
        <w:spacing w:before="75" w:after="0"/>
      </w:pPr>
      <w:r>
        <w:rPr/>
        <w:t xml:space="preserve">第一节 数字资产运营模式</w:t>
      </w:r>
    </w:p>
    <w:p>
      <w:pPr>
        <w:spacing w:before="75" w:after="0"/>
      </w:pPr>
      <w:r>
        <w:rPr/>
        <w:t xml:space="preserve">一、nft门票与会员权益</w:t>
      </w:r>
    </w:p>
    <w:p>
      <w:pPr>
        <w:spacing w:before="75" w:after="0"/>
      </w:pPr>
      <w:r>
        <w:rPr/>
        <w:t xml:space="preserve">二、虚拟周边与衍生品开发</w:t>
      </w:r>
    </w:p>
    <w:p>
      <w:pPr>
        <w:spacing w:before="75" w:after="0"/>
      </w:pPr>
      <w:r>
        <w:rPr/>
        <w:t xml:space="preserve">三、数据价值的合规变现</w:t>
      </w:r>
    </w:p>
    <w:p>
      <w:pPr>
        <w:spacing w:before="75" w:after="0"/>
      </w:pPr>
      <w:r>
        <w:rPr/>
        <w:t xml:space="preserve">第二节 订阅制与服务化转型</w:t>
      </w:r>
    </w:p>
    <w:p>
      <w:pPr>
        <w:spacing w:before="75" w:after="0"/>
      </w:pPr>
      <w:r>
        <w:rPr/>
        <w:t xml:space="preserve">一、全域通会员体系</w:t>
      </w:r>
    </w:p>
    <w:p>
      <w:pPr>
        <w:spacing w:before="75" w:after="0"/>
      </w:pPr>
      <w:r>
        <w:rPr/>
        <w:t xml:space="preserve">二、创作参与权众筹与订阅</w:t>
      </w:r>
    </w:p>
    <w:p>
      <w:pPr>
        <w:spacing w:before="75" w:after="0"/>
      </w:pPr>
      <w:r>
        <w:rPr/>
        <w:t xml:space="preserve">三、线上线下权益整合包</w:t>
      </w:r>
    </w:p>
    <w:p>
      <w:pPr>
        <w:spacing w:before="75" w:after="0"/>
      </w:pPr>
      <w:r>
        <w:rPr/>
        <w:t xml:space="preserve">第三节 融合型收益模式</w:t>
      </w:r>
    </w:p>
    <w:p>
      <w:pPr>
        <w:spacing w:before="75" w:after="0"/>
      </w:pPr>
      <w:r>
        <w:rPr/>
        <w:t xml:space="preserve">一、文旅联票与套餐系统</w:t>
      </w:r>
    </w:p>
    <w:p>
      <w:pPr>
        <w:spacing w:before="75" w:after="0"/>
      </w:pPr>
      <w:r>
        <w:rPr/>
        <w:t xml:space="preserve">二、品牌内容共创与收益分成</w:t>
      </w:r>
    </w:p>
    <w:p>
      <w:pPr>
        <w:spacing w:before="75" w:after="0"/>
      </w:pPr>
      <w:r>
        <w:rPr/>
        <w:t xml:space="preserve">三、绿色碳汇交易等创新机制探索</w:t>
      </w:r>
    </w:p>
    <w:p>
      <w:pPr>
        <w:spacing w:before="75" w:after="0"/>
      </w:pPr>
      <w:r>
        <w:rPr>
          <w:b w:val="1"/>
          <w:bCs w:val="1"/>
        </w:rPr>
        <w:t xml:space="preserve">第十章 表演艺术教育体系的现代化转型</w:t>
      </w:r>
    </w:p>
    <w:p>
      <w:pPr>
        <w:spacing w:before="75" w:after="0"/>
      </w:pPr>
      <w:r>
        <w:rPr/>
        <w:t xml:space="preserve">第一节 专业化人才培养重构</w:t>
      </w:r>
    </w:p>
    <w:p>
      <w:pPr>
        <w:spacing w:before="75" w:after="0"/>
      </w:pPr>
      <w:r>
        <w:rPr/>
        <w:t xml:space="preserve">一、数字演艺学科与课程建设</w:t>
      </w:r>
    </w:p>
    <w:p>
      <w:pPr>
        <w:spacing w:before="75" w:after="0"/>
      </w:pPr>
      <w:r>
        <w:rPr/>
        <w:t xml:space="preserve">二、技术剧场实训基地建设</w:t>
      </w:r>
    </w:p>
    <w:p>
      <w:pPr>
        <w:spacing w:before="75" w:after="0"/>
      </w:pPr>
      <w:r>
        <w:rPr/>
        <w:t xml:space="preserve">三、跨学科跨界能力矩阵构建</w:t>
      </w:r>
    </w:p>
    <w:p>
      <w:pPr>
        <w:spacing w:before="75" w:after="0"/>
      </w:pPr>
      <w:r>
        <w:rPr/>
        <w:t xml:space="preserve">第二节 观众素养与审美培育</w:t>
      </w:r>
    </w:p>
    <w:p>
      <w:pPr>
        <w:spacing w:before="75" w:after="0"/>
      </w:pPr>
      <w:r>
        <w:rPr/>
        <w:t xml:space="preserve">一、沉浸式艺术鉴赏指南</w:t>
      </w:r>
    </w:p>
    <w:p>
      <w:pPr>
        <w:spacing w:before="75" w:after="0"/>
      </w:pPr>
      <w:r>
        <w:rPr/>
        <w:t xml:space="preserve">二、公众创作体验工坊</w:t>
      </w:r>
    </w:p>
    <w:p>
      <w:pPr>
        <w:spacing w:before="75" w:after="0"/>
      </w:pPr>
      <w:r>
        <w:rPr/>
        <w:t xml:space="preserve">三、数字艺术收藏习惯培养</w:t>
      </w:r>
    </w:p>
    <w:p>
      <w:pPr>
        <w:spacing w:before="75" w:after="0"/>
      </w:pPr>
      <w:r>
        <w:rPr/>
        <w:t xml:space="preserve">第三节 社会大美育工程实践</w:t>
      </w:r>
    </w:p>
    <w:p>
      <w:pPr>
        <w:spacing w:before="75" w:after="0"/>
      </w:pPr>
      <w:r>
        <w:rPr/>
        <w:t xml:space="preserve">一、社区艺术活化计划</w:t>
      </w:r>
    </w:p>
    <w:p>
      <w:pPr>
        <w:spacing w:before="75" w:after="0"/>
      </w:pPr>
      <w:r>
        <w:rPr/>
        <w:t xml:space="preserve">二、特殊群体无障碍适配</w:t>
      </w:r>
    </w:p>
    <w:p>
      <w:pPr>
        <w:spacing w:before="75" w:after="0"/>
      </w:pPr>
      <w:r>
        <w:rPr/>
        <w:t xml:space="preserve">三、乡村美育振兴行动</w:t>
      </w:r>
    </w:p>
    <w:p>
      <w:pPr>
        <w:spacing w:before="75" w:after="0"/>
      </w:pPr>
      <w:r>
        <w:rPr>
          <w:b w:val="1"/>
          <w:bCs w:val="1"/>
        </w:rPr>
        <w:t xml:space="preserve">第十一章 音乐剧市场的本土化与产业化进化</w:t>
      </w:r>
    </w:p>
    <w:p>
      <w:pPr>
        <w:spacing w:before="75" w:after="0"/>
      </w:pPr>
      <w:r>
        <w:rPr/>
        <w:t xml:space="preserve">第一节 内容本土化创新</w:t>
      </w:r>
    </w:p>
    <w:p>
      <w:pPr>
        <w:spacing w:before="75" w:after="0"/>
      </w:pPr>
      <w:r>
        <w:rPr/>
        <w:t xml:space="preserve">一、中文原创音乐剧体系构建</w:t>
      </w:r>
    </w:p>
    <w:p>
      <w:pPr>
        <w:spacing w:before="75" w:after="0"/>
      </w:pPr>
      <w:r>
        <w:rPr/>
        <w:t xml:space="preserve">二、传统美学的当代表达</w:t>
      </w:r>
    </w:p>
    <w:p>
      <w:pPr>
        <w:spacing w:before="75" w:after="0"/>
      </w:pPr>
      <w:r>
        <w:rPr/>
        <w:t xml:space="preserve">三、现代叙事与国际语汇</w:t>
      </w:r>
    </w:p>
    <w:p>
      <w:pPr>
        <w:spacing w:before="75" w:after="0"/>
      </w:pPr>
      <w:r>
        <w:rPr/>
        <w:t xml:space="preserve">第二节 产业生态体系构建</w:t>
      </w:r>
    </w:p>
    <w:p>
      <w:pPr>
        <w:spacing w:before="75" w:after="0"/>
      </w:pPr>
      <w:r>
        <w:rPr/>
        <w:t xml:space="preserve">一、专业化人才培养链条</w:t>
      </w:r>
    </w:p>
    <w:p>
      <w:pPr>
        <w:spacing w:before="75" w:after="0"/>
      </w:pPr>
      <w:r>
        <w:rPr/>
        <w:t xml:space="preserve">二、创作工坊与孵化机制</w:t>
      </w:r>
    </w:p>
    <w:p>
      <w:pPr>
        <w:spacing w:before="75" w:after="0"/>
      </w:pPr>
      <w:r>
        <w:rPr/>
        <w:t xml:space="preserve">三、长档期驻演运营模式</w:t>
      </w:r>
    </w:p>
    <w:p>
      <w:pPr>
        <w:spacing w:before="75" w:after="0"/>
      </w:pPr>
      <w:r>
        <w:rPr/>
        <w:t xml:space="preserve">第三节 科技赋能与体验升级</w:t>
      </w:r>
    </w:p>
    <w:p>
      <w:pPr>
        <w:spacing w:before="75" w:after="0"/>
      </w:pPr>
      <w:r>
        <w:rPr/>
        <w:t xml:space="preserve">一、ai智能编曲应用</w:t>
      </w:r>
    </w:p>
    <w:p>
      <w:pPr>
        <w:spacing w:before="75" w:after="0"/>
      </w:pPr>
      <w:r>
        <w:rPr/>
        <w:t xml:space="preserve">二、虚拟合唱与异地同台</w:t>
      </w:r>
    </w:p>
    <w:p>
      <w:pPr>
        <w:spacing w:before="75" w:after="0"/>
      </w:pPr>
      <w:r>
        <w:rPr/>
        <w:t xml:space="preserve">三、多语种实时切换技术</w:t>
      </w:r>
    </w:p>
    <w:p>
      <w:pPr>
        <w:spacing w:before="75" w:after="0"/>
      </w:pPr>
      <w:r>
        <w:rPr>
          <w:b w:val="1"/>
          <w:bCs w:val="1"/>
        </w:rPr>
        <w:t xml:space="preserve">第十二章 戏曲艺术的数字化传承与创新传播</w:t>
      </w:r>
    </w:p>
    <w:p>
      <w:pPr>
        <w:spacing w:before="75" w:after="0"/>
      </w:pPr>
      <w:r>
        <w:rPr/>
        <w:t xml:space="preserve">第一节 数字化保护与存档</w:t>
      </w:r>
    </w:p>
    <w:p>
      <w:pPr>
        <w:spacing w:before="75" w:after="0"/>
      </w:pPr>
      <w:r>
        <w:rPr/>
        <w:t xml:space="preserve">一、戏曲表演数字基因库</w:t>
      </w:r>
    </w:p>
    <w:p>
      <w:pPr>
        <w:spacing w:before="75" w:after="0"/>
      </w:pPr>
      <w:r>
        <w:rPr/>
        <w:t xml:space="preserve">二、音像资料的ai修复与增强</w:t>
      </w:r>
    </w:p>
    <w:p>
      <w:pPr>
        <w:spacing w:before="75" w:after="0"/>
      </w:pPr>
      <w:r>
        <w:rPr/>
        <w:t xml:space="preserve">三、名家名剧的全息记录与传承</w:t>
      </w:r>
    </w:p>
    <w:p>
      <w:pPr>
        <w:spacing w:before="75" w:after="0"/>
      </w:pPr>
      <w:r>
        <w:rPr/>
        <w:t xml:space="preserve">第二节 现代表达与市场拓展</w:t>
      </w:r>
    </w:p>
    <w:p>
      <w:pPr>
        <w:spacing w:before="75" w:after="0"/>
      </w:pPr>
      <w:r>
        <w:rPr/>
        <w:t xml:space="preserve">一、跨文化改编的可行性</w:t>
      </w:r>
    </w:p>
    <w:p>
      <w:pPr>
        <w:spacing w:before="75" w:after="0"/>
      </w:pPr>
      <w:r>
        <w:rPr/>
        <w:t xml:space="preserve">二、环境式、沉浸式戏曲实验</w:t>
      </w:r>
    </w:p>
    <w:p>
      <w:pPr>
        <w:spacing w:before="75" w:after="0"/>
      </w:pPr>
      <w:r>
        <w:rPr/>
        <w:t xml:space="preserve">三、游戏化互动体验设计</w:t>
      </w:r>
    </w:p>
    <w:p>
      <w:pPr>
        <w:spacing w:before="75" w:after="0"/>
      </w:pPr>
      <w:r>
        <w:rPr/>
        <w:t xml:space="preserve">第三节 教育传播与年轻化</w:t>
      </w:r>
    </w:p>
    <w:p>
      <w:pPr>
        <w:spacing w:before="75" w:after="0"/>
      </w:pPr>
      <w:r>
        <w:rPr/>
        <w:t xml:space="preserve">一、元宇宙戏楼与线上展演</w:t>
      </w:r>
    </w:p>
    <w:p>
      <w:pPr>
        <w:spacing w:before="75" w:after="0"/>
      </w:pPr>
      <w:r>
        <w:rPr/>
        <w:t xml:space="preserve">二、短视频平台活化传播</w:t>
      </w:r>
    </w:p>
    <w:p>
      <w:pPr>
        <w:spacing w:before="75" w:after="0"/>
      </w:pPr>
      <w:r>
        <w:rPr/>
        <w:t xml:space="preserve">三、戏曲研学旅行体系开发</w:t>
      </w:r>
    </w:p>
    <w:p>
      <w:pPr>
        <w:spacing w:before="75" w:after="0"/>
      </w:pPr>
      <w:r>
        <w:rPr>
          <w:b w:val="1"/>
          <w:bCs w:val="1"/>
        </w:rPr>
        <w:t xml:space="preserve">第十三章 舞蹈艺术的科技融合与边界突破</w:t>
      </w:r>
    </w:p>
    <w:p>
      <w:pPr>
        <w:spacing w:before="75" w:after="0"/>
      </w:pPr>
      <w:r>
        <w:rPr/>
        <w:t xml:space="preserve">第一节 技术与身体的融合</w:t>
      </w:r>
    </w:p>
    <w:p>
      <w:pPr>
        <w:spacing w:before="75" w:after="0"/>
      </w:pPr>
      <w:r>
        <w:rPr/>
        <w:t xml:space="preserve">一、高精度动作捕捉与数据分析</w:t>
      </w:r>
    </w:p>
    <w:p>
      <w:pPr>
        <w:spacing w:before="75" w:after="0"/>
      </w:pPr>
      <w:r>
        <w:rPr/>
        <w:t xml:space="preserve">二、虚拟舞美与视觉融合</w:t>
      </w:r>
    </w:p>
    <w:p>
      <w:pPr>
        <w:spacing w:before="75" w:after="0"/>
      </w:pPr>
      <w:r>
        <w:rPr/>
        <w:t xml:space="preserve">三、生物传感与情感计算</w:t>
      </w:r>
    </w:p>
    <w:p>
      <w:pPr>
        <w:spacing w:before="75" w:after="0"/>
      </w:pPr>
      <w:r>
        <w:rPr/>
        <w:t xml:space="preserve">第二节 跨界实验艺术探索</w:t>
      </w:r>
    </w:p>
    <w:p>
      <w:pPr>
        <w:spacing w:before="75" w:after="0"/>
      </w:pPr>
      <w:r>
        <w:rPr/>
        <w:t xml:space="preserve">一、数字装置舞蹈艺术</w:t>
      </w:r>
    </w:p>
    <w:p>
      <w:pPr>
        <w:spacing w:before="75" w:after="0"/>
      </w:pPr>
      <w:r>
        <w:rPr/>
        <w:t xml:space="preserve">二、建筑投影mapping舞蹈</w:t>
      </w:r>
    </w:p>
    <w:p>
      <w:pPr>
        <w:spacing w:before="75" w:after="0"/>
      </w:pPr>
      <w:r>
        <w:rPr/>
        <w:t xml:space="preserve">三、无人机编队灯光舞蹈</w:t>
      </w:r>
    </w:p>
    <w:p>
      <w:pPr>
        <w:spacing w:before="75" w:after="0"/>
      </w:pPr>
      <w:r>
        <w:rPr/>
        <w:t xml:space="preserve">第三节 公共空间与社会价值</w:t>
      </w:r>
    </w:p>
    <w:p>
      <w:pPr>
        <w:spacing w:before="75" w:after="0"/>
      </w:pPr>
      <w:r>
        <w:rPr/>
        <w:t xml:space="preserve">一、城市公共空间舞蹈事件</w:t>
      </w:r>
    </w:p>
    <w:p>
      <w:pPr>
        <w:spacing w:before="75" w:after="0"/>
      </w:pPr>
      <w:r>
        <w:rPr/>
        <w:t xml:space="preserve">二、社区参与式舞蹈项目</w:t>
      </w:r>
    </w:p>
    <w:p>
      <w:pPr>
        <w:spacing w:before="75" w:after="0"/>
      </w:pPr>
      <w:r>
        <w:rPr/>
        <w:t xml:space="preserve">三、舞蹈的疗愈功能与应用</w:t>
      </w:r>
    </w:p>
    <w:p>
      <w:pPr>
        <w:spacing w:before="75" w:after="0"/>
      </w:pPr>
      <w:r>
        <w:rPr>
          <w:b w:val="1"/>
          <w:bCs w:val="1"/>
        </w:rPr>
        <w:t xml:space="preserve">第十四章 沉浸式演艺的专项发展研究</w:t>
      </w:r>
    </w:p>
    <w:p>
      <w:pPr>
        <w:spacing w:before="75" w:after="0"/>
      </w:pPr>
      <w:r>
        <w:rPr/>
        <w:t xml:space="preserve">第一节 核心技术架构</w:t>
      </w:r>
    </w:p>
    <w:p>
      <w:pPr>
        <w:spacing w:before="75" w:after="0"/>
      </w:pPr>
      <w:r>
        <w:rPr/>
        <w:t xml:space="preserve">一、全域感知系统集成</w:t>
      </w:r>
    </w:p>
    <w:p>
      <w:pPr>
        <w:spacing w:before="75" w:after="0"/>
      </w:pPr>
      <w:r>
        <w:rPr/>
        <w:t xml:space="preserve">二、智能叙事引擎开发</w:t>
      </w:r>
    </w:p>
    <w:p>
      <w:pPr>
        <w:spacing w:before="75" w:after="0"/>
      </w:pPr>
      <w:r>
        <w:rPr/>
        <w:t xml:space="preserve">三、群体交互算法设计</w:t>
      </w:r>
    </w:p>
    <w:p>
      <w:pPr>
        <w:spacing w:before="75" w:after="0"/>
      </w:pPr>
      <w:r>
        <w:rPr/>
        <w:t xml:space="preserve">第二节 内容创新策略</w:t>
      </w:r>
    </w:p>
    <w:p>
      <w:pPr>
        <w:spacing w:before="75" w:after="0"/>
      </w:pPr>
      <w:r>
        <w:rPr/>
        <w:t xml:space="preserve">一、本土超级ip的沉浸式转化</w:t>
      </w:r>
    </w:p>
    <w:p>
      <w:pPr>
        <w:spacing w:before="75" w:after="0"/>
      </w:pPr>
      <w:r>
        <w:rPr/>
        <w:t xml:space="preserve">二、多线程、开放式叙事结构</w:t>
      </w:r>
    </w:p>
    <w:p>
      <w:pPr>
        <w:spacing w:before="75" w:after="0"/>
      </w:pPr>
      <w:r>
        <w:rPr/>
        <w:t xml:space="preserve">三、实时生成与动态剧情</w:t>
      </w:r>
    </w:p>
    <w:p>
      <w:pPr>
        <w:spacing w:before="75" w:after="0"/>
      </w:pPr>
      <w:r>
        <w:rPr/>
        <w:t xml:space="preserve">第三节 运营与商业模式</w:t>
      </w:r>
    </w:p>
    <w:p>
      <w:pPr>
        <w:spacing w:before="75" w:after="0"/>
      </w:pPr>
      <w:r>
        <w:rPr/>
        <w:t xml:space="preserve">一、基于数据的动态定价</w:t>
      </w:r>
    </w:p>
    <w:p>
      <w:pPr>
        <w:spacing w:before="75" w:after="0"/>
      </w:pPr>
      <w:r>
        <w:rPr/>
        <w:t xml:space="preserve">二、数据驱动的内容迭代</w:t>
      </w:r>
    </w:p>
    <w:p>
      <w:pPr>
        <w:spacing w:before="75" w:after="0"/>
      </w:pPr>
      <w:r>
        <w:rPr/>
        <w:t xml:space="preserve">三、标准化与跨区域复制</w:t>
      </w:r>
    </w:p>
    <w:p>
      <w:pPr>
        <w:spacing w:before="75" w:after="0"/>
      </w:pPr>
      <w:r>
        <w:rPr>
          <w:b w:val="1"/>
          <w:bCs w:val="1"/>
        </w:rPr>
        <w:t xml:space="preserve">第十五章 演艺新型基础设施建设</w:t>
      </w:r>
    </w:p>
    <w:p>
      <w:pPr>
        <w:spacing w:before="75" w:after="0"/>
      </w:pPr>
      <w:r>
        <w:rPr/>
        <w:t xml:space="preserve">第一节 数字化底座</w:t>
      </w:r>
    </w:p>
    <w:p>
      <w:pPr>
        <w:spacing w:before="75" w:after="0"/>
      </w:pPr>
      <w:r>
        <w:rPr/>
        <w:t xml:space="preserve">一、文化专用网络设施</w:t>
      </w:r>
    </w:p>
    <w:p>
      <w:pPr>
        <w:spacing w:before="75" w:after="0"/>
      </w:pPr>
      <w:r>
        <w:rPr/>
        <w:t xml:space="preserve">二、算力资源智能分配</w:t>
      </w:r>
    </w:p>
    <w:p>
      <w:pPr>
        <w:spacing w:before="75" w:after="0"/>
      </w:pPr>
      <w:r>
        <w:rPr/>
        <w:t xml:space="preserve">三、演艺内容云端化</w:t>
      </w:r>
    </w:p>
    <w:p>
      <w:pPr>
        <w:spacing w:before="75" w:after="0"/>
      </w:pPr>
      <w:r>
        <w:rPr/>
        <w:t xml:space="preserve">第二节 智能舞台装备</w:t>
      </w:r>
    </w:p>
    <w:p>
      <w:pPr>
        <w:spacing w:before="75" w:after="0"/>
      </w:pPr>
      <w:r>
        <w:rPr/>
        <w:t xml:space="preserve">一、先进可穿戴交互设备</w:t>
      </w:r>
    </w:p>
    <w:p>
      <w:pPr>
        <w:spacing w:before="75" w:after="0"/>
      </w:pPr>
      <w:r>
        <w:rPr/>
        <w:t xml:space="preserve">二、机器人演员与自动化装置</w:t>
      </w:r>
    </w:p>
    <w:p>
      <w:pPr>
        <w:spacing w:before="75" w:after="0"/>
      </w:pPr>
      <w:r>
        <w:rPr/>
        <w:t xml:space="preserve">三、全息投影与智能舞台</w:t>
      </w:r>
    </w:p>
    <w:p>
      <w:pPr>
        <w:spacing w:before="75" w:after="0"/>
      </w:pPr>
      <w:r>
        <w:rPr/>
        <w:t xml:space="preserve">第三节 安全与标准体系</w:t>
      </w:r>
    </w:p>
    <w:p>
      <w:pPr>
        <w:spacing w:before="75" w:after="0"/>
      </w:pPr>
      <w:r>
        <w:rPr/>
        <w:t xml:space="preserve">一、内容安全审核技术</w:t>
      </w:r>
    </w:p>
    <w:p>
      <w:pPr>
        <w:spacing w:before="75" w:after="0"/>
      </w:pPr>
      <w:r>
        <w:rPr/>
        <w:t xml:space="preserve">二、数据安全与隐私防护</w:t>
      </w:r>
    </w:p>
    <w:p>
      <w:pPr>
        <w:spacing w:before="75" w:after="0"/>
      </w:pPr>
      <w:r>
        <w:rPr/>
        <w:t xml:space="preserve">三、运营安全与应急管理</w:t>
      </w:r>
    </w:p>
    <w:p>
      <w:pPr>
        <w:spacing w:before="75" w:after="0"/>
      </w:pPr>
      <w:r>
        <w:rPr>
          <w:b w:val="1"/>
          <w:bCs w:val="1"/>
        </w:rPr>
        <w:t xml:space="preserve">第十六章 文化贸易新路径与风险防控</w:t>
      </w:r>
    </w:p>
    <w:p>
      <w:pPr>
        <w:spacing w:before="75" w:after="0"/>
      </w:pPr>
      <w:r>
        <w:rPr/>
        <w:t xml:space="preserve">第一节 数字出海模式</w:t>
      </w:r>
    </w:p>
    <w:p>
      <w:pPr>
        <w:spacing w:before="75" w:after="0"/>
      </w:pPr>
      <w:r>
        <w:rPr/>
        <w:t xml:space="preserve">一、虚拟巡演全球发行</w:t>
      </w:r>
    </w:p>
    <w:p>
      <w:pPr>
        <w:spacing w:before="75" w:after="0"/>
      </w:pPr>
      <w:r>
        <w:rPr/>
        <w:t xml:space="preserve">二、版权与模式输出</w:t>
      </w:r>
    </w:p>
    <w:p>
      <w:pPr>
        <w:spacing w:before="75" w:after="0"/>
      </w:pPr>
      <w:r>
        <w:rPr/>
        <w:t xml:space="preserve">三、技术标准国际化</w:t>
      </w:r>
    </w:p>
    <w:p>
      <w:pPr>
        <w:spacing w:before="75" w:after="0"/>
      </w:pPr>
      <w:r>
        <w:rPr/>
        <w:t xml:space="preserve">第二节 内容创新与适配</w:t>
      </w:r>
    </w:p>
    <w:p>
      <w:pPr>
        <w:spacing w:before="75" w:after="0"/>
      </w:pPr>
      <w:r>
        <w:rPr/>
        <w:t xml:space="preserve">一、全球视野的叙事策略</w:t>
      </w:r>
    </w:p>
    <w:p>
      <w:pPr>
        <w:spacing w:before="75" w:after="0"/>
      </w:pPr>
      <w:r>
        <w:rPr/>
        <w:t xml:space="preserve">二、混合现实内容制作</w:t>
      </w:r>
    </w:p>
    <w:p>
      <w:pPr>
        <w:spacing w:before="75" w:after="0"/>
      </w:pPr>
      <w:r>
        <w:rPr/>
        <w:t xml:space="preserve">三、跨境分账模式探索</w:t>
      </w:r>
    </w:p>
    <w:p>
      <w:pPr>
        <w:spacing w:before="75" w:after="0"/>
      </w:pPr>
      <w:r>
        <w:rPr/>
        <w:t xml:space="preserve">第三节 风险识别与防控</w:t>
      </w:r>
    </w:p>
    <w:p>
      <w:pPr>
        <w:spacing w:before="75" w:after="0"/>
      </w:pPr>
      <w:r>
        <w:rPr/>
        <w:t xml:space="preserve">一、文化折扣与本地化</w:t>
      </w:r>
    </w:p>
    <w:p>
      <w:pPr>
        <w:spacing w:before="75" w:after="0"/>
      </w:pPr>
      <w:r>
        <w:rPr/>
        <w:t xml:space="preserve">二、国际政策与贸易壁垒</w:t>
      </w:r>
    </w:p>
    <w:p>
      <w:pPr>
        <w:spacing w:before="75" w:after="0"/>
      </w:pPr>
      <w:r>
        <w:rPr/>
        <w:t xml:space="preserve">三、数字版权国际保护</w:t>
      </w:r>
    </w:p>
    <w:p>
      <w:pPr>
        <w:spacing w:before="75" w:after="0"/>
      </w:pPr>
      <w:r>
        <w:rPr>
          <w:b w:val="1"/>
          <w:bCs w:val="1"/>
        </w:rPr>
        <w:t xml:space="preserve">第十七章 演艺产业碳中和路径与实践</w:t>
      </w:r>
    </w:p>
    <w:p>
      <w:pPr>
        <w:spacing w:before="75" w:after="0"/>
      </w:pPr>
      <w:r>
        <w:rPr/>
        <w:t xml:space="preserve">第一节 绿色制作与演出</w:t>
      </w:r>
    </w:p>
    <w:p>
      <w:pPr>
        <w:spacing w:before="75" w:after="0"/>
      </w:pPr>
      <w:r>
        <w:rPr/>
        <w:t xml:space="preserve">一、虚拟置景减少物料消耗</w:t>
      </w:r>
    </w:p>
    <w:p>
      <w:pPr>
        <w:spacing w:before="75" w:after="0"/>
      </w:pPr>
      <w:r>
        <w:rPr/>
        <w:t xml:space="preserve">二、低碳巡演方案优化</w:t>
      </w:r>
    </w:p>
    <w:p>
      <w:pPr>
        <w:spacing w:before="75" w:after="0"/>
      </w:pPr>
      <w:r>
        <w:rPr/>
        <w:t xml:space="preserve">三、环保材料研发与应用</w:t>
      </w:r>
    </w:p>
    <w:p>
      <w:pPr>
        <w:spacing w:before="75" w:after="0"/>
      </w:pPr>
      <w:r>
        <w:rPr/>
        <w:t xml:space="preserve">第二节 碳资产管理与交易</w:t>
      </w:r>
    </w:p>
    <w:p>
      <w:pPr>
        <w:spacing w:before="75" w:after="0"/>
      </w:pPr>
      <w:r>
        <w:rPr/>
        <w:t xml:space="preserve">一、碳排放监测核算体系</w:t>
      </w:r>
    </w:p>
    <w:p>
      <w:pPr>
        <w:spacing w:before="75" w:after="0"/>
      </w:pPr>
      <w:r>
        <w:rPr/>
        <w:t xml:space="preserve">二、数字体验对物理活动的替代效应</w:t>
      </w:r>
    </w:p>
    <w:p>
      <w:pPr>
        <w:spacing w:before="75" w:after="0"/>
      </w:pPr>
      <w:r>
        <w:rPr/>
        <w:t xml:space="preserve">三、参与碳汇交易机制探索</w:t>
      </w:r>
    </w:p>
    <w:p>
      <w:pPr>
        <w:spacing w:before="75" w:after="0"/>
      </w:pPr>
      <w:r>
        <w:rPr/>
        <w:t xml:space="preserve">第三节 可持续运营模式</w:t>
      </w:r>
    </w:p>
    <w:p>
      <w:pPr>
        <w:spacing w:before="75" w:after="0"/>
      </w:pPr>
      <w:r>
        <w:rPr/>
        <w:t xml:space="preserve">一、剧本与制作的低碳优化</w:t>
      </w:r>
    </w:p>
    <w:p>
      <w:pPr>
        <w:spacing w:before="75" w:after="0"/>
      </w:pPr>
      <w:r>
        <w:rPr/>
        <w:t xml:space="preserve">二、剧场设施共享共用</w:t>
      </w:r>
    </w:p>
    <w:p>
      <w:pPr>
        <w:spacing w:before="75" w:after="0"/>
      </w:pPr>
      <w:r>
        <w:rPr/>
        <w:t xml:space="preserve">三、道具服装循环利用体系</w:t>
      </w:r>
    </w:p>
    <w:p>
      <w:pPr>
        <w:spacing w:before="75" w:after="0"/>
      </w:pPr>
      <w:r>
        <w:rPr>
          <w:b w:val="1"/>
          <w:bCs w:val="1"/>
        </w:rPr>
        <w:t xml:space="preserve">第十八章 区域发展模式与案例研究</w:t>
      </w:r>
    </w:p>
    <w:p>
      <w:pPr>
        <w:spacing w:before="75" w:after="0"/>
      </w:pPr>
      <w:r>
        <w:rPr/>
        <w:t xml:space="preserve">第一节 城市集群协同发展</w:t>
      </w:r>
    </w:p>
    <w:p>
      <w:pPr>
        <w:spacing w:before="75" w:after="0"/>
      </w:pPr>
      <w:r>
        <w:rPr/>
        <w:t xml:space="preserve">一、长三角演艺产业走廊</w:t>
      </w:r>
    </w:p>
    <w:p>
      <w:pPr>
        <w:spacing w:before="75" w:after="0"/>
      </w:pPr>
      <w:r>
        <w:rPr/>
        <w:t xml:space="preserve">二、大湾区文旅演艺融合</w:t>
      </w:r>
    </w:p>
    <w:p>
      <w:pPr>
        <w:spacing w:before="75" w:after="0"/>
      </w:pPr>
      <w:r>
        <w:rPr/>
        <w:t xml:space="preserve">三、成渝地区沉浸式产业试验</w:t>
      </w:r>
    </w:p>
    <w:p>
      <w:pPr>
        <w:spacing w:before="75" w:after="0"/>
      </w:pPr>
      <w:r>
        <w:rPr/>
        <w:t xml:space="preserve">第二节 代表性城市特色路径</w:t>
      </w:r>
    </w:p>
    <w:p>
      <w:pPr>
        <w:spacing w:before="75" w:after="0"/>
      </w:pPr>
      <w:r>
        <w:rPr/>
        <w:t xml:space="preserve">一、北京：原创内容创作中心</w:t>
      </w:r>
    </w:p>
    <w:p>
      <w:pPr>
        <w:spacing w:before="75" w:after="0"/>
      </w:pPr>
      <w:r>
        <w:rPr/>
        <w:t xml:space="preserve">二、上海：科技演艺创新高地</w:t>
      </w:r>
    </w:p>
    <w:p>
      <w:pPr>
        <w:spacing w:before="75" w:after="0"/>
      </w:pPr>
      <w:r>
        <w:rPr/>
        <w:t xml:space="preserve">三、云南：民族文化演艺表达</w:t>
      </w:r>
    </w:p>
    <w:p>
      <w:pPr>
        <w:spacing w:before="75" w:after="0"/>
      </w:pPr>
      <w:r>
        <w:rPr/>
        <w:t xml:space="preserve">第三节 县域市场创新实践</w:t>
      </w:r>
    </w:p>
    <w:p>
      <w:pPr>
        <w:spacing w:before="75" w:after="0"/>
      </w:pPr>
      <w:r>
        <w:rPr/>
        <w:t xml:space="preserve">一、非物质文化遗产活化利用</w:t>
      </w:r>
    </w:p>
    <w:p>
      <w:pPr>
        <w:spacing w:before="75" w:after="0"/>
      </w:pPr>
      <w:r>
        <w:rPr/>
        <w:t xml:space="preserve">二、旅游景区驻场演出升级</w:t>
      </w:r>
    </w:p>
    <w:p>
      <w:pPr>
        <w:spacing w:before="75" w:after="0"/>
      </w:pPr>
      <w:r>
        <w:rPr/>
        <w:t xml:space="preserve">三、艺术乡建助力乡村振兴</w:t>
      </w:r>
    </w:p>
    <w:p>
      <w:pPr>
        <w:spacing w:before="75" w:after="0"/>
      </w:pPr>
      <w:r>
        <w:rPr>
          <w:b w:val="1"/>
          <w:bCs w:val="1"/>
        </w:rPr>
        <w:t xml:space="preserve">第十九章 “十五五”时期（2026-2031）发展展望</w:t>
      </w:r>
    </w:p>
    <w:p>
      <w:pPr>
        <w:spacing w:before="75" w:after="0"/>
      </w:pPr>
      <w:r>
        <w:rPr/>
        <w:t xml:space="preserve">第一节 前沿技术融合趋势</w:t>
      </w:r>
    </w:p>
    <w:p>
      <w:pPr>
        <w:spacing w:before="75" w:after="0"/>
      </w:pPr>
      <w:r>
        <w:rPr/>
        <w:t xml:space="preserve">一、脑机接口应用探索</w:t>
      </w:r>
    </w:p>
    <w:p>
      <w:pPr>
        <w:spacing w:before="75" w:after="0"/>
      </w:pPr>
      <w:r>
        <w:rPr/>
        <w:t xml:space="preserve">二、数字孪生剧场</w:t>
      </w:r>
    </w:p>
    <w:p>
      <w:pPr>
        <w:spacing w:before="75" w:after="0"/>
      </w:pPr>
      <w:r>
        <w:rPr/>
        <w:t xml:space="preserve">三、空间计算普及</w:t>
      </w:r>
    </w:p>
    <w:p>
      <w:pPr>
        <w:spacing w:before="75" w:after="0"/>
      </w:pPr>
      <w:r>
        <w:rPr/>
        <w:t xml:space="preserve">第二节 产业深层变革趋势</w:t>
      </w:r>
    </w:p>
    <w:p>
      <w:pPr>
        <w:spacing w:before="75" w:after="0"/>
      </w:pPr>
      <w:r>
        <w:rPr/>
        <w:t xml:space="preserve">一、“演出即平台”生态化</w:t>
      </w:r>
    </w:p>
    <w:p>
      <w:pPr>
        <w:spacing w:before="75" w:after="0"/>
      </w:pPr>
      <w:r>
        <w:rPr/>
        <w:t xml:space="preserve">二、创作者经济崛起</w:t>
      </w:r>
    </w:p>
    <w:p>
      <w:pPr>
        <w:spacing w:before="75" w:after="0"/>
      </w:pPr>
      <w:r>
        <w:rPr/>
        <w:t xml:space="preserve">三、“感知消费”成为核心</w:t>
      </w:r>
    </w:p>
    <w:p>
      <w:pPr>
        <w:spacing w:before="75" w:after="0"/>
      </w:pPr>
      <w:r>
        <w:rPr/>
        <w:t xml:space="preserve">第三节 广泛社会影响展望</w:t>
      </w:r>
    </w:p>
    <w:p>
      <w:pPr>
        <w:spacing w:before="75" w:after="0"/>
      </w:pPr>
      <w:r>
        <w:rPr/>
        <w:t xml:space="preserve">一、强化民族文化认同</w:t>
      </w:r>
    </w:p>
    <w:p>
      <w:pPr>
        <w:spacing w:before="75" w:after="0"/>
      </w:pPr>
      <w:r>
        <w:rPr/>
        <w:t xml:space="preserve">二、激发城市文化活力</w:t>
      </w:r>
    </w:p>
    <w:p>
      <w:pPr>
        <w:spacing w:before="75" w:after="0"/>
      </w:pPr>
      <w:r>
        <w:rPr/>
        <w:t xml:space="preserve">三、促进公众心理健康</w:t>
      </w:r>
    </w:p>
    <w:p>
      <w:pPr>
        <w:spacing w:before="75" w:after="0"/>
      </w:pPr>
      <w:r>
        <w:rPr>
          <w:b w:val="1"/>
          <w:bCs w:val="1"/>
        </w:rPr>
        <w:t xml:space="preserve">第二十章 战略实施路径与建议</w:t>
      </w:r>
    </w:p>
    <w:p>
      <w:pPr>
        <w:spacing w:before="75" w:after="0"/>
      </w:pPr>
      <w:r>
        <w:rPr/>
        <w:t xml:space="preserve">第一节 政策创新与保障</w:t>
      </w:r>
    </w:p>
    <w:p>
      <w:pPr>
        <w:spacing w:before="75" w:after="0"/>
      </w:pPr>
      <w:r>
        <w:rPr/>
        <w:t xml:space="preserve">一、数据资产入表与实践</w:t>
      </w:r>
    </w:p>
    <w:p>
      <w:pPr>
        <w:spacing w:before="75" w:after="0"/>
      </w:pPr>
      <w:r>
        <w:rPr/>
        <w:t xml:space="preserve">二、新兴技术伦理审查框架</w:t>
      </w:r>
    </w:p>
    <w:p>
      <w:pPr>
        <w:spacing w:before="75" w:after="0"/>
      </w:pPr>
      <w:r>
        <w:rPr/>
        <w:t xml:space="preserve">三、促进跨境数据有序流通</w:t>
      </w:r>
    </w:p>
    <w:p>
      <w:pPr>
        <w:spacing w:before="75" w:after="0"/>
      </w:pPr>
      <w:r>
        <w:rPr/>
        <w:t xml:space="preserve">第二节 产业协同与支撑</w:t>
      </w:r>
    </w:p>
    <w:p>
      <w:pPr>
        <w:spacing w:before="75" w:after="0"/>
      </w:pPr>
      <w:r>
        <w:rPr/>
        <w:t xml:space="preserve">一、共性技术标准制定</w:t>
      </w:r>
    </w:p>
    <w:p>
      <w:pPr>
        <w:spacing w:before="75" w:after="0"/>
      </w:pPr>
      <w:r>
        <w:rPr/>
        <w:t xml:space="preserve">二、复合型人才培养体系</w:t>
      </w:r>
    </w:p>
    <w:p>
      <w:pPr>
        <w:spacing w:before="75" w:after="0"/>
      </w:pPr>
      <w:r>
        <w:rPr/>
        <w:t xml:space="preserve">三、多元化金融支持政策</w:t>
      </w:r>
    </w:p>
    <w:p>
      <w:pPr>
        <w:spacing w:before="75" w:after="0"/>
      </w:pPr>
      <w:r>
        <w:rPr/>
        <w:t xml:space="preserve">第三节 企业战略与行动</w:t>
      </w:r>
    </w:p>
    <w:p>
      <w:pPr>
        <w:spacing w:before="75" w:after="0"/>
      </w:pPr>
      <w:r>
        <w:rPr/>
        <w:t xml:space="preserve">一、加大“内容科技”投入</w:t>
      </w:r>
    </w:p>
    <w:p>
      <w:pPr>
        <w:spacing w:before="75" w:after="0"/>
      </w:pPr>
      <w:r>
        <w:rPr/>
        <w:t xml:space="preserve">二、精准构建自身生态位</w:t>
      </w:r>
    </w:p>
    <w:p>
      <w:pPr>
        <w:spacing w:before="75" w:after="0"/>
      </w:pPr>
      <w:r>
        <w:rPr/>
        <w:t xml:space="preserve">三、践行esg发展理念</w:t>
      </w:r>
    </w:p>
    <w:p>
      <w:pPr>
        <w:spacing w:before="75" w:after="0"/>
      </w:pPr>
      <w:r>
        <w:rPr>
          <w:b w:val="1"/>
          <w:bCs w:val="1"/>
        </w:rPr>
        <w:t xml:space="preserve">第二十一章 风险评估与应对策略</w:t>
      </w:r>
    </w:p>
    <w:p>
      <w:pPr>
        <w:spacing w:before="75" w:after="0"/>
      </w:pPr>
      <w:r>
        <w:rPr/>
        <w:t xml:space="preserve">第一节 技术性风险</w:t>
      </w:r>
    </w:p>
    <w:p>
      <w:pPr>
        <w:spacing w:before="75" w:after="0"/>
      </w:pPr>
      <w:r>
        <w:rPr/>
        <w:t xml:space="preserve">一、技术依赖与系统安全</w:t>
      </w:r>
    </w:p>
    <w:p>
      <w:pPr>
        <w:spacing w:before="75" w:after="0"/>
      </w:pPr>
      <w:r>
        <w:rPr/>
        <w:t xml:space="preserve">二、数据隐私与伦理挑战</w:t>
      </w:r>
    </w:p>
    <w:p>
      <w:pPr>
        <w:spacing w:before="75" w:after="0"/>
      </w:pPr>
      <w:r>
        <w:rPr/>
        <w:t xml:space="preserve">第二节 市场性风险</w:t>
      </w:r>
    </w:p>
    <w:p>
      <w:pPr>
        <w:spacing w:before="75" w:after="0"/>
      </w:pPr>
      <w:r>
        <w:rPr/>
        <w:t xml:space="preserve">一、投资回报不确定性</w:t>
      </w:r>
    </w:p>
    <w:p>
      <w:pPr>
        <w:spacing w:before="75" w:after="0"/>
      </w:pPr>
      <w:r>
        <w:rPr/>
        <w:t xml:space="preserve">二、同质化竞争风险</w:t>
      </w:r>
    </w:p>
    <w:p>
      <w:pPr>
        <w:spacing w:before="75" w:after="0"/>
      </w:pPr>
      <w:r>
        <w:rPr/>
        <w:t xml:space="preserve">第三节 政策性风险</w:t>
      </w:r>
    </w:p>
    <w:p>
      <w:pPr>
        <w:spacing w:before="75" w:after="0"/>
      </w:pPr>
      <w:r>
        <w:rPr/>
        <w:t xml:space="preserve">一、监管政策变化适应性</w:t>
      </w:r>
    </w:p>
    <w:p>
      <w:pPr>
        <w:spacing w:before="75" w:after="0"/>
      </w:pPr>
      <w:r>
        <w:rPr/>
        <w:t xml:space="preserve">二、国际关系波动影响</w:t>
      </w:r>
    </w:p>
    <w:p>
      <w:pPr>
        <w:spacing w:before="75" w:after="0"/>
      </w:pPr>
      <w:r>
        <w:rPr>
          <w:b w:val="1"/>
          <w:bCs w:val="1"/>
        </w:rPr>
        <w:t xml:space="preserve">图表目录</w:t>
      </w:r>
    </w:p>
    <w:p>
      <w:pPr>
        <w:spacing w:before="75" w:after="0"/>
      </w:pPr>
      <w:r>
        <w:rPr/>
        <w:t xml:space="preserve">图表：演艺产业五维模型</w:t>
      </w:r>
    </w:p>
    <w:p>
      <w:pPr>
        <w:spacing w:before="75" w:after="0"/>
      </w:pPr>
      <w:r>
        <w:rPr/>
        <w:t xml:space="preserve">图表：全球演艺技术应用成熟度曲线</w:t>
      </w:r>
    </w:p>
    <w:p>
      <w:pPr>
        <w:spacing w:before="75" w:after="0"/>
      </w:pPr>
      <w:r>
        <w:rPr/>
        <w:t xml:space="preserve">图表：国家政策支持体系</w:t>
      </w:r>
    </w:p>
    <w:p>
      <w:pPr>
        <w:spacing w:before="75" w:after="0"/>
      </w:pPr>
      <w:r>
        <w:rPr/>
        <w:t xml:space="preserve">图表：xr技术应用</w:t>
      </w:r>
    </w:p>
    <w:p>
      <w:pPr>
        <w:spacing w:before="75" w:after="0"/>
      </w:pPr>
      <w:r>
        <w:rPr/>
        <w:t xml:space="preserve">图表：ip开发与运营价值链</w:t>
      </w:r>
    </w:p>
    <w:p>
      <w:pPr>
        <w:spacing w:before="75" w:after="0"/>
      </w:pPr>
      <w:r>
        <w:rPr/>
        <w:t xml:space="preserve">图表：演艺空间网络化布局</w:t>
      </w:r>
    </w:p>
    <w:p>
      <w:pPr>
        <w:spacing w:before="75" w:after="0"/>
      </w:pPr>
      <w:r>
        <w:rPr/>
        <w:t xml:space="preserve">图表：重塑后的演艺产业链模型</w:t>
      </w:r>
    </w:p>
    <w:p>
      <w:pPr>
        <w:spacing w:before="75" w:after="0"/>
      </w:pPr>
      <w:r>
        <w:rPr/>
        <w:t xml:space="preserve">图表：消费者决策关键因子演变</w:t>
      </w:r>
    </w:p>
    <w:p>
      <w:pPr>
        <w:spacing w:before="75" w:after="0"/>
      </w:pPr>
      <w:r>
        <w:rPr/>
        <w:t xml:space="preserve">图表：创新商业模式</w:t>
      </w:r>
    </w:p>
    <w:p>
      <w:pPr>
        <w:spacing w:before="75" w:after="0"/>
      </w:pPr>
      <w:r>
        <w:rPr/>
        <w:t xml:space="preserve">图表：现代演艺教育能力矩阵</w:t>
      </w:r>
    </w:p>
    <w:p>
      <w:pPr>
        <w:spacing w:before="75" w:after="0"/>
      </w:pPr>
      <w:r>
        <w:rPr/>
        <w:t xml:space="preserve">图表：音乐剧产业生态圈</w:t>
      </w:r>
    </w:p>
    <w:p>
      <w:pPr>
        <w:spacing w:before="75" w:after="0"/>
      </w:pPr>
      <w:r>
        <w:rPr/>
        <w:t xml:space="preserve">图表：戏曲艺术数字化传承与创新路径</w:t>
      </w:r>
    </w:p>
    <w:p>
      <w:pPr>
        <w:spacing w:before="75" w:after="0"/>
      </w:pPr>
      <w:r>
        <w:rPr/>
        <w:t xml:space="preserve">图表：舞蹈与科技融合应用场景</w:t>
      </w:r>
    </w:p>
    <w:p>
      <w:pPr>
        <w:spacing w:before="75" w:after="0"/>
      </w:pPr>
      <w:r>
        <w:rPr/>
        <w:t xml:space="preserve">图表：沉浸式演艺技术架构</w:t>
      </w:r>
    </w:p>
    <w:p>
      <w:pPr>
        <w:spacing w:before="75" w:after="0"/>
      </w:pPr>
      <w:r>
        <w:rPr/>
        <w:t xml:space="preserve">图表：演艺新基建体系构成</w:t>
      </w:r>
    </w:p>
    <w:p>
      <w:pPr>
        <w:spacing w:before="75" w:after="0"/>
      </w:pPr>
      <w:r>
        <w:rPr/>
        <w:t xml:space="preserve">图表：文化贸易数字</w:t>
      </w:r>
    </w:p>
    <w:p>
      <w:pPr>
        <w:spacing w:before="75" w:after="0"/>
      </w:pPr>
      <w:r>
        <w:rPr/>
        <w:t xml:space="preserve">图表：演艺产业碳中和实现路径</w:t>
      </w:r>
    </w:p>
    <w:p>
      <w:pPr>
        <w:spacing w:before="75" w:after="0"/>
      </w:pPr>
      <w:r>
        <w:rPr/>
        <w:t xml:space="preserve">图表：区域演艺产业发展指数对比</w:t>
      </w:r>
    </w:p>
    <w:p>
      <w:pPr>
        <w:spacing w:before="75" w:after="0"/>
      </w:pPr>
      <w:r>
        <w:rPr/>
        <w:t xml:space="preserve">图表：关键技术与产业演进曲线</w:t>
      </w:r>
    </w:p>
    <w:p>
      <w:pPr>
        <w:spacing w:before="75" w:after="0"/>
      </w:pPr>
      <w:r>
        <w:rPr/>
        <w:t xml:space="preserve">图表：战略实施路径框架</w:t>
      </w:r>
    </w:p>
    <w:p>
      <w:pPr>
        <w:spacing w:before="75" w:after="0"/>
      </w:pPr>
      <w:r>
        <w:rPr/>
        <w:t xml:space="preserve">图表：风险矩阵评估</w:t>
      </w:r>
    </w:p>
    <w:p>
      <w:pPr>
        <w:spacing w:before="75" w:after="0"/>
      </w:pPr>
      <w:r>
        <w:rPr/>
        <w:t xml:space="preserve">图表：产业价值综合评估体系</w:t>
      </w:r>
    </w:p>
    <w:p>
      <w:pPr>
        <w:spacing w:before="75" w:after="0"/>
      </w:pPr>
      <w:r>
        <w:rPr/>
        <w:t xml:space="preserve">图表：国际演艺产业发展模式对比</w:t>
      </w:r>
    </w:p>
    <w:p>
      <w:pPr>
        <w:spacing w:before="75" w:after="0"/>
      </w:pPr>
      <w:r>
        <w:rPr/>
        <w:t xml:space="preserve">图表：监管沙盒试点机制设计</w:t>
      </w:r>
    </w:p>
    <w:p>
      <w:pPr>
        <w:spacing w:before="75" w:after="0"/>
      </w:pPr>
      <w:r>
        <w:rPr/>
        <w:t xml:space="preserve">图表：关键舞台技术参数对照</w:t>
      </w:r>
    </w:p>
    <w:p>
      <w:pPr>
        <w:spacing w:before="75" w:after="0"/>
      </w:pPr>
      <w:r>
        <w:rPr/>
        <w:t xml:space="preserve">图表：新型创作主体类型与特征</w:t>
      </w:r>
    </w:p>
    <w:p>
      <w:pPr>
        <w:spacing w:before="75" w:after="0"/>
      </w:pPr>
      <w:r>
        <w:rPr/>
        <w:t xml:space="preserve">图表：各类演艺空间运营效能指标</w:t>
      </w:r>
    </w:p>
    <w:p>
      <w:pPr>
        <w:spacing w:before="75" w:after="0"/>
      </w:pPr>
      <w:r>
        <w:rPr/>
        <w:t xml:space="preserve">图表：数字资产分类与管理清单</w:t>
      </w:r>
    </w:p>
    <w:p>
      <w:pPr>
        <w:spacing w:before="75" w:after="0"/>
      </w:pPr>
      <w:r>
        <w:rPr/>
        <w:t xml:space="preserve">图表：不同代际观众需求差异分析</w:t>
      </w:r>
    </w:p>
    <w:p>
      <w:pPr>
        <w:spacing w:before="75" w:after="0"/>
      </w:pPr>
      <w:r>
        <w:rPr/>
        <w:t xml:space="preserve">图表：数字权益体系设计</w:t>
      </w:r>
    </w:p>
    <w:p>
      <w:pPr>
        <w:spacing w:before="75" w:after="0"/>
      </w:pPr>
      <w:r>
        <w:rPr/>
        <w:t xml:space="preserve">图表：数字演艺课程体系框架</w:t>
      </w:r>
    </w:p>
    <w:p>
      <w:pPr>
        <w:spacing w:before="75" w:after="0"/>
      </w:pPr>
      <w:r>
        <w:rPr/>
        <w:t xml:space="preserve">图表：音乐剧本土化核心要素</w:t>
      </w:r>
    </w:p>
    <w:p>
      <w:pPr>
        <w:spacing w:before="75" w:after="0"/>
      </w:pPr>
      <w:r>
        <w:rPr/>
        <w:t xml:space="preserve">图表：戏曲传承与创新矩阵</w:t>
      </w:r>
    </w:p>
    <w:p>
      <w:pPr>
        <w:spacing w:before="75" w:after="0"/>
      </w:pPr>
      <w:r>
        <w:rPr/>
        <w:t xml:space="preserve">图表：舞蹈科技应用清单与成本分析</w:t>
      </w:r>
    </w:p>
    <w:p>
      <w:pPr>
        <w:spacing w:before="75" w:after="0"/>
      </w:pPr>
      <w:r>
        <w:rPr/>
        <w:t xml:space="preserve">图表：沉浸式演艺项目运营效能指标</w:t>
      </w:r>
    </w:p>
    <w:p>
      <w:pPr>
        <w:spacing w:before="75" w:after="0"/>
      </w:pPr>
      <w:r>
        <w:rPr/>
        <w:t xml:space="preserve">图表：智能演艺装备安全标准</w:t>
      </w:r>
    </w:p>
    <w:p>
      <w:pPr>
        <w:spacing w:before="75" w:after="0"/>
      </w:pPr>
      <w:r>
        <w:rPr/>
        <w:t xml:space="preserve">图表：文化出海风险评级与应对</w:t>
      </w:r>
    </w:p>
    <w:p>
      <w:pPr>
        <w:spacing w:before="75" w:after="0"/>
      </w:pPr>
      <w:r>
        <w:rPr/>
        <w:t xml:space="preserve">图表：演艺项目碳足迹核算方法</w:t>
      </w:r>
    </w:p>
    <w:p>
      <w:pPr>
        <w:spacing w:before="75" w:after="0"/>
      </w:pPr>
      <w:r>
        <w:rPr/>
        <w:t xml:space="preserve">图表：区域性政策工具包建议</w:t>
      </w:r>
    </w:p>
    <w:p>
      <w:pPr>
        <w:spacing w:before="75" w:after="0"/>
      </w:pPr>
      <w:r>
        <w:rPr/>
        <w:t xml:space="preserve">图表：演艺产业社会影响评估指标</w:t>
      </w:r>
    </w:p>
    <w:p>
      <w:pPr>
        <w:spacing w:before="75" w:after="0"/>
      </w:pPr>
      <w:r>
        <w:rPr/>
        <w:t xml:space="preserve">图表：“十五五”战略实施路线图</w:t>
      </w:r>
    </w:p>
    <w:p>
      <w:pPr>
        <w:spacing w:before="75" w:after="0"/>
      </w:pPr>
      <w:r>
        <w:rPr/>
        <w:t xml:space="preserve">图表：风险应对策略清单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2026-2031年中国演艺产业全景调研与投资价值研究报告</dc:title>
  <dc:description>2026-2031年中国演艺产业全景调研与投资价值研究报告</dc:description>
  <dc:subject>2026-2031年中国演艺产业全景调研与投资价值研究报告</dc:subject>
  <cp:keywords>研究报告</cp:keywords>
  <cp:category>研究报告</cp:category>
  <cp:lastModifiedBy>北京中道泰和信息咨询有限公司</cp:lastModifiedBy>
  <dcterms:created xsi:type="dcterms:W3CDTF">2026-03-23T11:44:12+08:00</dcterms:created>
  <dcterms:modified xsi:type="dcterms:W3CDTF">2026-03-23T11:44:12+08:00</dcterms:modified>
</cp:coreProperties>
</file>

<file path=docProps/custom.xml><?xml version="1.0" encoding="utf-8"?>
<Properties xmlns="http://schemas.openxmlformats.org/officeDocument/2006/custom-properties" xmlns:vt="http://schemas.openxmlformats.org/officeDocument/2006/docPropsVTypes"/>
</file>