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2026-2031年中国医疗健康产业数智化转型与投资前景预测报告</w:t>
      </w:r>
    </w:p>
    <w:p>
      <w:pPr>
        <w:spacing w:after="150"/>
      </w:pPr>
      <w:r>
        <w:rPr>
          <w:b w:val="1"/>
          <w:bCs w:val="1"/>
        </w:rPr>
        <w:t xml:space="preserve">报告简介</w:t>
      </w:r>
    </w:p>
    <w:p>
      <w:pPr>
        <w:spacing w:after="150"/>
      </w:pPr>
      <w:r>
        <w:rPr/>
        <w:t xml:space="preserve">医疗健康产业作为国民经济的重要支柱产业，涵盖医药制造、医疗器械、医疗服务、健康管理、保险保障等多个细分领域，是推动健康中国战略实施、提升全民健康水平的关键力量。它不仅关系到人民群众的生命健康和生活质量，也是衡量一个国家综合国力和民生福祉的重要标志。近年来，随着人们对健康的重视程度不断提高、人口老龄化进程加快以及科技创新的持续推动，中国医疗健康产业正处于快速发展和转型升级的关键时期，展现出巨大的发展潜力和广阔的市场前景。</w:t>
      </w:r>
    </w:p>
    <w:p>
      <w:pPr>
        <w:spacing w:after="150"/>
      </w:pPr>
      <w:r>
        <w:rPr/>
        <w:t xml:space="preserve">目前，中国医疗健康产业呈现出多点开花、协同发展的良好态势。在医药制造领域，国内企业不断加大研发投入，创新药研发取得显著进展，部分产品已达到国际先进水平并走向海外市场。医疗器械行业也迎来了蓬勃发展，高端医疗器械如 CT、MRI 等设备的国产化率逐步提高，一些地区如广东更是汇聚了全国数量最多的医疗器械生产厂家，产业产值位居全国前列。医疗服务方面，除了传统的综合医院和专科医院，各类特色诊所、互联网医院等新兴业态不断涌现，为患者提供了更加多样化和便捷的就医选择。同时，健康管理、康复护理、医疗美容等细分市场也呈现出快速增长的趋势，满足了人们日益多样化的健康需求。随着人工智能、大数据、云计算、物联网等新兴技术的深度融合与广泛应用，医疗健康产业将迎来前所未有的变革。智能诊断系统能够快速准确地分析医学影像和检测数据，辅助医生进行疾病诊断和治疗方案制定;精准医疗技术将根据患者的基因信息和个体特征，为其量身定制个性化的治疗方案，提高治疗效果和减少不良反应;远程医疗和移动医疗技术的普及将使医疗服务突破时间和空间的限制，让更多人能够享受到优质的医疗资源。此外，随着国内医疗技术的不断进步和医疗质量的提升，中国医疗健康产业在国际上的影响力也将逐渐增强，有望在一些领域形成具有国际竞争力的优势产业，吸引更多的国际合作和海外患者前来就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健康产业研究单位等公布和提供的大量资料。报告对我国医疗健康产业的供需状况、发展现状、子行业发展变化等进行了分析，重点分析了国内外医疗健康产业的发展现状、如何面对行业的发展挑战、行业的发展建议、行业竞争力，以及行业的投资分析和趋势预测等等。报告还综合了医疗健康产业的整体发展动态，对行业在产品方面提供了参考建议和具体解决办法。报告对于医疗健康产业产品生产企业、经销商、行业管理部门以及拟进入该行业的投资者具有重要的参考价值，对于研究我国医疗健康产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医疗健康产业范式重构与战略升维</w:t>
      </w:r>
    </w:p>
    <w:p>
      <w:pPr>
        <w:spacing w:before="75" w:after="0"/>
      </w:pPr>
      <w:r>
        <w:rPr/>
        <w:t xml:space="preserve">第一节 新质生产力视角的产业定义</w:t>
      </w:r>
    </w:p>
    <w:p>
      <w:pPr>
        <w:spacing w:before="75" w:after="0"/>
      </w:pPr>
      <w:r>
        <w:rPr/>
        <w:t xml:space="preserve">一、从疾病治疗向全生命周期健康管理的范畴扩展</w:t>
      </w:r>
    </w:p>
    <w:p>
      <w:pPr>
        <w:spacing w:before="75" w:after="0"/>
      </w:pPr>
      <w:r>
        <w:rPr/>
        <w:t xml:space="preserve">二、核心价值要素：预防、精准、协同、普惠</w:t>
      </w:r>
    </w:p>
    <w:p>
      <w:pPr>
        <w:spacing w:before="75" w:after="0"/>
      </w:pPr>
      <w:r>
        <w:rPr/>
        <w:t xml:space="preserve">三、与人工智能、保险金融的跨界融合机制</w:t>
      </w:r>
    </w:p>
    <w:p>
      <w:pPr>
        <w:spacing w:before="75" w:after="0"/>
      </w:pPr>
      <w:r>
        <w:rPr/>
        <w:t xml:space="preserve">第二节 国家战略定位深度解构</w:t>
      </w:r>
    </w:p>
    <w:p>
      <w:pPr>
        <w:spacing w:before="75" w:after="0"/>
      </w:pPr>
      <w:r>
        <w:rPr/>
        <w:t xml:space="preserve">一、健康中国2030核心实施载体</w:t>
      </w:r>
    </w:p>
    <w:p>
      <w:pPr>
        <w:spacing w:before="75" w:after="0"/>
      </w:pPr>
      <w:r>
        <w:rPr/>
        <w:t xml:space="preserve">二、生物经济先导产业</w:t>
      </w:r>
    </w:p>
    <w:p>
      <w:pPr>
        <w:spacing w:before="75" w:after="0"/>
      </w:pPr>
      <w:r>
        <w:rPr/>
        <w:t xml:space="preserve">三、共同富裕的健康基线保障</w:t>
      </w:r>
    </w:p>
    <w:p>
      <w:pPr>
        <w:spacing w:before="75" w:after="0"/>
      </w:pPr>
      <w:r>
        <w:rPr/>
        <w:t xml:space="preserve">第三节 产业价值度量体系</w:t>
      </w:r>
    </w:p>
    <w:p>
      <w:pPr>
        <w:spacing w:before="75" w:after="0"/>
      </w:pPr>
      <w:r>
        <w:rPr/>
        <w:t xml:space="preserve">一、健康绩效评估模型</w:t>
      </w:r>
    </w:p>
    <w:p>
      <w:pPr>
        <w:spacing w:before="75" w:after="0"/>
      </w:pPr>
      <w:r>
        <w:rPr/>
        <w:t xml:space="preserve">二、产业乘数效应测算</w:t>
      </w:r>
    </w:p>
    <w:p>
      <w:pPr>
        <w:spacing w:before="75" w:after="0"/>
      </w:pPr>
      <w:r>
        <w:rPr/>
        <w:t xml:space="preserve">三、长寿经济贡献路径</w:t>
      </w:r>
    </w:p>
    <w:p>
      <w:pPr>
        <w:spacing w:before="75" w:after="0"/>
      </w:pPr>
      <w:r>
        <w:rPr>
          <w:b w:val="1"/>
          <w:bCs w:val="1"/>
        </w:rPr>
        <w:t xml:space="preserve">第二章 全球医疗健康产业范式比较</w:t>
      </w:r>
    </w:p>
    <w:p>
      <w:pPr>
        <w:spacing w:before="75" w:after="0"/>
      </w:pPr>
      <w:r>
        <w:rPr/>
        <w:t xml:space="preserve">第一节 创新模式分析</w:t>
      </w:r>
    </w:p>
    <w:p>
      <w:pPr>
        <w:spacing w:before="75" w:after="0"/>
      </w:pPr>
      <w:r>
        <w:rPr/>
        <w:t xml:space="preserve">一、美国价值医疗支付改革</w:t>
      </w:r>
    </w:p>
    <w:p>
      <w:pPr>
        <w:spacing w:before="75" w:after="0"/>
      </w:pPr>
      <w:r>
        <w:rPr/>
        <w:t xml:space="preserve">二、欧洲数字疗法监管沙盒</w:t>
      </w:r>
    </w:p>
    <w:p>
      <w:pPr>
        <w:spacing w:before="75" w:after="0"/>
      </w:pPr>
      <w:r>
        <w:rPr/>
        <w:t xml:space="preserve">三、亚太智慧医院建设路径</w:t>
      </w:r>
    </w:p>
    <w:p>
      <w:pPr>
        <w:spacing w:before="75" w:after="0"/>
      </w:pPr>
      <w:r>
        <w:rPr/>
        <w:t xml:space="preserve">第二节 技术革命趋势</w:t>
      </w:r>
    </w:p>
    <w:p>
      <w:pPr>
        <w:spacing w:before="75" w:after="0"/>
      </w:pPr>
      <w:r>
        <w:rPr/>
        <w:t xml:space="preserve">一、多组学技术的临床转化</w:t>
      </w:r>
    </w:p>
    <w:p>
      <w:pPr>
        <w:spacing w:before="75" w:after="0"/>
      </w:pPr>
      <w:r>
        <w:rPr/>
        <w:t xml:space="preserve">二、手术机器人智能化演进</w:t>
      </w:r>
    </w:p>
    <w:p>
      <w:pPr>
        <w:spacing w:before="75" w:after="0"/>
      </w:pPr>
      <w:r>
        <w:rPr/>
        <w:t xml:space="preserve">三、脑机接口的康复应用</w:t>
      </w:r>
    </w:p>
    <w:p>
      <w:pPr>
        <w:spacing w:before="75" w:after="0"/>
      </w:pPr>
      <w:r>
        <w:rPr/>
        <w:t xml:space="preserve">第三节 2030年产业格局预测</w:t>
      </w:r>
    </w:p>
    <w:p>
      <w:pPr>
        <w:spacing w:before="75" w:after="0"/>
      </w:pPr>
      <w:r>
        <w:rPr/>
        <w:t xml:space="preserve">一、数字医疗渗透率曲线</w:t>
      </w:r>
    </w:p>
    <w:p>
      <w:pPr>
        <w:spacing w:before="75" w:after="0"/>
      </w:pPr>
      <w:r>
        <w:rPr/>
        <w:t xml:space="preserve">二、精准医疗可及性指数</w:t>
      </w:r>
    </w:p>
    <w:p>
      <w:pPr>
        <w:spacing w:before="75" w:after="0"/>
      </w:pPr>
      <w:r>
        <w:rPr/>
        <w:t xml:space="preserve">三、全球医疗供应链重构</w:t>
      </w:r>
    </w:p>
    <w:p>
      <w:pPr>
        <w:spacing w:before="75" w:after="0"/>
      </w:pPr>
      <w:r>
        <w:rPr>
          <w:b w:val="1"/>
          <w:bCs w:val="1"/>
        </w:rPr>
        <w:t xml:space="preserve">第三章 中国政策环境深度解构</w:t>
      </w:r>
    </w:p>
    <w:p>
      <w:pPr>
        <w:spacing w:before="75" w:after="0"/>
      </w:pPr>
      <w:r>
        <w:rPr/>
        <w:t xml:space="preserve">第一节 国家战略体系</w:t>
      </w:r>
    </w:p>
    <w:p>
      <w:pPr>
        <w:spacing w:before="75" w:after="0"/>
      </w:pPr>
      <w:r>
        <w:rPr/>
        <w:t xml:space="preserve">一、“十四五”国民健康规划中期评估</w:t>
      </w:r>
    </w:p>
    <w:p>
      <w:pPr>
        <w:spacing w:before="75" w:after="0"/>
      </w:pPr>
      <w:r>
        <w:rPr/>
        <w:t xml:space="preserve">二、三医(医疗、医保、医药)联动改革深化路径</w:t>
      </w:r>
    </w:p>
    <w:p>
      <w:pPr>
        <w:spacing w:before="75" w:after="0"/>
      </w:pPr>
      <w:r>
        <w:rPr/>
        <w:t xml:space="preserve">三、新基建医疗专项实施方案</w:t>
      </w:r>
    </w:p>
    <w:p>
      <w:pPr>
        <w:spacing w:before="75" w:after="0"/>
      </w:pPr>
      <w:r>
        <w:rPr/>
        <w:t xml:space="preserve">第二节 监管机制创新</w:t>
      </w:r>
    </w:p>
    <w:p>
      <w:pPr>
        <w:spacing w:before="75" w:after="0"/>
      </w:pPr>
      <w:r>
        <w:rPr/>
        <w:t xml:space="preserve">一、ai辅助诊断器械分类规则</w:t>
      </w:r>
    </w:p>
    <w:p>
      <w:pPr>
        <w:spacing w:before="75" w:after="0"/>
      </w:pPr>
      <w:r>
        <w:rPr/>
        <w:t xml:space="preserve">二、真实世界数据应用指南</w:t>
      </w:r>
    </w:p>
    <w:p>
      <w:pPr>
        <w:spacing w:before="75" w:after="0"/>
      </w:pPr>
      <w:r>
        <w:rPr/>
        <w:t xml:space="preserve">三、跨境医疗数据流动机制</w:t>
      </w:r>
    </w:p>
    <w:p>
      <w:pPr>
        <w:spacing w:before="75" w:after="0"/>
      </w:pPr>
      <w:r>
        <w:rPr/>
        <w:t xml:space="preserve">第三节 “十五五”政策前瞻</w:t>
      </w:r>
    </w:p>
    <w:p>
      <w:pPr>
        <w:spacing w:before="75" w:after="0"/>
      </w:pPr>
      <w:r>
        <w:rPr/>
        <w:t xml:space="preserve">一、全民健康信息平台互联互通</w:t>
      </w:r>
    </w:p>
    <w:p>
      <w:pPr>
        <w:spacing w:before="75" w:after="0"/>
      </w:pPr>
      <w:r>
        <w:rPr/>
        <w:t xml:space="preserve">二、基因编辑临床转化伦理框架</w:t>
      </w:r>
    </w:p>
    <w:p>
      <w:pPr>
        <w:spacing w:before="75" w:after="0"/>
      </w:pPr>
      <w:r>
        <w:rPr/>
        <w:t xml:space="preserve">三、医疗ai责任认定立法前瞻</w:t>
      </w:r>
    </w:p>
    <w:p>
      <w:pPr>
        <w:spacing w:before="75" w:after="0"/>
      </w:pPr>
      <w:r>
        <w:rPr>
          <w:b w:val="1"/>
          <w:bCs w:val="1"/>
        </w:rPr>
        <w:t xml:space="preserve">第四章 前沿技术临床转化路径</w:t>
      </w:r>
    </w:p>
    <w:p>
      <w:pPr>
        <w:spacing w:before="75" w:after="0"/>
      </w:pPr>
      <w:r>
        <w:rPr/>
        <w:t xml:space="preserve">第一节 生物技术突破</w:t>
      </w:r>
    </w:p>
    <w:p>
      <w:pPr>
        <w:spacing w:before="75" w:after="0"/>
      </w:pPr>
      <w:r>
        <w:rPr/>
        <w:t xml:space="preserve">一、细胞与基因治疗产业化</w:t>
      </w:r>
    </w:p>
    <w:p>
      <w:pPr>
        <w:spacing w:before="75" w:after="0"/>
      </w:pPr>
      <w:r>
        <w:rPr/>
        <w:t xml:space="preserve">二、微生物组诊断技术</w:t>
      </w:r>
    </w:p>
    <w:p>
      <w:pPr>
        <w:spacing w:before="75" w:after="0"/>
      </w:pPr>
      <w:r>
        <w:rPr/>
        <w:t xml:space="preserve">三、合成生物学制药</w:t>
      </w:r>
    </w:p>
    <w:p>
      <w:pPr>
        <w:spacing w:before="75" w:after="0"/>
      </w:pPr>
      <w:r>
        <w:rPr/>
        <w:t xml:space="preserve">第二节 人工智能深度应用</w:t>
      </w:r>
    </w:p>
    <w:p>
      <w:pPr>
        <w:spacing w:before="75" w:after="0"/>
      </w:pPr>
      <w:r>
        <w:rPr/>
        <w:t xml:space="preserve">一、多模态医疗大模型</w:t>
      </w:r>
    </w:p>
    <w:p>
      <w:pPr>
        <w:spacing w:before="75" w:after="0"/>
      </w:pPr>
      <w:r>
        <w:rPr/>
        <w:t xml:space="preserve">二、手术自主决策系统</w:t>
      </w:r>
    </w:p>
    <w:p>
      <w:pPr>
        <w:spacing w:before="75" w:after="0"/>
      </w:pPr>
      <w:r>
        <w:rPr/>
        <w:t xml:space="preserve">三、流行病智能预警平台</w:t>
      </w:r>
    </w:p>
    <w:p>
      <w:pPr>
        <w:spacing w:before="75" w:after="0"/>
      </w:pPr>
      <w:r>
        <w:rPr/>
        <w:t xml:space="preserve">第三节 高端医疗器械创新</w:t>
      </w:r>
    </w:p>
    <w:p>
      <w:pPr>
        <w:spacing w:before="75" w:after="0"/>
      </w:pPr>
      <w:r>
        <w:rPr/>
        <w:t xml:space="preserve">一、可植入传感技术</w:t>
      </w:r>
    </w:p>
    <w:p>
      <w:pPr>
        <w:spacing w:before="75" w:after="0"/>
      </w:pPr>
      <w:r>
        <w:rPr/>
        <w:t xml:space="preserve">二、神经调控设备</w:t>
      </w:r>
    </w:p>
    <w:p>
      <w:pPr>
        <w:spacing w:before="75" w:after="0"/>
      </w:pPr>
      <w:r>
        <w:rPr/>
        <w:t xml:space="preserve">三、纳米机器人技术</w:t>
      </w:r>
    </w:p>
    <w:p>
      <w:pPr>
        <w:spacing w:before="75" w:after="0"/>
      </w:pPr>
      <w:r>
        <w:rPr>
          <w:b w:val="1"/>
          <w:bCs w:val="1"/>
        </w:rPr>
        <w:t xml:space="preserve">第五章 医疗服务体系重构</w:t>
      </w:r>
    </w:p>
    <w:p>
      <w:pPr>
        <w:spacing w:before="75" w:after="0"/>
      </w:pPr>
      <w:r>
        <w:rPr/>
        <w:t xml:space="preserve">第一节 智慧医院建设</w:t>
      </w:r>
    </w:p>
    <w:p>
      <w:pPr>
        <w:spacing w:before="75" w:after="0"/>
      </w:pPr>
      <w:r>
        <w:rPr/>
        <w:t xml:space="preserve">一、数字孪生医院管理</w:t>
      </w:r>
    </w:p>
    <w:p>
      <w:pPr>
        <w:spacing w:before="75" w:after="0"/>
      </w:pPr>
      <w:r>
        <w:rPr/>
        <w:t xml:space="preserve">二、全流程无感就医体验</w:t>
      </w:r>
    </w:p>
    <w:p>
      <w:pPr>
        <w:spacing w:before="75" w:after="0"/>
      </w:pPr>
      <w:r>
        <w:rPr/>
        <w:t xml:space="preserve">三、智能物资调度系统</w:t>
      </w:r>
    </w:p>
    <w:p>
      <w:pPr>
        <w:spacing w:before="75" w:after="0"/>
      </w:pPr>
      <w:r>
        <w:rPr/>
        <w:t xml:space="preserve">第二节 分级诊疗体系进化</w:t>
      </w:r>
    </w:p>
    <w:p>
      <w:pPr>
        <w:spacing w:before="75" w:after="0"/>
      </w:pPr>
      <w:r>
        <w:rPr/>
        <w:t xml:space="preserve">一、县域医共体3.0模式</w:t>
      </w:r>
    </w:p>
    <w:p>
      <w:pPr>
        <w:spacing w:before="75" w:after="0"/>
      </w:pPr>
      <w:r>
        <w:rPr/>
        <w:t xml:space="preserve">二、城市医疗集团云平台</w:t>
      </w:r>
    </w:p>
    <w:p>
      <w:pPr>
        <w:spacing w:before="75" w:after="0"/>
      </w:pPr>
      <w:r>
        <w:rPr/>
        <w:t xml:space="preserve">三、远程手术协作网络</w:t>
      </w:r>
    </w:p>
    <w:p>
      <w:pPr>
        <w:spacing w:before="75" w:after="0"/>
      </w:pPr>
      <w:r>
        <w:rPr/>
        <w:t xml:space="preserve">第三节 居家医疗革命</w:t>
      </w:r>
    </w:p>
    <w:p>
      <w:pPr>
        <w:spacing w:before="75" w:after="0"/>
      </w:pPr>
      <w:r>
        <w:rPr/>
        <w:t xml:space="preserve">一、可穿戴健康监测系统</w:t>
      </w:r>
    </w:p>
    <w:p>
      <w:pPr>
        <w:spacing w:before="75" w:after="0"/>
      </w:pPr>
      <w:r>
        <w:rPr/>
        <w:t xml:space="preserve">二、家庭机器人护理</w:t>
      </w:r>
    </w:p>
    <w:p>
      <w:pPr>
        <w:spacing w:before="75" w:after="0"/>
      </w:pPr>
      <w:r>
        <w:rPr/>
        <w:t xml:space="preserve">三、ai家庭医生助手</w:t>
      </w:r>
    </w:p>
    <w:p>
      <w:pPr>
        <w:spacing w:before="75" w:after="0"/>
      </w:pPr>
      <w:r>
        <w:rPr>
          <w:b w:val="1"/>
          <w:bCs w:val="1"/>
        </w:rPr>
        <w:t xml:space="preserve">第六章 支付体系深度改革</w:t>
      </w:r>
    </w:p>
    <w:p>
      <w:pPr>
        <w:spacing w:before="75" w:after="0"/>
      </w:pPr>
      <w:r>
        <w:rPr/>
        <w:t xml:space="preserve">第一节 医保支付创新</w:t>
      </w:r>
    </w:p>
    <w:p>
      <w:pPr>
        <w:spacing w:before="75" w:after="0"/>
      </w:pPr>
      <w:r>
        <w:rPr/>
        <w:t xml:space="preserve">一、drg/dip与价值医疗的协同整合</w:t>
      </w:r>
    </w:p>
    <w:p>
      <w:pPr>
        <w:spacing w:before="75" w:after="0"/>
      </w:pPr>
      <w:r>
        <w:rPr/>
        <w:t xml:space="preserve">二、数字疗法专项支付</w:t>
      </w:r>
    </w:p>
    <w:p>
      <w:pPr>
        <w:spacing w:before="75" w:after="0"/>
      </w:pPr>
      <w:r>
        <w:rPr/>
        <w:t xml:space="preserve">三、预防性服务纳入报销</w:t>
      </w:r>
    </w:p>
    <w:p>
      <w:pPr>
        <w:spacing w:before="75" w:after="0"/>
      </w:pPr>
      <w:r>
        <w:rPr/>
        <w:t xml:space="preserve">第二节 商业健康险进化</w:t>
      </w:r>
    </w:p>
    <w:p>
      <w:pPr>
        <w:spacing w:before="75" w:after="0"/>
      </w:pPr>
      <w:r>
        <w:rPr/>
        <w:t xml:space="preserve">一、基因风险动态定价模型</w:t>
      </w:r>
    </w:p>
    <w:p>
      <w:pPr>
        <w:spacing w:before="75" w:after="0"/>
      </w:pPr>
      <w:r>
        <w:rPr/>
        <w:t xml:space="preserve">二、健康管理增值服务</w:t>
      </w:r>
    </w:p>
    <w:p>
      <w:pPr>
        <w:spacing w:before="75" w:after="0"/>
      </w:pPr>
      <w:r>
        <w:rPr/>
        <w:t xml:space="preserve">三、带病体可保模式创新</w:t>
      </w:r>
    </w:p>
    <w:p>
      <w:pPr>
        <w:spacing w:before="75" w:after="0"/>
      </w:pPr>
      <w:r>
        <w:rPr/>
        <w:t xml:space="preserve">第三节 多元筹资机制探索</w:t>
      </w:r>
    </w:p>
    <w:p>
      <w:pPr>
        <w:spacing w:before="75" w:after="0"/>
      </w:pPr>
      <w:r>
        <w:rPr/>
        <w:t xml:space="preserve">一、健康银行储蓄计划</w:t>
      </w:r>
    </w:p>
    <w:p>
      <w:pPr>
        <w:spacing w:before="75" w:after="0"/>
      </w:pPr>
      <w:r>
        <w:rPr/>
        <w:t xml:space="preserve">二、健康债券发行</w:t>
      </w:r>
    </w:p>
    <w:p>
      <w:pPr>
        <w:spacing w:before="75" w:after="0"/>
      </w:pPr>
      <w:r>
        <w:rPr/>
        <w:t xml:space="preserve">三、社会影响力投资</w:t>
      </w:r>
    </w:p>
    <w:p>
      <w:pPr>
        <w:spacing w:before="75" w:after="0"/>
      </w:pPr>
      <w:r>
        <w:rPr>
          <w:b w:val="1"/>
          <w:bCs w:val="1"/>
        </w:rPr>
        <w:t xml:space="preserve">第七章 中医药现代化突破</w:t>
      </w:r>
    </w:p>
    <w:p>
      <w:pPr>
        <w:spacing w:before="75" w:after="0"/>
      </w:pPr>
      <w:r>
        <w:rPr/>
        <w:t xml:space="preserve">第一节 循证医学体系构建</w:t>
      </w:r>
    </w:p>
    <w:p>
      <w:pPr>
        <w:spacing w:before="75" w:after="0"/>
      </w:pPr>
      <w:r>
        <w:rPr/>
        <w:t xml:space="preserve">一、证候量化诊断标准</w:t>
      </w:r>
    </w:p>
    <w:p>
      <w:pPr>
        <w:spacing w:before="75" w:after="0"/>
      </w:pPr>
      <w:r>
        <w:rPr/>
        <w:t xml:space="preserve">二、真实世界研究范式</w:t>
      </w:r>
    </w:p>
    <w:p>
      <w:pPr>
        <w:spacing w:before="75" w:after="0"/>
      </w:pPr>
      <w:r>
        <w:rPr/>
        <w:t xml:space="preserve">三、ai辅助辨证组方</w:t>
      </w:r>
    </w:p>
    <w:p>
      <w:pPr>
        <w:spacing w:before="75" w:after="0"/>
      </w:pPr>
      <w:r>
        <w:rPr/>
        <w:t xml:space="preserve">第二节 智能制造升级</w:t>
      </w:r>
    </w:p>
    <w:p>
      <w:pPr>
        <w:spacing w:before="75" w:after="0"/>
      </w:pPr>
      <w:r>
        <w:rPr/>
        <w:t xml:space="preserve">一、全过程数字溯源体系</w:t>
      </w:r>
    </w:p>
    <w:p>
      <w:pPr>
        <w:spacing w:before="75" w:after="0"/>
      </w:pPr>
      <w:r>
        <w:rPr/>
        <w:t xml:space="preserve">二、柔性化定制产线</w:t>
      </w:r>
    </w:p>
    <w:p>
      <w:pPr>
        <w:spacing w:before="75" w:after="0"/>
      </w:pPr>
      <w:r>
        <w:rPr/>
        <w:t xml:space="preserve">三、智能煎煮配送系统</w:t>
      </w:r>
    </w:p>
    <w:p>
      <w:pPr>
        <w:spacing w:before="75" w:after="0"/>
      </w:pPr>
      <w:r>
        <w:rPr/>
        <w:t xml:space="preserve">第三节 国际化路径探索</w:t>
      </w:r>
    </w:p>
    <w:p>
      <w:pPr>
        <w:spacing w:before="75" w:after="0"/>
      </w:pPr>
      <w:r>
        <w:rPr/>
        <w:t xml:space="preserve">一、国际标准制定主导权</w:t>
      </w:r>
    </w:p>
    <w:p>
      <w:pPr>
        <w:spacing w:before="75" w:after="0"/>
      </w:pPr>
      <w:r>
        <w:rPr/>
        <w:t xml:space="preserve">二、循证证据出海</w:t>
      </w:r>
    </w:p>
    <w:p>
      <w:pPr>
        <w:spacing w:before="75" w:after="0"/>
      </w:pPr>
      <w:r>
        <w:rPr/>
        <w:t xml:space="preserve">三、海外中医文化诊疗中心</w:t>
      </w:r>
    </w:p>
    <w:p>
      <w:pPr>
        <w:spacing w:before="75" w:after="0"/>
      </w:pPr>
      <w:r>
        <w:rPr>
          <w:b w:val="1"/>
          <w:bCs w:val="1"/>
        </w:rPr>
        <w:t xml:space="preserve">第八章 健康管理产业崛起</w:t>
      </w:r>
    </w:p>
    <w:p>
      <w:pPr>
        <w:spacing w:before="75" w:after="0"/>
      </w:pPr>
      <w:r>
        <w:rPr/>
        <w:t xml:space="preserve">第一节 精准预防体系</w:t>
      </w:r>
    </w:p>
    <w:p>
      <w:pPr>
        <w:spacing w:before="75" w:after="0"/>
      </w:pPr>
      <w:r>
        <w:rPr/>
        <w:t xml:space="preserve">一、基因健康管理</w:t>
      </w:r>
    </w:p>
    <w:p>
      <w:pPr>
        <w:spacing w:before="75" w:after="0"/>
      </w:pPr>
      <w:r>
        <w:rPr/>
        <w:t xml:space="preserve">二、免疫功能评估</w:t>
      </w:r>
    </w:p>
    <w:p>
      <w:pPr>
        <w:spacing w:before="75" w:after="0"/>
      </w:pPr>
      <w:r>
        <w:rPr/>
        <w:t xml:space="preserve">三、数字孪生健康模型</w:t>
      </w:r>
    </w:p>
    <w:p>
      <w:pPr>
        <w:spacing w:before="75" w:after="0"/>
      </w:pPr>
      <w:r>
        <w:rPr/>
        <w:t xml:space="preserve">第二节 主动健康干预</w:t>
      </w:r>
    </w:p>
    <w:p>
      <w:pPr>
        <w:spacing w:before="75" w:after="0"/>
      </w:pPr>
      <w:r>
        <w:rPr/>
        <w:t xml:space="preserve">一、数字行为疗法</w:t>
      </w:r>
    </w:p>
    <w:p>
      <w:pPr>
        <w:spacing w:before="75" w:after="0"/>
      </w:pPr>
      <w:r>
        <w:rPr/>
        <w:t xml:space="preserve">二、营养精准定制</w:t>
      </w:r>
    </w:p>
    <w:p>
      <w:pPr>
        <w:spacing w:before="75" w:after="0"/>
      </w:pPr>
      <w:r>
        <w:rPr/>
        <w:t xml:space="preserve">三、运动处方系统</w:t>
      </w:r>
    </w:p>
    <w:p>
      <w:pPr>
        <w:spacing w:before="75" w:after="0"/>
      </w:pPr>
      <w:r>
        <w:rPr/>
        <w:t xml:space="preserve">第三节 老龄健康创新</w:t>
      </w:r>
    </w:p>
    <w:p>
      <w:pPr>
        <w:spacing w:before="75" w:after="0"/>
      </w:pPr>
      <w:r>
        <w:rPr/>
        <w:t xml:space="preserve">一、认知障碍早期干预</w:t>
      </w:r>
    </w:p>
    <w:p>
      <w:pPr>
        <w:spacing w:before="75" w:after="0"/>
      </w:pPr>
      <w:r>
        <w:rPr/>
        <w:t xml:space="preserve">二、肌少症综合防控</w:t>
      </w:r>
    </w:p>
    <w:p>
      <w:pPr>
        <w:spacing w:before="75" w:after="0"/>
      </w:pPr>
      <w:r>
        <w:rPr/>
        <w:t xml:space="preserve">三、多病共管模式</w:t>
      </w:r>
    </w:p>
    <w:p>
      <w:pPr>
        <w:spacing w:before="75" w:after="0"/>
      </w:pPr>
      <w:r>
        <w:rPr>
          <w:b w:val="1"/>
          <w:bCs w:val="1"/>
        </w:rPr>
        <w:t xml:space="preserve">第九章 产业数字化转型</w:t>
      </w:r>
    </w:p>
    <w:p>
      <w:pPr>
        <w:spacing w:before="75" w:after="0"/>
      </w:pPr>
      <w:r>
        <w:rPr/>
        <w:t xml:space="preserve">第一节 数据要素价值开发</w:t>
      </w:r>
    </w:p>
    <w:p>
      <w:pPr>
        <w:spacing w:before="75" w:after="0"/>
      </w:pPr>
      <w:r>
        <w:rPr/>
        <w:t xml:space="preserve">一、健康数据资产化路径</w:t>
      </w:r>
    </w:p>
    <w:p>
      <w:pPr>
        <w:spacing w:before="75" w:after="0"/>
      </w:pPr>
      <w:r>
        <w:rPr/>
        <w:t xml:space="preserve">二、联邦学习应用平台</w:t>
      </w:r>
    </w:p>
    <w:p>
      <w:pPr>
        <w:spacing w:before="75" w:after="0"/>
      </w:pPr>
      <w:r>
        <w:rPr/>
        <w:t xml:space="preserve">三、科研数据开放生态</w:t>
      </w:r>
    </w:p>
    <w:p>
      <w:pPr>
        <w:spacing w:before="75" w:after="0"/>
      </w:pPr>
      <w:r>
        <w:rPr/>
        <w:t xml:space="preserve">第二节 智能供应链管理</w:t>
      </w:r>
    </w:p>
    <w:p>
      <w:pPr>
        <w:spacing w:before="75" w:after="0"/>
      </w:pPr>
      <w:r>
        <w:rPr/>
        <w:t xml:space="preserve">一、医药区块链溯源系统</w:t>
      </w:r>
    </w:p>
    <w:p>
      <w:pPr>
        <w:spacing w:before="75" w:after="0"/>
      </w:pPr>
      <w:r>
        <w:rPr/>
        <w:t xml:space="preserve">二、无人机配送网络</w:t>
      </w:r>
    </w:p>
    <w:p>
      <w:pPr>
        <w:spacing w:before="75" w:after="0"/>
      </w:pPr>
      <w:r>
        <w:rPr/>
        <w:t xml:space="preserve">三、智能需求预测系统</w:t>
      </w:r>
    </w:p>
    <w:p>
      <w:pPr>
        <w:spacing w:before="75" w:after="0"/>
      </w:pPr>
      <w:r>
        <w:rPr/>
        <w:t xml:space="preserve">第三节 数字疗法产业发展</w:t>
      </w:r>
    </w:p>
    <w:p>
      <w:pPr>
        <w:spacing w:before="75" w:after="0"/>
      </w:pPr>
      <w:r>
        <w:rPr/>
        <w:t xml:space="preserve">一、适应证扩展路径</w:t>
      </w:r>
    </w:p>
    <w:p>
      <w:pPr>
        <w:spacing w:before="75" w:after="0"/>
      </w:pPr>
      <w:r>
        <w:rPr/>
        <w:t xml:space="preserve">二、临床验证标准</w:t>
      </w:r>
    </w:p>
    <w:p>
      <w:pPr>
        <w:spacing w:before="75" w:after="0"/>
      </w:pPr>
      <w:r>
        <w:rPr/>
        <w:t xml:space="preserve">三、医患协同机制</w:t>
      </w:r>
    </w:p>
    <w:p>
      <w:pPr>
        <w:spacing w:before="75" w:after="0"/>
      </w:pPr>
      <w:r>
        <w:rPr>
          <w:b w:val="1"/>
          <w:bCs w:val="1"/>
        </w:rPr>
        <w:t xml:space="preserve">第十章 区域医疗协同发展</w:t>
      </w:r>
    </w:p>
    <w:p>
      <w:pPr>
        <w:spacing w:before="75" w:after="0"/>
      </w:pPr>
      <w:r>
        <w:rPr/>
        <w:t xml:space="preserve">第一节 城市群发展模式</w:t>
      </w:r>
    </w:p>
    <w:p>
      <w:pPr>
        <w:spacing w:before="75" w:after="0"/>
      </w:pPr>
      <w:r>
        <w:rPr/>
        <w:t xml:space="preserve">一、长三角智慧医疗示范区</w:t>
      </w:r>
    </w:p>
    <w:p>
      <w:pPr>
        <w:spacing w:before="75" w:after="0"/>
      </w:pPr>
      <w:r>
        <w:rPr/>
        <w:t xml:space="preserve">二、粤港澳跨境医疗融合</w:t>
      </w:r>
    </w:p>
    <w:p>
      <w:pPr>
        <w:spacing w:before="75" w:after="0"/>
      </w:pPr>
      <w:r>
        <w:rPr/>
        <w:t xml:space="preserve">三、成渝老龄健康试验区</w:t>
      </w:r>
    </w:p>
    <w:p>
      <w:pPr>
        <w:spacing w:before="75" w:after="0"/>
      </w:pPr>
      <w:r>
        <w:rPr/>
        <w:t xml:space="preserve">第二节 县域能力提升路径</w:t>
      </w:r>
    </w:p>
    <w:p>
      <w:pPr>
        <w:spacing w:before="75" w:after="0"/>
      </w:pPr>
      <w:r>
        <w:rPr/>
        <w:t xml:space="preserve">一、5g+医共体建设</w:t>
      </w:r>
    </w:p>
    <w:p>
      <w:pPr>
        <w:spacing w:before="75" w:after="0"/>
      </w:pPr>
      <w:r>
        <w:rPr/>
        <w:t xml:space="preserve">二、ai辅助诊断全覆盖</w:t>
      </w:r>
    </w:p>
    <w:p>
      <w:pPr>
        <w:spacing w:before="75" w:after="0"/>
      </w:pPr>
      <w:r>
        <w:rPr/>
        <w:t xml:space="preserve">三、流动智慧医院模式</w:t>
      </w:r>
    </w:p>
    <w:p>
      <w:pPr>
        <w:spacing w:before="75" w:after="0"/>
      </w:pPr>
      <w:r>
        <w:rPr/>
        <w:t xml:space="preserve">第三节 边境医疗合作</w:t>
      </w:r>
    </w:p>
    <w:p>
      <w:pPr>
        <w:spacing w:before="75" w:after="0"/>
      </w:pPr>
      <w:r>
        <w:rPr/>
        <w:t xml:space="preserve">一、东盟传统医药中心</w:t>
      </w:r>
    </w:p>
    <w:p>
      <w:pPr>
        <w:spacing w:before="75" w:after="0"/>
      </w:pPr>
      <w:r>
        <w:rPr/>
        <w:t xml:space="preserve">二、“一带一路”远程医疗协作</w:t>
      </w:r>
    </w:p>
    <w:p>
      <w:pPr>
        <w:spacing w:before="75" w:after="0"/>
      </w:pPr>
      <w:r>
        <w:rPr/>
        <w:t xml:space="preserve">三、跨境急救网络建设</w:t>
      </w:r>
    </w:p>
    <w:p>
      <w:pPr>
        <w:spacing w:before="75" w:after="0"/>
      </w:pPr>
      <w:r>
        <w:rPr>
          <w:b w:val="1"/>
          <w:bCs w:val="1"/>
        </w:rPr>
        <w:t xml:space="preserve">第十一章 医疗安全体系升级</w:t>
      </w:r>
    </w:p>
    <w:p>
      <w:pPr>
        <w:spacing w:before="75" w:after="0"/>
      </w:pPr>
      <w:r>
        <w:rPr/>
        <w:t xml:space="preserve">第一节 数据安全与隐私保护</w:t>
      </w:r>
    </w:p>
    <w:p>
      <w:pPr>
        <w:spacing w:before="75" w:after="0"/>
      </w:pPr>
      <w:r>
        <w:rPr/>
        <w:t xml:space="preserve">一、医疗区块链存证</w:t>
      </w:r>
    </w:p>
    <w:p>
      <w:pPr>
        <w:spacing w:before="75" w:after="0"/>
      </w:pPr>
      <w:r>
        <w:rPr/>
        <w:t xml:space="preserve">二、隐私计算技术应用</w:t>
      </w:r>
    </w:p>
    <w:p>
      <w:pPr>
        <w:spacing w:before="75" w:after="0"/>
      </w:pPr>
      <w:r>
        <w:rPr/>
        <w:t xml:space="preserve">三、量子加密传输</w:t>
      </w:r>
    </w:p>
    <w:p>
      <w:pPr>
        <w:spacing w:before="75" w:after="0"/>
      </w:pPr>
      <w:r>
        <w:rPr/>
        <w:t xml:space="preserve">第二节 技术风险控制</w:t>
      </w:r>
    </w:p>
    <w:p>
      <w:pPr>
        <w:spacing w:before="75" w:after="0"/>
      </w:pPr>
      <w:r>
        <w:rPr/>
        <w:t xml:space="preserve">一、ai诊疗偏差矫正机制</w:t>
      </w:r>
    </w:p>
    <w:p>
      <w:pPr>
        <w:spacing w:before="75" w:after="0"/>
      </w:pPr>
      <w:r>
        <w:rPr/>
        <w:t xml:space="preserve">二、基因编辑脱靶监测</w:t>
      </w:r>
    </w:p>
    <w:p>
      <w:pPr>
        <w:spacing w:before="75" w:after="0"/>
      </w:pPr>
      <w:r>
        <w:rPr/>
        <w:t xml:space="preserve">三、脑机接口伦理规范</w:t>
      </w:r>
    </w:p>
    <w:p>
      <w:pPr>
        <w:spacing w:before="75" w:after="0"/>
      </w:pPr>
      <w:r>
        <w:rPr/>
        <w:t xml:space="preserve">第三节 供应链安全韧性</w:t>
      </w:r>
    </w:p>
    <w:p>
      <w:pPr>
        <w:spacing w:before="75" w:after="0"/>
      </w:pPr>
      <w:r>
        <w:rPr/>
        <w:t xml:space="preserve">一、关键原料自主可控</w:t>
      </w:r>
    </w:p>
    <w:p>
      <w:pPr>
        <w:spacing w:before="75" w:after="0"/>
      </w:pPr>
      <w:r>
        <w:rPr/>
        <w:t xml:space="preserve">二、设备冗余设计</w:t>
      </w:r>
    </w:p>
    <w:p>
      <w:pPr>
        <w:spacing w:before="75" w:after="0"/>
      </w:pPr>
      <w:r>
        <w:rPr/>
        <w:t xml:space="preserve">三、应急生产能力储备</w:t>
      </w:r>
    </w:p>
    <w:p>
      <w:pPr>
        <w:spacing w:before="75" w:after="0"/>
      </w:pPr>
      <w:r>
        <w:rPr>
          <w:b w:val="1"/>
          <w:bCs w:val="1"/>
        </w:rPr>
        <w:t xml:space="preserve">第十二章 医工交叉创新生态</w:t>
      </w:r>
    </w:p>
    <w:p>
      <w:pPr>
        <w:spacing w:before="75" w:after="0"/>
      </w:pPr>
      <w:r>
        <w:rPr/>
        <w:t xml:space="preserve">第一节 学科融合机制</w:t>
      </w:r>
    </w:p>
    <w:p>
      <w:pPr>
        <w:spacing w:before="75" w:after="0"/>
      </w:pPr>
      <w:r>
        <w:rPr/>
        <w:t xml:space="preserve">一、临床需求转化平台</w:t>
      </w:r>
    </w:p>
    <w:p>
      <w:pPr>
        <w:spacing w:before="75" w:after="0"/>
      </w:pPr>
      <w:r>
        <w:rPr/>
        <w:t xml:space="preserve">二、医工复合人才培养</w:t>
      </w:r>
    </w:p>
    <w:p>
      <w:pPr>
        <w:spacing w:before="75" w:after="0"/>
      </w:pPr>
      <w:r>
        <w:rPr/>
        <w:t xml:space="preserve">三、概念验证中心建设</w:t>
      </w:r>
    </w:p>
    <w:p>
      <w:pPr>
        <w:spacing w:before="75" w:after="0"/>
      </w:pPr>
      <w:r>
        <w:rPr/>
        <w:t xml:space="preserve">第二节 重点领域突破</w:t>
      </w:r>
    </w:p>
    <w:p>
      <w:pPr>
        <w:spacing w:before="75" w:after="0"/>
      </w:pPr>
      <w:r>
        <w:rPr/>
        <w:t xml:space="preserve">一、生物材料与再生医学</w:t>
      </w:r>
    </w:p>
    <w:p>
      <w:pPr>
        <w:spacing w:before="75" w:after="0"/>
      </w:pPr>
      <w:r>
        <w:rPr/>
        <w:t xml:space="preserve">二、手术机器人触觉反馈</w:t>
      </w:r>
    </w:p>
    <w:p>
      <w:pPr>
        <w:spacing w:before="75" w:after="0"/>
      </w:pPr>
      <w:r>
        <w:rPr/>
        <w:t xml:space="preserve">三、器官芯片技术</w:t>
      </w:r>
    </w:p>
    <w:p>
      <w:pPr>
        <w:spacing w:before="75" w:after="0"/>
      </w:pPr>
      <w:r>
        <w:rPr/>
        <w:t xml:space="preserve">第三节 产业转化路径</w:t>
      </w:r>
    </w:p>
    <w:p>
      <w:pPr>
        <w:spacing w:before="75" w:after="0"/>
      </w:pPr>
      <w:r>
        <w:rPr/>
        <w:t xml:space="preserve">一、医疗器械cdmo模式</w:t>
      </w:r>
    </w:p>
    <w:p>
      <w:pPr>
        <w:spacing w:before="75" w:after="0"/>
      </w:pPr>
      <w:r>
        <w:rPr/>
        <w:t xml:space="preserve">二、临床型孵化器</w:t>
      </w:r>
    </w:p>
    <w:p>
      <w:pPr>
        <w:spacing w:before="75" w:after="0"/>
      </w:pPr>
      <w:r>
        <w:rPr/>
        <w:t xml:space="preserve">三、特许医疗通道</w:t>
      </w:r>
    </w:p>
    <w:p>
      <w:pPr>
        <w:spacing w:before="75" w:after="0"/>
      </w:pPr>
      <w:r>
        <w:rPr>
          <w:b w:val="1"/>
          <w:bCs w:val="1"/>
        </w:rPr>
        <w:t xml:space="preserve">第十三章 医疗人才战略重构</w:t>
      </w:r>
    </w:p>
    <w:p>
      <w:pPr>
        <w:spacing w:before="75" w:after="0"/>
      </w:pPr>
      <w:r>
        <w:rPr/>
        <w:t xml:space="preserve">第一节 能力结构重塑</w:t>
      </w:r>
    </w:p>
    <w:p>
      <w:pPr>
        <w:spacing w:before="75" w:after="0"/>
      </w:pPr>
      <w:r>
        <w:rPr/>
        <w:t xml:space="preserve">一、数字素养标准</w:t>
      </w:r>
    </w:p>
    <w:p>
      <w:pPr>
        <w:spacing w:before="75" w:after="0"/>
      </w:pPr>
      <w:r>
        <w:rPr/>
        <w:t xml:space="preserve">二、人文关怀能力</w:t>
      </w:r>
    </w:p>
    <w:p>
      <w:pPr>
        <w:spacing w:before="75" w:after="0"/>
      </w:pPr>
      <w:r>
        <w:rPr/>
        <w:t xml:space="preserve">三、跨界协作能力</w:t>
      </w:r>
    </w:p>
    <w:p>
      <w:pPr>
        <w:spacing w:before="75" w:after="0"/>
      </w:pPr>
      <w:r>
        <w:rPr/>
        <w:t xml:space="preserve">第二节 培养模式创新</w:t>
      </w:r>
    </w:p>
    <w:p>
      <w:pPr>
        <w:spacing w:before="75" w:after="0"/>
      </w:pPr>
      <w:r>
        <w:rPr/>
        <w:t xml:space="preserve">一、虚拟仿真实训</w:t>
      </w:r>
    </w:p>
    <w:p>
      <w:pPr>
        <w:spacing w:before="75" w:after="0"/>
      </w:pPr>
      <w:r>
        <w:rPr/>
        <w:t xml:space="preserve">二、手术ai导师系统</w:t>
      </w:r>
    </w:p>
    <w:p>
      <w:pPr>
        <w:spacing w:before="75" w:after="0"/>
      </w:pPr>
      <w:r>
        <w:rPr/>
        <w:t xml:space="preserve">三、全球临床轮转计划</w:t>
      </w:r>
    </w:p>
    <w:p>
      <w:pPr>
        <w:spacing w:before="75" w:after="0"/>
      </w:pPr>
      <w:r>
        <w:rPr/>
        <w:t xml:space="preserve">第三节 执业生态变革</w:t>
      </w:r>
    </w:p>
    <w:p>
      <w:pPr>
        <w:spacing w:before="75" w:after="0"/>
      </w:pPr>
      <w:r>
        <w:rPr/>
        <w:t xml:space="preserve">一、医生集团3.0模式</w:t>
      </w:r>
    </w:p>
    <w:p>
      <w:pPr>
        <w:spacing w:before="75" w:after="0"/>
      </w:pPr>
      <w:r>
        <w:rPr/>
        <w:t xml:space="preserve">二、跨国执业资格互认</w:t>
      </w:r>
    </w:p>
    <w:p>
      <w:pPr>
        <w:spacing w:before="75" w:after="0"/>
      </w:pPr>
      <w:r>
        <w:rPr/>
        <w:t xml:space="preserve">三、ai辅助执业新范式</w:t>
      </w:r>
    </w:p>
    <w:p>
      <w:pPr>
        <w:spacing w:before="75" w:after="0"/>
      </w:pPr>
      <w:r>
        <w:rPr>
          <w:b w:val="1"/>
          <w:bCs w:val="1"/>
        </w:rPr>
        <w:t xml:space="preserve">第十四章 医疗建筑空间革命</w:t>
      </w:r>
    </w:p>
    <w:p>
      <w:pPr>
        <w:spacing w:before="75" w:after="0"/>
      </w:pPr>
      <w:r>
        <w:rPr/>
        <w:t xml:space="preserve">第一节 智慧医院设计</w:t>
      </w:r>
    </w:p>
    <w:p>
      <w:pPr>
        <w:spacing w:before="75" w:after="0"/>
      </w:pPr>
      <w:r>
        <w:rPr/>
        <w:t xml:space="preserve">一、弹性空间架构</w:t>
      </w:r>
    </w:p>
    <w:p>
      <w:pPr>
        <w:spacing w:before="75" w:after="0"/>
      </w:pPr>
      <w:r>
        <w:rPr/>
        <w:t xml:space="preserve">二、感控自适应系统</w:t>
      </w:r>
    </w:p>
    <w:p>
      <w:pPr>
        <w:spacing w:before="75" w:after="0"/>
      </w:pPr>
      <w:r>
        <w:rPr/>
        <w:t xml:space="preserve">三、机器人动线规划</w:t>
      </w:r>
    </w:p>
    <w:p>
      <w:pPr>
        <w:spacing w:before="75" w:after="0"/>
      </w:pPr>
      <w:r>
        <w:rPr/>
        <w:t xml:space="preserve">第二节 生态化与疗愈环境</w:t>
      </w:r>
    </w:p>
    <w:p>
      <w:pPr>
        <w:spacing w:before="75" w:after="0"/>
      </w:pPr>
      <w:r>
        <w:rPr/>
        <w:t xml:space="preserve">一、零碳医院标准</w:t>
      </w:r>
    </w:p>
    <w:p>
      <w:pPr>
        <w:spacing w:before="75" w:after="0"/>
      </w:pPr>
      <w:r>
        <w:rPr/>
        <w:t xml:space="preserve">二、生物亲和材料应用</w:t>
      </w:r>
    </w:p>
    <w:p>
      <w:pPr>
        <w:spacing w:before="75" w:after="0"/>
      </w:pPr>
      <w:r>
        <w:rPr/>
        <w:t xml:space="preserve">三、疗愈环境营造</w:t>
      </w:r>
    </w:p>
    <w:p>
      <w:pPr>
        <w:spacing w:before="75" w:after="0"/>
      </w:pPr>
      <w:r>
        <w:rPr/>
        <w:t xml:space="preserve">第三节 平急结合模式</w:t>
      </w:r>
    </w:p>
    <w:p>
      <w:pPr>
        <w:spacing w:before="75" w:after="0"/>
      </w:pPr>
      <w:r>
        <w:rPr/>
        <w:t xml:space="preserve">一、模块化病区设计</w:t>
      </w:r>
    </w:p>
    <w:p>
      <w:pPr>
        <w:spacing w:before="75" w:after="0"/>
      </w:pPr>
      <w:r>
        <w:rPr/>
        <w:t xml:space="preserve">二、负压快速转换系统</w:t>
      </w:r>
    </w:p>
    <w:p>
      <w:pPr>
        <w:spacing w:before="75" w:after="0"/>
      </w:pPr>
      <w:r>
        <w:rPr/>
        <w:t xml:space="preserve">三、能源双回路保障</w:t>
      </w:r>
    </w:p>
    <w:p>
      <w:pPr>
        <w:spacing w:before="75" w:after="0"/>
      </w:pPr>
      <w:r>
        <w:rPr>
          <w:b w:val="1"/>
          <w:bCs w:val="1"/>
        </w:rPr>
        <w:t xml:space="preserve">第十五章 跨境医疗发展路径</w:t>
      </w:r>
    </w:p>
    <w:p>
      <w:pPr>
        <w:spacing w:before="75" w:after="0"/>
      </w:pPr>
      <w:r>
        <w:rPr/>
        <w:t xml:space="preserve">第一节 国际患者服务</w:t>
      </w:r>
    </w:p>
    <w:p>
      <w:pPr>
        <w:spacing w:before="75" w:after="0"/>
      </w:pPr>
      <w:r>
        <w:rPr/>
        <w:t xml:space="preserve">一、数字签证医疗通道</w:t>
      </w:r>
    </w:p>
    <w:p>
      <w:pPr>
        <w:spacing w:before="75" w:after="0"/>
      </w:pPr>
      <w:r>
        <w:rPr/>
        <w:t xml:space="preserve">二、文化适配护理体系</w:t>
      </w:r>
    </w:p>
    <w:p>
      <w:pPr>
        <w:spacing w:before="75" w:after="0"/>
      </w:pPr>
      <w:r>
        <w:rPr/>
        <w:t xml:space="preserve">三、全程健康管理</w:t>
      </w:r>
    </w:p>
    <w:p>
      <w:pPr>
        <w:spacing w:before="75" w:after="0"/>
      </w:pPr>
      <w:r>
        <w:rPr/>
        <w:t xml:space="preserve">第二节 技术与服务出海</w:t>
      </w:r>
    </w:p>
    <w:p>
      <w:pPr>
        <w:spacing w:before="75" w:after="0"/>
      </w:pPr>
      <w:r>
        <w:rPr/>
        <w:t xml:space="preserve">一、ai辅助诊断系统输出</w:t>
      </w:r>
    </w:p>
    <w:p>
      <w:pPr>
        <w:spacing w:before="75" w:after="0"/>
      </w:pPr>
      <w:r>
        <w:rPr/>
        <w:t xml:space="preserve">二、远程手术服务平台</w:t>
      </w:r>
    </w:p>
    <w:p>
      <w:pPr>
        <w:spacing w:before="75" w:after="0"/>
      </w:pPr>
      <w:r>
        <w:rPr/>
        <w:t xml:space="preserve">三、医院管理模式出口</w:t>
      </w:r>
    </w:p>
    <w:p>
      <w:pPr>
        <w:spacing w:before="75" w:after="0"/>
      </w:pPr>
      <w:r>
        <w:rPr/>
        <w:t xml:space="preserve">第三节 规则对接与挑战</w:t>
      </w:r>
    </w:p>
    <w:p>
      <w:pPr>
        <w:spacing w:before="75" w:after="0"/>
      </w:pPr>
      <w:r>
        <w:rPr/>
        <w:t xml:space="preserve">一、数据跨境流动合规</w:t>
      </w:r>
    </w:p>
    <w:p>
      <w:pPr>
        <w:spacing w:before="75" w:after="0"/>
      </w:pPr>
      <w:r>
        <w:rPr/>
        <w:t xml:space="preserve">二、医疗责任认定</w:t>
      </w:r>
    </w:p>
    <w:p>
      <w:pPr>
        <w:spacing w:before="75" w:after="0"/>
      </w:pPr>
      <w:r>
        <w:rPr/>
        <w:t xml:space="preserve">三、支付体系互联互通</w:t>
      </w:r>
    </w:p>
    <w:p>
      <w:pPr>
        <w:spacing w:before="75" w:after="0"/>
      </w:pPr>
      <w:r>
        <w:rPr>
          <w:b w:val="1"/>
          <w:bCs w:val="1"/>
        </w:rPr>
        <w:t xml:space="preserve">第十六章 产业投融资创新</w:t>
      </w:r>
    </w:p>
    <w:p>
      <w:pPr>
        <w:spacing w:before="75" w:after="0"/>
      </w:pPr>
      <w:r>
        <w:rPr/>
        <w:t xml:space="preserve">第一节 资本流向演变</w:t>
      </w:r>
    </w:p>
    <w:p>
      <w:pPr>
        <w:spacing w:before="75" w:after="0"/>
      </w:pPr>
      <w:r>
        <w:rPr/>
        <w:t xml:space="preserve">一、早期研发投资占比提升</w:t>
      </w:r>
    </w:p>
    <w:p>
      <w:pPr>
        <w:spacing w:before="75" w:after="0"/>
      </w:pPr>
      <w:r>
        <w:rPr/>
        <w:t xml:space="preserve">二、社会资本参与基础设施建设</w:t>
      </w:r>
    </w:p>
    <w:p>
      <w:pPr>
        <w:spacing w:before="75" w:after="0"/>
      </w:pPr>
      <w:r>
        <w:rPr/>
        <w:t xml:space="preserve">三、并购重组新特征</w:t>
      </w:r>
    </w:p>
    <w:p>
      <w:pPr>
        <w:spacing w:before="75" w:after="0"/>
      </w:pPr>
      <w:r>
        <w:rPr/>
        <w:t xml:space="preserve">第二节 金融工具创新</w:t>
      </w:r>
    </w:p>
    <w:p>
      <w:pPr>
        <w:spacing w:before="75" w:after="0"/>
      </w:pPr>
      <w:r>
        <w:rPr/>
        <w:t xml:space="preserve">一、知识产权证券化</w:t>
      </w:r>
    </w:p>
    <w:p>
      <w:pPr>
        <w:spacing w:before="75" w:after="0"/>
      </w:pPr>
      <w:r>
        <w:rPr/>
        <w:t xml:space="preserve">二、健康reits</w:t>
      </w:r>
    </w:p>
    <w:p>
      <w:pPr>
        <w:spacing w:before="75" w:after="0"/>
      </w:pPr>
      <w:r>
        <w:rPr/>
        <w:t xml:space="preserve">三、风险共担基金</w:t>
      </w:r>
    </w:p>
    <w:p>
      <w:pPr>
        <w:spacing w:before="75" w:after="0"/>
      </w:pPr>
      <w:r>
        <w:rPr/>
        <w:t xml:space="preserve">第三节 估值体系重构</w:t>
      </w:r>
    </w:p>
    <w:p>
      <w:pPr>
        <w:spacing w:before="75" w:after="0"/>
      </w:pPr>
      <w:r>
        <w:rPr/>
        <w:t xml:space="preserve">一、临床价值评估</w:t>
      </w:r>
    </w:p>
    <w:p>
      <w:pPr>
        <w:spacing w:before="75" w:after="0"/>
      </w:pPr>
      <w:r>
        <w:rPr/>
        <w:t xml:space="preserve">二、数据资产定价模型</w:t>
      </w:r>
    </w:p>
    <w:p>
      <w:pPr>
        <w:spacing w:before="75" w:after="0"/>
      </w:pPr>
      <w:r>
        <w:rPr/>
        <w:t xml:space="preserve">三、技术成熟度溢价</w:t>
      </w:r>
    </w:p>
    <w:p>
      <w:pPr>
        <w:spacing w:before="75" w:after="0"/>
      </w:pPr>
      <w:r>
        <w:rPr>
          <w:b w:val="1"/>
          <w:bCs w:val="1"/>
        </w:rPr>
        <w:t xml:space="preserve">第十七章 普惠医疗推进策略</w:t>
      </w:r>
    </w:p>
    <w:p>
      <w:pPr>
        <w:spacing w:before="75" w:after="0"/>
      </w:pPr>
      <w:r>
        <w:rPr/>
        <w:t xml:space="preserve">第一节 技术降本路径</w:t>
      </w:r>
    </w:p>
    <w:p>
      <w:pPr>
        <w:spacing w:before="75" w:after="0"/>
      </w:pPr>
      <w:r>
        <w:rPr/>
        <w:t xml:space="preserve">一、ai辅助筛查普及</w:t>
      </w:r>
    </w:p>
    <w:p>
      <w:pPr>
        <w:spacing w:before="75" w:after="0"/>
      </w:pPr>
      <w:r>
        <w:rPr/>
        <w:t xml:space="preserve">二、远程诊断下沉</w:t>
      </w:r>
    </w:p>
    <w:p>
      <w:pPr>
        <w:spacing w:before="75" w:after="0"/>
      </w:pPr>
      <w:r>
        <w:rPr/>
        <w:t xml:space="preserve">三、可重复使用器械</w:t>
      </w:r>
    </w:p>
    <w:p>
      <w:pPr>
        <w:spacing w:before="75" w:after="0"/>
      </w:pPr>
      <w:r>
        <w:rPr/>
        <w:t xml:space="preserve">第二节 特殊群体覆盖</w:t>
      </w:r>
    </w:p>
    <w:p>
      <w:pPr>
        <w:spacing w:before="75" w:after="0"/>
      </w:pPr>
      <w:r>
        <w:rPr/>
        <w:t xml:space="preserve">一、残障智能辅具</w:t>
      </w:r>
    </w:p>
    <w:p>
      <w:pPr>
        <w:spacing w:before="75" w:after="0"/>
      </w:pPr>
      <w:r>
        <w:rPr/>
        <w:t xml:space="preserve">二、罕见病用药保障</w:t>
      </w:r>
    </w:p>
    <w:p>
      <w:pPr>
        <w:spacing w:before="75" w:after="0"/>
      </w:pPr>
      <w:r>
        <w:rPr/>
        <w:t xml:space="preserve">三、流动人口健康服务</w:t>
      </w:r>
    </w:p>
    <w:p>
      <w:pPr>
        <w:spacing w:before="75" w:after="0"/>
      </w:pPr>
      <w:r>
        <w:rPr/>
        <w:t xml:space="preserve">第三节 县域健康网络</w:t>
      </w:r>
    </w:p>
    <w:p>
      <w:pPr>
        <w:spacing w:before="75" w:after="0"/>
      </w:pPr>
      <w:r>
        <w:rPr/>
        <w:t xml:space="preserve">一、智能村医助手</w:t>
      </w:r>
    </w:p>
    <w:p>
      <w:pPr>
        <w:spacing w:before="75" w:after="0"/>
      </w:pPr>
      <w:r>
        <w:rPr/>
        <w:t xml:space="preserve">二、移动体检单元</w:t>
      </w:r>
    </w:p>
    <w:p>
      <w:pPr>
        <w:spacing w:before="75" w:after="0"/>
      </w:pPr>
      <w:r>
        <w:rPr/>
        <w:t xml:space="preserve">三、云药房体系建设</w:t>
      </w:r>
    </w:p>
    <w:p>
      <w:pPr>
        <w:spacing w:before="75" w:after="0"/>
      </w:pPr>
      <w:r>
        <w:rPr>
          <w:b w:val="1"/>
          <w:bCs w:val="1"/>
        </w:rPr>
        <w:t xml:space="preserve">第十八章 伦理与治理体系</w:t>
      </w:r>
    </w:p>
    <w:p>
      <w:pPr>
        <w:spacing w:before="75" w:after="0"/>
      </w:pPr>
      <w:r>
        <w:rPr/>
        <w:t xml:space="preserve">第一节 生命伦理前沿</w:t>
      </w:r>
    </w:p>
    <w:p>
      <w:pPr>
        <w:spacing w:before="75" w:after="0"/>
      </w:pPr>
      <w:r>
        <w:rPr/>
        <w:t xml:space="preserve">一、基因编辑边界</w:t>
      </w:r>
    </w:p>
    <w:p>
      <w:pPr>
        <w:spacing w:before="75" w:after="0"/>
      </w:pPr>
      <w:r>
        <w:rPr/>
        <w:t xml:space="preserve">二、数字永生伦理</w:t>
      </w:r>
    </w:p>
    <w:p>
      <w:pPr>
        <w:spacing w:before="75" w:after="0"/>
      </w:pPr>
      <w:r>
        <w:rPr/>
        <w:t xml:space="preserve">三、脑机接口自主权</w:t>
      </w:r>
    </w:p>
    <w:p>
      <w:pPr>
        <w:spacing w:before="75" w:after="0"/>
      </w:pPr>
      <w:r>
        <w:rPr/>
        <w:t xml:space="preserve">第二节 治理机制创新</w:t>
      </w:r>
    </w:p>
    <w:p>
      <w:pPr>
        <w:spacing w:before="75" w:after="0"/>
      </w:pPr>
      <w:r>
        <w:rPr/>
        <w:t xml:space="preserve">一、敏捷伦理审查</w:t>
      </w:r>
    </w:p>
    <w:p>
      <w:pPr>
        <w:spacing w:before="75" w:after="0"/>
      </w:pPr>
      <w:r>
        <w:rPr/>
        <w:t xml:space="preserve">二、技术预警机制</w:t>
      </w:r>
    </w:p>
    <w:p>
      <w:pPr>
        <w:spacing w:before="75" w:after="0"/>
      </w:pPr>
      <w:r>
        <w:rPr/>
        <w:t xml:space="preserve">三、公众参与机制</w:t>
      </w:r>
    </w:p>
    <w:p>
      <w:pPr>
        <w:spacing w:before="75" w:after="0"/>
      </w:pPr>
      <w:r>
        <w:rPr/>
        <w:t xml:space="preserve">第三节 文化冲突调适</w:t>
      </w:r>
    </w:p>
    <w:p>
      <w:pPr>
        <w:spacing w:before="75" w:after="0"/>
      </w:pPr>
      <w:r>
        <w:rPr/>
        <w:t xml:space="preserve">一、传统与现代平衡</w:t>
      </w:r>
    </w:p>
    <w:p>
      <w:pPr>
        <w:spacing w:before="75" w:after="0"/>
      </w:pPr>
      <w:r>
        <w:rPr/>
        <w:t xml:space="preserve">二、本土化适配</w:t>
      </w:r>
    </w:p>
    <w:p>
      <w:pPr>
        <w:spacing w:before="75" w:after="0"/>
      </w:pPr>
      <w:r>
        <w:rPr/>
        <w:t xml:space="preserve">三、信仰尊重机制</w:t>
      </w:r>
    </w:p>
    <w:p>
      <w:pPr>
        <w:spacing w:before="75" w:after="0"/>
      </w:pPr>
      <w:r>
        <w:rPr>
          <w:b w:val="1"/>
          <w:bCs w:val="1"/>
        </w:rPr>
        <w:t xml:space="preserve">第十九章 “十五五”发展展望</w:t>
      </w:r>
    </w:p>
    <w:p>
      <w:pPr>
        <w:spacing w:before="75" w:after="0"/>
      </w:pPr>
      <w:r>
        <w:rPr/>
        <w:t xml:space="preserve">第一节 技术融合预测</w:t>
      </w:r>
    </w:p>
    <w:p>
      <w:pPr>
        <w:spacing w:before="75" w:after="0"/>
      </w:pPr>
      <w:r>
        <w:rPr/>
        <w:t xml:space="preserve">一、量子计算辅助药物研发</w:t>
      </w:r>
    </w:p>
    <w:p>
      <w:pPr>
        <w:spacing w:before="75" w:after="0"/>
      </w:pPr>
      <w:r>
        <w:rPr/>
        <w:t xml:space="preserve">二、器官再生临床突破</w:t>
      </w:r>
    </w:p>
    <w:p>
      <w:pPr>
        <w:spacing w:before="75" w:after="0"/>
      </w:pPr>
      <w:r>
        <w:rPr/>
        <w:t xml:space="preserve">三、群体智能健康管理</w:t>
      </w:r>
    </w:p>
    <w:p>
      <w:pPr>
        <w:spacing w:before="75" w:after="0"/>
      </w:pPr>
      <w:r>
        <w:rPr/>
        <w:t xml:space="preserve">第二节 服务体系重构</w:t>
      </w:r>
    </w:p>
    <w:p>
      <w:pPr>
        <w:spacing w:before="75" w:after="0"/>
      </w:pPr>
      <w:r>
        <w:rPr/>
        <w:t xml:space="preserve">一、医院去中心化趋势</w:t>
      </w:r>
    </w:p>
    <w:p>
      <w:pPr>
        <w:spacing w:before="75" w:after="0"/>
      </w:pPr>
      <w:r>
        <w:rPr/>
        <w:t xml:space="preserve">二、预防主导支出结构</w:t>
      </w:r>
    </w:p>
    <w:p>
      <w:pPr>
        <w:spacing w:before="75" w:after="0"/>
      </w:pPr>
      <w:r>
        <w:rPr/>
        <w:t xml:space="preserve">三、全球健康协作深化</w:t>
      </w:r>
    </w:p>
    <w:p>
      <w:pPr>
        <w:spacing w:before="75" w:after="0"/>
      </w:pPr>
      <w:r>
        <w:rPr/>
        <w:t xml:space="preserve">第三节 社会影响前瞻</w:t>
      </w:r>
    </w:p>
    <w:p>
      <w:pPr>
        <w:spacing w:before="75" w:after="0"/>
      </w:pPr>
      <w:r>
        <w:rPr/>
        <w:t xml:space="preserve">一、健康寿命显著延长</w:t>
      </w:r>
    </w:p>
    <w:p>
      <w:pPr>
        <w:spacing w:before="75" w:after="0"/>
      </w:pPr>
      <w:r>
        <w:rPr/>
        <w:t xml:space="preserve">二、医疗公平性进化</w:t>
      </w:r>
    </w:p>
    <w:p>
      <w:pPr>
        <w:spacing w:before="75" w:after="0"/>
      </w:pPr>
      <w:r>
        <w:rPr/>
        <w:t xml:space="preserve">三、人文关怀回归</w:t>
      </w:r>
    </w:p>
    <w:p>
      <w:pPr>
        <w:spacing w:before="75" w:after="0"/>
      </w:pPr>
      <w:r>
        <w:rPr>
          <w:b w:val="1"/>
          <w:bCs w:val="1"/>
        </w:rPr>
        <w:t xml:space="preserve">第二十章 战略实施路径</w:t>
      </w:r>
    </w:p>
    <w:p>
      <w:pPr>
        <w:spacing w:before="75" w:after="0"/>
      </w:pPr>
      <w:r>
        <w:rPr/>
        <w:t xml:space="preserve">第一节 政策创新</w:t>
      </w:r>
    </w:p>
    <w:p>
      <w:pPr>
        <w:spacing w:before="75" w:after="0"/>
      </w:pPr>
      <w:r>
        <w:rPr/>
        <w:t xml:space="preserve">一、监管沙盒扩容</w:t>
      </w:r>
    </w:p>
    <w:p>
      <w:pPr>
        <w:spacing w:before="75" w:after="0"/>
      </w:pPr>
      <w:r>
        <w:rPr/>
        <w:t xml:space="preserve">二、数据要素市场培育</w:t>
      </w:r>
    </w:p>
    <w:p>
      <w:pPr>
        <w:spacing w:before="75" w:after="0"/>
      </w:pPr>
      <w:r>
        <w:rPr/>
        <w:t xml:space="preserve">三、跨境医疗特区建设</w:t>
      </w:r>
    </w:p>
    <w:p>
      <w:pPr>
        <w:spacing w:before="75" w:after="0"/>
      </w:pPr>
      <w:r>
        <w:rPr/>
        <w:t xml:space="preserve">第二节 产业协同</w:t>
      </w:r>
    </w:p>
    <w:p>
      <w:pPr>
        <w:spacing w:before="75" w:after="0"/>
      </w:pPr>
      <w:r>
        <w:rPr/>
        <w:t xml:space="preserve">一、医产学研金协同机制</w:t>
      </w:r>
    </w:p>
    <w:p>
      <w:pPr>
        <w:spacing w:before="75" w:after="0"/>
      </w:pPr>
      <w:r>
        <w:rPr/>
        <w:t xml:space="preserve">二、标准体系构建</w:t>
      </w:r>
    </w:p>
    <w:p>
      <w:pPr>
        <w:spacing w:before="75" w:after="0"/>
      </w:pPr>
      <w:r>
        <w:rPr/>
        <w:t xml:space="preserve">三、创新生态培育</w:t>
      </w:r>
    </w:p>
    <w:p>
      <w:pPr>
        <w:spacing w:before="75" w:after="0"/>
      </w:pPr>
      <w:r>
        <w:rPr/>
        <w:t xml:space="preserve">第三节 机构转型</w:t>
      </w:r>
    </w:p>
    <w:p>
      <w:pPr>
        <w:spacing w:before="75" w:after="0"/>
      </w:pPr>
      <w:r>
        <w:rPr/>
        <w:t xml:space="preserve">一、价值医疗转型</w:t>
      </w:r>
    </w:p>
    <w:p>
      <w:pPr>
        <w:spacing w:before="75" w:after="0"/>
      </w:pPr>
      <w:r>
        <w:rPr/>
        <w:t xml:space="preserve">二、数字化能力建设</w:t>
      </w:r>
    </w:p>
    <w:p>
      <w:pPr>
        <w:spacing w:before="75" w:after="0"/>
      </w:pPr>
      <w:r>
        <w:rPr/>
        <w:t xml:space="preserve">三、esg治理体系</w:t>
      </w:r>
    </w:p>
    <w:p>
      <w:pPr>
        <w:spacing w:before="75" w:after="0"/>
      </w:pPr>
      <w:r>
        <w:rPr>
          <w:b w:val="1"/>
          <w:bCs w:val="1"/>
        </w:rPr>
        <w:t xml:space="preserve">图表目录</w:t>
      </w:r>
    </w:p>
    <w:p>
      <w:pPr>
        <w:spacing w:before="75" w:after="0"/>
      </w:pPr>
      <w:r>
        <w:rPr/>
        <w:t xml:space="preserve">图表：医疗健康产业价值四维模型</w:t>
      </w:r>
    </w:p>
    <w:p>
      <w:pPr>
        <w:spacing w:before="75" w:after="0"/>
      </w:pPr>
      <w:r>
        <w:rPr/>
        <w:t xml:space="preserve">图表：全球技术成熟度曲线</w:t>
      </w:r>
    </w:p>
    <w:p>
      <w:pPr>
        <w:spacing w:before="75" w:after="0"/>
      </w:pPr>
      <w:r>
        <w:rPr/>
        <w:t xml:space="preserve">图表：三医联动政策工具矩阵</w:t>
      </w:r>
    </w:p>
    <w:p>
      <w:pPr>
        <w:spacing w:before="75" w:after="0"/>
      </w:pPr>
      <w:r>
        <w:rPr/>
        <w:t xml:space="preserve">图表：技术转化漏斗模型</w:t>
      </w:r>
    </w:p>
    <w:p>
      <w:pPr>
        <w:spacing w:before="75" w:after="0"/>
      </w:pPr>
      <w:r>
        <w:rPr/>
        <w:t xml:space="preserve">图表：智慧医院架构图</w:t>
      </w:r>
    </w:p>
    <w:p>
      <w:pPr>
        <w:spacing w:before="75" w:after="0"/>
      </w:pPr>
      <w:r>
        <w:rPr/>
        <w:t xml:space="preserve">图表：创新支付体系</w:t>
      </w:r>
    </w:p>
    <w:p>
      <w:pPr>
        <w:spacing w:before="75" w:after="0"/>
      </w:pPr>
      <w:r>
        <w:rPr/>
        <w:t xml:space="preserve">图表：中医药现代化路径</w:t>
      </w:r>
    </w:p>
    <w:p>
      <w:pPr>
        <w:spacing w:before="75" w:after="0"/>
      </w:pPr>
      <w:r>
        <w:rPr/>
        <w:t xml:space="preserve">图表：健康管理生态系统</w:t>
      </w:r>
    </w:p>
    <w:p>
      <w:pPr>
        <w:spacing w:before="75" w:after="0"/>
      </w:pPr>
      <w:r>
        <w:rPr/>
        <w:t xml:space="preserve">图表：医疗数据要素市场</w:t>
      </w:r>
    </w:p>
    <w:p>
      <w:pPr>
        <w:spacing w:before="75" w:after="0"/>
      </w:pPr>
      <w:r>
        <w:rPr/>
        <w:t xml:space="preserve">图表：区域协同发展指数</w:t>
      </w:r>
    </w:p>
    <w:p>
      <w:pPr>
        <w:spacing w:before="75" w:after="0"/>
      </w:pPr>
      <w:r>
        <w:rPr/>
        <w:t xml:space="preserve">图表：安全防护体系</w:t>
      </w:r>
    </w:p>
    <w:p>
      <w:pPr>
        <w:spacing w:before="75" w:after="0"/>
      </w:pPr>
      <w:r>
        <w:rPr/>
        <w:t xml:space="preserve">图表：医工交叉创新网络</w:t>
      </w:r>
    </w:p>
    <w:p>
      <w:pPr>
        <w:spacing w:before="75" w:after="0"/>
      </w:pPr>
      <w:r>
        <w:rPr/>
        <w:t xml:space="preserve">图表：人才能力雷达图</w:t>
      </w:r>
    </w:p>
    <w:p>
      <w:pPr>
        <w:spacing w:before="75" w:after="0"/>
      </w:pPr>
      <w:r>
        <w:rPr/>
        <w:t xml:space="preserve">图表：医疗建筑进化趋势</w:t>
      </w:r>
    </w:p>
    <w:p>
      <w:pPr>
        <w:spacing w:before="75" w:after="0"/>
      </w:pPr>
      <w:r>
        <w:rPr/>
        <w:t xml:space="preserve">图表：跨境医疗流程图</w:t>
      </w:r>
    </w:p>
    <w:p>
      <w:pPr>
        <w:spacing w:before="75" w:after="0"/>
      </w:pPr>
      <w:r>
        <w:rPr/>
        <w:t xml:space="preserve">图表：资本流向热力图</w:t>
      </w:r>
    </w:p>
    <w:p>
      <w:pPr>
        <w:spacing w:before="75" w:after="0"/>
      </w:pPr>
      <w:r>
        <w:rPr/>
        <w:t xml:space="preserve">图表：普惠医疗覆盖模型</w:t>
      </w:r>
    </w:p>
    <w:p>
      <w:pPr>
        <w:spacing w:before="75" w:after="0"/>
      </w:pPr>
      <w:r>
        <w:rPr/>
        <w:t xml:space="preserve">图表：伦理治理框架</w:t>
      </w:r>
    </w:p>
    <w:p>
      <w:pPr>
        <w:spacing w:before="75" w:after="0"/>
      </w:pPr>
      <w:r>
        <w:rPr/>
        <w:t xml:space="preserve">图表：健康社会影响</w:t>
      </w:r>
    </w:p>
    <w:p>
      <w:pPr>
        <w:spacing w:before="75" w:after="0"/>
      </w:pPr>
      <w:r>
        <w:rPr/>
        <w:t xml:space="preserve">图表：战略实施三维路径</w:t>
      </w:r>
    </w:p>
    <w:p>
      <w:pPr>
        <w:spacing w:before="75" w:after="0"/>
      </w:pPr>
      <w:r>
        <w:rPr/>
        <w:t xml:space="preserve">图表：健康绩效评估指标体系</w:t>
      </w:r>
    </w:p>
    <w:p>
      <w:pPr>
        <w:spacing w:before="75" w:after="0"/>
      </w:pPr>
      <w:r>
        <w:rPr/>
        <w:t xml:space="preserve">图表：国际模式对比分析</w:t>
      </w:r>
    </w:p>
    <w:p>
      <w:pPr>
        <w:spacing w:before="75" w:after="0"/>
      </w:pPr>
      <w:r>
        <w:rPr/>
        <w:t xml:space="preserve">图表：监管沙盒试点清单</w:t>
      </w:r>
    </w:p>
    <w:p>
      <w:pPr>
        <w:spacing w:before="75" w:after="0"/>
      </w:pPr>
      <w:r>
        <w:rPr/>
        <w:t xml:space="preserve">图表：技术临床转化周期</w:t>
      </w:r>
    </w:p>
    <w:p>
      <w:pPr>
        <w:spacing w:before="75" w:after="0"/>
      </w:pPr>
      <w:r>
        <w:rPr/>
        <w:t xml:space="preserve">图表：智慧医院分级标准</w:t>
      </w:r>
    </w:p>
    <w:p>
      <w:pPr>
        <w:spacing w:before="75" w:after="0"/>
      </w:pPr>
      <w:r>
        <w:rPr/>
        <w:t xml:space="preserve">图表：创新保险产品矩阵</w:t>
      </w:r>
    </w:p>
    <w:p>
      <w:pPr>
        <w:spacing w:before="75" w:after="0"/>
      </w:pPr>
      <w:r>
        <w:rPr/>
        <w:t xml:space="preserve">图表：中医药循证证据</w:t>
      </w:r>
    </w:p>
    <w:p>
      <w:pPr>
        <w:spacing w:before="75" w:after="0"/>
      </w:pPr>
      <w:r>
        <w:rPr/>
        <w:t xml:space="preserve">图表：健康干预效果</w:t>
      </w:r>
    </w:p>
    <w:p>
      <w:pPr>
        <w:spacing w:before="75" w:after="0"/>
      </w:pPr>
      <w:r>
        <w:rPr/>
        <w:t xml:space="preserve">图表：数字疗法适应证</w:t>
      </w:r>
    </w:p>
    <w:p>
      <w:pPr>
        <w:spacing w:before="75" w:after="0"/>
      </w:pPr>
      <w:r>
        <w:rPr/>
        <w:t xml:space="preserve">图表：区域发展模式</w:t>
      </w:r>
    </w:p>
    <w:p>
      <w:pPr>
        <w:spacing w:before="75" w:after="0"/>
      </w:pPr>
      <w:r>
        <w:rPr/>
        <w:t xml:space="preserve">图表：安全风险评级</w:t>
      </w:r>
    </w:p>
    <w:p>
      <w:pPr>
        <w:spacing w:before="75" w:after="0"/>
      </w:pPr>
      <w:r>
        <w:rPr/>
        <w:t xml:space="preserve">图表：医工融合领域</w:t>
      </w:r>
    </w:p>
    <w:p>
      <w:pPr>
        <w:spacing w:before="75" w:after="0"/>
      </w:pPr>
      <w:r>
        <w:rPr/>
        <w:t xml:space="preserve">图表：能力培养课程</w:t>
      </w:r>
    </w:p>
    <w:p>
      <w:pPr>
        <w:spacing w:before="75" w:after="0"/>
      </w:pPr>
      <w:r>
        <w:rPr/>
        <w:t xml:space="preserve">图表：建筑技术参数</w:t>
      </w:r>
    </w:p>
    <w:p>
      <w:pPr>
        <w:spacing w:before="75" w:after="0"/>
      </w:pPr>
      <w:r>
        <w:rPr/>
        <w:t xml:space="preserve">图表：出海风险矩阵</w:t>
      </w:r>
    </w:p>
    <w:p>
      <w:pPr>
        <w:spacing w:before="75" w:after="0"/>
      </w:pPr>
      <w:r>
        <w:rPr/>
        <w:t xml:space="preserve">图表：估值模型对比</w:t>
      </w:r>
    </w:p>
    <w:p>
      <w:pPr>
        <w:spacing w:before="75" w:after="0"/>
      </w:pPr>
      <w:r>
        <w:rPr/>
        <w:t xml:space="preserve">图表：普惠覆盖指标</w:t>
      </w:r>
    </w:p>
    <w:p>
      <w:pPr>
        <w:spacing w:before="75" w:after="0"/>
      </w:pPr>
      <w:r>
        <w:rPr/>
        <w:t xml:space="preserve">图表：伦理审查标准</w:t>
      </w:r>
    </w:p>
    <w:p>
      <w:pPr>
        <w:spacing w:before="75" w:after="0"/>
      </w:pPr>
      <w:r>
        <w:rPr/>
        <w:t xml:space="preserve">图表：社会发展指标</w:t>
      </w:r>
    </w:p>
    <w:p>
      <w:pPr>
        <w:spacing w:before="75" w:after="0"/>
      </w:pPr>
      <w:r>
        <w:rPr/>
        <w:t xml:space="preserve">图表：政策工具箱</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2026-2031年中国医疗健康产业数智化转型与投资前景预测报告</dc:title>
  <dc:description>2026-2031年中国医疗健康产业数智化转型与投资前景预测报告</dc:description>
  <dc:subject>2026-2031年中国医疗健康产业数智化转型与投资前景预测报告</dc:subject>
  <cp:keywords>研究报告</cp:keywords>
  <cp:category>研究报告</cp:category>
  <cp:lastModifiedBy>北京中道泰和信息咨询有限公司</cp:lastModifiedBy>
  <dcterms:created xsi:type="dcterms:W3CDTF">2026-03-23T11:47:10+08:00</dcterms:created>
  <dcterms:modified xsi:type="dcterms:W3CDTF">2026-03-23T11:47:10+08:00</dcterms:modified>
</cp:coreProperties>
</file>

<file path=docProps/custom.xml><?xml version="1.0" encoding="utf-8"?>
<Properties xmlns="http://schemas.openxmlformats.org/officeDocument/2006/custom-properties" xmlns:vt="http://schemas.openxmlformats.org/officeDocument/2006/docPropsVTypes"/>
</file>