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2026-2031年中国高温合金行业全景调研与战略投资规划报告</w:t>
      </w:r>
    </w:p>
    <w:p>
      <w:pPr>
        <w:spacing w:after="150"/>
      </w:pPr>
      <w:r>
        <w:rPr>
          <w:b w:val="1"/>
          <w:bCs w:val="1"/>
        </w:rPr>
        <w:t xml:space="preserve">报告简介</w:t>
      </w:r>
    </w:p>
    <w:p>
      <w:pPr>
        <w:spacing w:after="150"/>
      </w:pPr>
      <w:r>
        <w:rPr/>
        <w:t xml:space="preserve">高温合金作为现代工业中不可或缺的关键材料，因其在高温环境下卓越的机械性能、抗氧化性和耐腐蚀性，广泛应用于航空航天、能源动力、汽车工业及其他高端制造领域。近年来，随着科技的不断进步和工业生产的日益复杂，高温合金行业在中国迎来了快速发展的机遇期，成为推动科技进步和产业升级的重要力量。</w:t>
      </w:r>
    </w:p>
    <w:p>
      <w:pPr>
        <w:spacing w:after="150"/>
      </w:pPr>
      <w:r>
        <w:rPr/>
        <w:t xml:space="preserve">当前，中国高温合金行业正处于技术创新和市场拓展的关键时期。一方面，高温合金在航空航天领域的应用不断深化，特别是在航空发动机的燃烧室、涡轮叶片和涡轮盘等关键部件中，高温合金的用量占发动机总重量的 40%~60%。另一方面，随着能源结构的转型和对高效能源利用的需求增加，高温合金在燃气轮机和核电领域的应用也日益广泛。此外，高温合金在汽车发动机、废气增压器涡轮、石油化工、冶金和玻璃制造等多个工业领域也展现出巨大的应用潜力。展望未来，高温合金行业将继续朝着高性能化、多功能化和智能化方向发展。高性能化将通过合金成分的优化和制造工艺的改进，进一步提升高温合金的强度、韧性和抗氧化性能。多功能化将使高温合金具备多种特性，如耐高温、耐腐蚀、抗疲劳等，以满足不同工业场景的复杂需求。智能化发展将借助先进的传感器技术和自动化控制，实现高温合金部件的实时监测和智能维护，提高设备的可靠性和运行效率。此外，随着全球对可持续发展的关注增加，高温合金行业也将更加注重绿色制造和资源循环利用，推动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行业研究单位等公布和提供的大量资料。报告对我国高温合金行业的供需状况、发展现状、子行业发展变化等进行了分析，重点分析了国内外高温合金行业的发展现状、如何面对行业的发展挑战、行业的发展建议、行业竞争力，以及行业的投资分析和趋势预测等等。报告还综合了高温合金行业的整体发展动态，对行业在产品方面提供了参考建议和具体解决办法。报告对于高温合金产品生产企业、经销商、行业管理部门以及拟进入该行业的投资者具有重要的参考价值，对于研究我国高温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高温合金行业综述</w:t>
      </w:r>
    </w:p>
    <w:p>
      <w:pPr>
        <w:spacing w:before="75" w:after="0"/>
      </w:pPr>
      <w:r>
        <w:rPr/>
        <w:t xml:space="preserve">第一节 行业定义与战略地位</w:t>
      </w:r>
    </w:p>
    <w:p>
      <w:pPr>
        <w:spacing w:before="75" w:after="0"/>
      </w:pPr>
      <w:r>
        <w:rPr/>
        <w:t xml:space="preserve">一、基本概念界定</w:t>
      </w:r>
    </w:p>
    <w:p>
      <w:pPr>
        <w:spacing w:before="75" w:after="0"/>
      </w:pPr>
      <w:r>
        <w:rPr/>
        <w:t xml:space="preserve">(一)高温合金定义</w:t>
      </w:r>
    </w:p>
    <w:p>
      <w:pPr>
        <w:spacing w:before="75" w:after="0"/>
      </w:pPr>
      <w:r>
        <w:rPr/>
        <w:t xml:space="preserve">(二)核心性能指标体系</w:t>
      </w:r>
    </w:p>
    <w:p>
      <w:pPr>
        <w:spacing w:before="75" w:after="0"/>
      </w:pPr>
      <w:r>
        <w:rPr/>
        <w:t xml:space="preserve">(三)材料科学价值定位</w:t>
      </w:r>
    </w:p>
    <w:p>
      <w:pPr>
        <w:spacing w:before="75" w:after="0"/>
      </w:pPr>
      <w:r>
        <w:rPr/>
        <w:t xml:space="preserve">二、产业分类体系</w:t>
      </w:r>
    </w:p>
    <w:p>
      <w:pPr>
        <w:spacing w:before="75" w:after="0"/>
      </w:pPr>
      <w:r>
        <w:rPr/>
        <w:t xml:space="preserve">(一)按基体元素(镍基/铁基/钴基)</w:t>
      </w:r>
    </w:p>
    <w:p>
      <w:pPr>
        <w:spacing w:before="75" w:after="0"/>
      </w:pPr>
      <w:r>
        <w:rPr/>
        <w:t xml:space="preserve">(二)按强化方式(固溶/时效/弥散)</w:t>
      </w:r>
    </w:p>
    <w:p>
      <w:pPr>
        <w:spacing w:before="75" w:after="0"/>
      </w:pPr>
      <w:r>
        <w:rPr/>
        <w:t xml:space="preserve">(三)按制备工艺(铸造/变形/粉末)</w:t>
      </w:r>
    </w:p>
    <w:p>
      <w:pPr>
        <w:spacing w:before="75" w:after="0"/>
      </w:pPr>
      <w:r>
        <w:rPr/>
        <w:t xml:space="preserve">三、国家战略意义</w:t>
      </w:r>
    </w:p>
    <w:p>
      <w:pPr>
        <w:spacing w:before="75" w:after="0"/>
      </w:pPr>
      <w:r>
        <w:rPr/>
        <w:t xml:space="preserve">(一)航空发动机核心材料</w:t>
      </w:r>
    </w:p>
    <w:p>
      <w:pPr>
        <w:spacing w:before="75" w:after="0"/>
      </w:pPr>
      <w:r>
        <w:rPr/>
        <w:t xml:space="preserve">(二)能源装备国产化关键</w:t>
      </w:r>
    </w:p>
    <w:p>
      <w:pPr>
        <w:spacing w:before="75" w:after="0"/>
      </w:pPr>
      <w:r>
        <w:rPr/>
        <w:t xml:space="preserve">(三)国防现代化保障基石</w:t>
      </w:r>
    </w:p>
    <w:p>
      <w:pPr>
        <w:spacing w:before="75" w:after="0"/>
      </w:pPr>
      <w:r>
        <w:rPr/>
        <w:t xml:space="preserve">第二节 产业链全景图谱</w:t>
      </w:r>
    </w:p>
    <w:p>
      <w:pPr>
        <w:spacing w:before="75" w:after="0"/>
      </w:pPr>
      <w:r>
        <w:rPr/>
        <w:t xml:space="preserve">一、上游资源端</w:t>
      </w:r>
    </w:p>
    <w:p>
      <w:pPr>
        <w:spacing w:before="75" w:after="0"/>
      </w:pPr>
      <w:r>
        <w:rPr/>
        <w:t xml:space="preserve">(一)镍钴铬战略资源</w:t>
      </w:r>
    </w:p>
    <w:p>
      <w:pPr>
        <w:spacing w:before="75" w:after="0"/>
      </w:pPr>
      <w:r>
        <w:rPr/>
        <w:t xml:space="preserve">(二)稀土元素应用</w:t>
      </w:r>
    </w:p>
    <w:p>
      <w:pPr>
        <w:spacing w:before="75" w:after="0"/>
      </w:pPr>
      <w:r>
        <w:rPr/>
        <w:t xml:space="preserve">(三)高纯金属提纯</w:t>
      </w:r>
    </w:p>
    <w:p>
      <w:pPr>
        <w:spacing w:before="75" w:after="0"/>
      </w:pPr>
      <w:r>
        <w:rPr/>
        <w:t xml:space="preserve">二、中游制造端</w:t>
      </w:r>
    </w:p>
    <w:p>
      <w:pPr>
        <w:spacing w:before="75" w:after="0"/>
      </w:pPr>
      <w:r>
        <w:rPr/>
        <w:t xml:space="preserve">(一)母合金熔炼</w:t>
      </w:r>
    </w:p>
    <w:p>
      <w:pPr>
        <w:spacing w:before="75" w:after="0"/>
      </w:pPr>
      <w:r>
        <w:rPr/>
        <w:t xml:space="preserve">(二)精密铸造技术</w:t>
      </w:r>
    </w:p>
    <w:p>
      <w:pPr>
        <w:spacing w:before="75" w:after="0"/>
      </w:pPr>
      <w:r>
        <w:rPr/>
        <w:t xml:space="preserve">(三)变形加工工艺</w:t>
      </w:r>
    </w:p>
    <w:p>
      <w:pPr>
        <w:spacing w:before="75" w:after="0"/>
      </w:pPr>
      <w:r>
        <w:rPr/>
        <w:t xml:space="preserve">三、下游应用端</w:t>
      </w:r>
    </w:p>
    <w:p>
      <w:pPr>
        <w:spacing w:before="75" w:after="0"/>
      </w:pPr>
      <w:r>
        <w:rPr/>
        <w:t xml:space="preserve">(一)航空航天领域</w:t>
      </w:r>
    </w:p>
    <w:p>
      <w:pPr>
        <w:spacing w:before="75" w:after="0"/>
      </w:pPr>
      <w:r>
        <w:rPr/>
        <w:t xml:space="preserve">(二)能源电力装备</w:t>
      </w:r>
    </w:p>
    <w:p>
      <w:pPr>
        <w:spacing w:before="75" w:after="0"/>
      </w:pPr>
      <w:r>
        <w:rPr/>
        <w:t xml:space="preserve">(三)船舶动力系统</w:t>
      </w:r>
    </w:p>
    <w:p>
      <w:pPr>
        <w:spacing w:before="75" w:after="0"/>
      </w:pPr>
      <w:r>
        <w:rPr/>
        <w:t xml:space="preserve">第三节 全球发展对比</w:t>
      </w:r>
    </w:p>
    <w:p>
      <w:pPr>
        <w:spacing w:before="75" w:after="0"/>
      </w:pPr>
      <w:r>
        <w:rPr/>
        <w:t xml:space="preserve">一、美国领先态势</w:t>
      </w:r>
    </w:p>
    <w:p>
      <w:pPr>
        <w:spacing w:before="75" w:after="0"/>
      </w:pPr>
      <w:r>
        <w:rPr/>
        <w:t xml:space="preserve">(一)pcc垄断格局</w:t>
      </w:r>
    </w:p>
    <w:p>
      <w:pPr>
        <w:spacing w:before="75" w:after="0"/>
      </w:pPr>
      <w:r>
        <w:rPr/>
        <w:t xml:space="preserve">(二)nasa技术标准</w:t>
      </w:r>
    </w:p>
    <w:p>
      <w:pPr>
        <w:spacing w:before="75" w:after="0"/>
      </w:pPr>
      <w:r>
        <w:rPr/>
        <w:t xml:space="preserve">(三)国防采购体系</w:t>
      </w:r>
    </w:p>
    <w:p>
      <w:pPr>
        <w:spacing w:before="75" w:after="0"/>
      </w:pPr>
      <w:r>
        <w:rPr/>
        <w:t xml:space="preserve">二、欧洲产业特点</w:t>
      </w:r>
    </w:p>
    <w:p>
      <w:pPr>
        <w:spacing w:before="75" w:after="0"/>
      </w:pPr>
      <w:r>
        <w:rPr/>
        <w:t xml:space="preserve">(一)罗罗供应链</w:t>
      </w:r>
    </w:p>
    <w:p>
      <w:pPr>
        <w:spacing w:before="75" w:after="0"/>
      </w:pPr>
      <w:r>
        <w:rPr/>
        <w:t xml:space="preserve">(二)真空熔炼优势</w:t>
      </w:r>
    </w:p>
    <w:p>
      <w:pPr>
        <w:spacing w:before="75" w:after="0"/>
      </w:pPr>
      <w:r>
        <w:rPr/>
        <w:t xml:space="preserve">(三)回收再利用</w:t>
      </w:r>
    </w:p>
    <w:p>
      <w:pPr>
        <w:spacing w:before="75" w:after="0"/>
      </w:pPr>
      <w:r>
        <w:rPr/>
        <w:t xml:space="preserve">三、中国发展阶段</w:t>
      </w:r>
    </w:p>
    <w:p>
      <w:pPr>
        <w:spacing w:before="75" w:after="0"/>
      </w:pPr>
      <w:r>
        <w:rPr/>
        <w:t xml:space="preserve">(一)自主化进程</w:t>
      </w:r>
    </w:p>
    <w:p>
      <w:pPr>
        <w:spacing w:before="75" w:after="0"/>
      </w:pPr>
      <w:r>
        <w:rPr/>
        <w:t xml:space="preserve">(二)技术代差分析</w:t>
      </w:r>
    </w:p>
    <w:p>
      <w:pPr>
        <w:spacing w:before="75" w:after="0"/>
      </w:pPr>
      <w:r>
        <w:rPr/>
        <w:t xml:space="preserve">(三)十四五突破点</w:t>
      </w:r>
    </w:p>
    <w:p>
      <w:pPr>
        <w:spacing w:before="75" w:after="0"/>
      </w:pPr>
      <w:r>
        <w:rPr>
          <w:b w:val="1"/>
          <w:bCs w:val="1"/>
        </w:rPr>
        <w:t xml:space="preserve">第二章 行业发展环境分析</w:t>
      </w:r>
    </w:p>
    <w:p>
      <w:pPr>
        <w:spacing w:before="75" w:after="0"/>
      </w:pPr>
      <w:r>
        <w:rPr/>
        <w:t xml:space="preserve">第一节 政策环境</w:t>
      </w:r>
    </w:p>
    <w:p>
      <w:pPr>
        <w:spacing w:before="75" w:after="0"/>
      </w:pPr>
      <w:r>
        <w:rPr/>
        <w:t xml:space="preserve">一、国家战略导向</w:t>
      </w:r>
    </w:p>
    <w:p>
      <w:pPr>
        <w:spacing w:before="75" w:after="0"/>
      </w:pPr>
      <w:r>
        <w:rPr/>
        <w:t xml:space="preserve">(一)\"两机专项\"推进</w:t>
      </w:r>
    </w:p>
    <w:p>
      <w:pPr>
        <w:spacing w:before="75" w:after="0"/>
      </w:pPr>
      <w:r>
        <w:rPr/>
        <w:t xml:space="preserve">(二)新材料产业发展指南</w:t>
      </w:r>
    </w:p>
    <w:p>
      <w:pPr>
        <w:spacing w:before="75" w:after="0"/>
      </w:pPr>
      <w:r>
        <w:rPr/>
        <w:t xml:space="preserve">(三)十五五高端制造规划</w:t>
      </w:r>
    </w:p>
    <w:p>
      <w:pPr>
        <w:spacing w:before="75" w:after="0"/>
      </w:pPr>
      <w:r>
        <w:rPr/>
        <w:t xml:space="preserve">二、行业标准体系</w:t>
      </w:r>
    </w:p>
    <w:p>
      <w:pPr>
        <w:spacing w:before="75" w:after="0"/>
      </w:pPr>
      <w:r>
        <w:rPr/>
        <w:t xml:space="preserve">(一)国军标认证要求</w:t>
      </w:r>
    </w:p>
    <w:p>
      <w:pPr>
        <w:spacing w:before="75" w:after="0"/>
      </w:pPr>
      <w:r>
        <w:rPr/>
        <w:t xml:space="preserve">(二)适航审定标准</w:t>
      </w:r>
    </w:p>
    <w:p>
      <w:pPr>
        <w:spacing w:before="75" w:after="0"/>
      </w:pPr>
      <w:r>
        <w:rPr/>
        <w:t xml:space="preserve">(三)核级材料规范</w:t>
      </w:r>
    </w:p>
    <w:p>
      <w:pPr>
        <w:spacing w:before="75" w:after="0"/>
      </w:pPr>
      <w:r>
        <w:rPr/>
        <w:t xml:space="preserve">三、区域扶持政策</w:t>
      </w:r>
    </w:p>
    <w:p>
      <w:pPr>
        <w:spacing w:before="75" w:after="0"/>
      </w:pPr>
      <w:r>
        <w:rPr/>
        <w:t xml:space="preserve">(一)西部材料产业基地</w:t>
      </w:r>
    </w:p>
    <w:p>
      <w:pPr>
        <w:spacing w:before="75" w:after="0"/>
      </w:pPr>
      <w:r>
        <w:rPr/>
        <w:t xml:space="preserve">(二)长三角科创中心</w:t>
      </w:r>
    </w:p>
    <w:p>
      <w:pPr>
        <w:spacing w:before="75" w:after="0"/>
      </w:pPr>
      <w:r>
        <w:rPr/>
        <w:t xml:space="preserve">(三)东北老工业基地振兴</w:t>
      </w:r>
    </w:p>
    <w:p>
      <w:pPr>
        <w:spacing w:before="75" w:after="0"/>
      </w:pPr>
      <w:r>
        <w:rPr/>
        <w:t xml:space="preserve">第二节 经济环境</w:t>
      </w:r>
    </w:p>
    <w:p>
      <w:pPr>
        <w:spacing w:before="75" w:after="0"/>
      </w:pPr>
      <w:r>
        <w:rPr/>
        <w:t xml:space="preserve">一、宏观经济影响</w:t>
      </w:r>
    </w:p>
    <w:p>
      <w:pPr>
        <w:spacing w:before="75" w:after="0"/>
      </w:pPr>
      <w:r>
        <w:rPr/>
        <w:t xml:space="preserve">(一)制造业pmi指数</w:t>
      </w:r>
    </w:p>
    <w:p>
      <w:pPr>
        <w:spacing w:before="75" w:after="0"/>
      </w:pPr>
      <w:r>
        <w:rPr/>
        <w:t xml:space="preserve">(二)装备投资增速</w:t>
      </w:r>
    </w:p>
    <w:p>
      <w:pPr>
        <w:spacing w:before="75" w:after="0"/>
      </w:pPr>
      <w:r>
        <w:rPr/>
        <w:t xml:space="preserve">(三)研发投入强度</w:t>
      </w:r>
    </w:p>
    <w:p>
      <w:pPr>
        <w:spacing w:before="75" w:after="0"/>
      </w:pPr>
      <w:r>
        <w:rPr/>
        <w:t xml:space="preserve">二、产业关联效应</w:t>
      </w:r>
    </w:p>
    <w:p>
      <w:pPr>
        <w:spacing w:before="75" w:after="0"/>
      </w:pPr>
      <w:r>
        <w:rPr/>
        <w:t xml:space="preserve">(一)航空发动机产业</w:t>
      </w:r>
    </w:p>
    <w:p>
      <w:pPr>
        <w:spacing w:before="75" w:after="0"/>
      </w:pPr>
      <w:r>
        <w:rPr/>
        <w:t xml:space="preserve">(二)燃气轮机布局</w:t>
      </w:r>
    </w:p>
    <w:p>
      <w:pPr>
        <w:spacing w:before="75" w:after="0"/>
      </w:pPr>
      <w:r>
        <w:rPr/>
        <w:t xml:space="preserve">(三)核电重启计划</w:t>
      </w:r>
    </w:p>
    <w:p>
      <w:pPr>
        <w:spacing w:before="75" w:after="0"/>
      </w:pPr>
      <w:r>
        <w:rPr/>
        <w:t xml:space="preserve">三、国际贸易环境</w:t>
      </w:r>
    </w:p>
    <w:p>
      <w:pPr>
        <w:spacing w:before="75" w:after="0"/>
      </w:pPr>
      <w:r>
        <w:rPr/>
        <w:t xml:space="preserve">(一)关键矿产管控</w:t>
      </w:r>
    </w:p>
    <w:p>
      <w:pPr>
        <w:spacing w:before="75" w:after="0"/>
      </w:pPr>
      <w:r>
        <w:rPr/>
        <w:t xml:space="preserve">(二)技术出口限制</w:t>
      </w:r>
    </w:p>
    <w:p>
      <w:pPr>
        <w:spacing w:before="75" w:after="0"/>
      </w:pPr>
      <w:r>
        <w:rPr/>
        <w:t xml:space="preserve">(三)供应链重构趋势</w:t>
      </w:r>
    </w:p>
    <w:p>
      <w:pPr>
        <w:spacing w:before="75" w:after="0"/>
      </w:pPr>
      <w:r>
        <w:rPr/>
        <w:t xml:space="preserve">第三节 技术环境</w:t>
      </w:r>
    </w:p>
    <w:p>
      <w:pPr>
        <w:spacing w:before="75" w:after="0"/>
      </w:pPr>
      <w:r>
        <w:rPr/>
        <w:t xml:space="preserve">一、材料创新</w:t>
      </w:r>
    </w:p>
    <w:p>
      <w:pPr>
        <w:spacing w:before="75" w:after="0"/>
      </w:pPr>
      <w:r>
        <w:rPr/>
        <w:t xml:space="preserve">(一)第四代单晶合金</w:t>
      </w:r>
    </w:p>
    <w:p>
      <w:pPr>
        <w:spacing w:before="75" w:after="0"/>
      </w:pPr>
      <w:r>
        <w:rPr/>
        <w:t xml:space="preserve">(二)ods合金突破</w:t>
      </w:r>
    </w:p>
    <w:p>
      <w:pPr>
        <w:spacing w:before="75" w:after="0"/>
      </w:pPr>
      <w:r>
        <w:rPr/>
        <w:t xml:space="preserve">(三)陶瓷基复合材料</w:t>
      </w:r>
    </w:p>
    <w:p>
      <w:pPr>
        <w:spacing w:before="75" w:after="0"/>
      </w:pPr>
      <w:r>
        <w:rPr/>
        <w:t xml:space="preserve">二、工艺升级</w:t>
      </w:r>
    </w:p>
    <w:p>
      <w:pPr>
        <w:spacing w:before="75" w:after="0"/>
      </w:pPr>
      <w:r>
        <w:rPr/>
        <w:t xml:space="preserve">(一)真空感应熔炼</w:t>
      </w:r>
    </w:p>
    <w:p>
      <w:pPr>
        <w:spacing w:before="75" w:after="0"/>
      </w:pPr>
      <w:r>
        <w:rPr/>
        <w:t xml:space="preserve">(二)等温锻造技术</w:t>
      </w:r>
    </w:p>
    <w:p>
      <w:pPr>
        <w:spacing w:before="75" w:after="0"/>
      </w:pPr>
      <w:r>
        <w:rPr/>
        <w:t xml:space="preserve">(三)3d打印应用</w:t>
      </w:r>
    </w:p>
    <w:p>
      <w:pPr>
        <w:spacing w:before="75" w:after="0"/>
      </w:pPr>
      <w:r>
        <w:rPr/>
        <w:t xml:space="preserve">三、检测技术</w:t>
      </w:r>
    </w:p>
    <w:p>
      <w:pPr>
        <w:spacing w:before="75" w:after="0"/>
      </w:pPr>
      <w:r>
        <w:rPr/>
        <w:t xml:space="preserve">(一)无损检测精度</w:t>
      </w:r>
    </w:p>
    <w:p>
      <w:pPr>
        <w:spacing w:before="75" w:after="0"/>
      </w:pPr>
      <w:r>
        <w:rPr/>
        <w:t xml:space="preserve">(二)微观组织分析</w:t>
      </w:r>
    </w:p>
    <w:p>
      <w:pPr>
        <w:spacing w:before="75" w:after="0"/>
      </w:pPr>
      <w:r>
        <w:rPr/>
        <w:t xml:space="preserve">(三)高温性能模拟</w:t>
      </w:r>
    </w:p>
    <w:p>
      <w:pPr>
        <w:spacing w:before="75" w:after="0"/>
      </w:pPr>
      <w:r>
        <w:rPr>
          <w:b w:val="1"/>
          <w:bCs w:val="1"/>
        </w:rPr>
        <w:t xml:space="preserve">第三章 2023-2025年行业运行分析</w:t>
      </w:r>
    </w:p>
    <w:p>
      <w:pPr>
        <w:spacing w:before="75" w:after="0"/>
      </w:pPr>
      <w:r>
        <w:rPr/>
        <w:t xml:space="preserve">第一节 市场规模</w:t>
      </w:r>
    </w:p>
    <w:p>
      <w:pPr>
        <w:spacing w:before="75" w:after="0"/>
      </w:pPr>
      <w:r>
        <w:rPr/>
        <w:t xml:space="preserve">一、产能产量分析</w:t>
      </w:r>
    </w:p>
    <w:p>
      <w:pPr>
        <w:spacing w:before="75" w:after="0"/>
      </w:pPr>
      <w:r>
        <w:rPr/>
        <w:t xml:space="preserve">(一)熔炼能力统计</w:t>
      </w:r>
    </w:p>
    <w:p>
      <w:pPr>
        <w:spacing w:before="75" w:after="0"/>
      </w:pPr>
      <w:r>
        <w:rPr/>
        <w:t xml:space="preserve">(二)实际产量曲线</w:t>
      </w:r>
    </w:p>
    <w:p>
      <w:pPr>
        <w:spacing w:before="75" w:after="0"/>
      </w:pPr>
      <w:r>
        <w:rPr/>
        <w:t xml:space="preserve">(三)产能利用率</w:t>
      </w:r>
    </w:p>
    <w:p>
      <w:pPr>
        <w:spacing w:before="75" w:after="0"/>
      </w:pPr>
      <w:r>
        <w:rPr/>
        <w:t xml:space="preserve">二、需求规模</w:t>
      </w:r>
    </w:p>
    <w:p>
      <w:pPr>
        <w:spacing w:before="75" w:after="0"/>
      </w:pPr>
      <w:r>
        <w:rPr/>
        <w:t xml:space="preserve">(一)航空航天需求</w:t>
      </w:r>
    </w:p>
    <w:p>
      <w:pPr>
        <w:spacing w:before="75" w:after="0"/>
      </w:pPr>
      <w:r>
        <w:rPr/>
        <w:t xml:space="preserve">(二)能源领域采购</w:t>
      </w:r>
    </w:p>
    <w:p>
      <w:pPr>
        <w:spacing w:before="75" w:after="0"/>
      </w:pPr>
      <w:r>
        <w:rPr/>
        <w:t xml:space="preserve">(三)进口替代规模</w:t>
      </w:r>
    </w:p>
    <w:p>
      <w:pPr>
        <w:spacing w:before="75" w:after="0"/>
      </w:pPr>
      <w:r>
        <w:rPr/>
        <w:t xml:space="preserve">三、价格体系</w:t>
      </w:r>
    </w:p>
    <w:p>
      <w:pPr>
        <w:spacing w:before="75" w:after="0"/>
      </w:pPr>
      <w:r>
        <w:rPr/>
        <w:t xml:space="preserve">(一)产品价差结构</w:t>
      </w:r>
    </w:p>
    <w:p>
      <w:pPr>
        <w:spacing w:before="75" w:after="0"/>
      </w:pPr>
      <w:r>
        <w:rPr/>
        <w:t xml:space="preserve">(二)成本传导机制</w:t>
      </w:r>
    </w:p>
    <w:p>
      <w:pPr>
        <w:spacing w:before="75" w:after="0"/>
      </w:pPr>
      <w:r>
        <w:rPr/>
        <w:t xml:space="preserve">(三)高端产品溢价</w:t>
      </w:r>
    </w:p>
    <w:p>
      <w:pPr>
        <w:spacing w:before="75" w:after="0"/>
      </w:pPr>
      <w:r>
        <w:rPr/>
        <w:t xml:space="preserve">第二节 竞争格局</w:t>
      </w:r>
    </w:p>
    <w:p>
      <w:pPr>
        <w:spacing w:before="75" w:after="0"/>
      </w:pPr>
      <w:r>
        <w:rPr/>
        <w:t xml:space="preserve">一、市场集中度</w:t>
      </w:r>
    </w:p>
    <w:p>
      <w:pPr>
        <w:spacing w:before="75" w:after="0"/>
      </w:pPr>
      <w:r>
        <w:rPr/>
        <w:t xml:space="preserve">(一)cr5市占率</w:t>
      </w:r>
    </w:p>
    <w:p>
      <w:pPr>
        <w:spacing w:before="75" w:after="0"/>
      </w:pPr>
      <w:r>
        <w:rPr/>
        <w:t xml:space="preserve">(二)细分领域分布</w:t>
      </w:r>
    </w:p>
    <w:p>
      <w:pPr>
        <w:spacing w:before="75" w:after="0"/>
      </w:pPr>
      <w:r>
        <w:rPr/>
        <w:t xml:space="preserve">(三)军民品结构</w:t>
      </w:r>
    </w:p>
    <w:p>
      <w:pPr>
        <w:spacing w:before="75" w:after="0"/>
      </w:pPr>
      <w:r>
        <w:rPr/>
        <w:t xml:space="preserve">二、企业梯队</w:t>
      </w:r>
    </w:p>
    <w:p>
      <w:pPr>
        <w:spacing w:before="75" w:after="0"/>
      </w:pPr>
      <w:r>
        <w:rPr/>
        <w:t xml:space="preserve">(一)央企国家队</w:t>
      </w:r>
    </w:p>
    <w:p>
      <w:pPr>
        <w:spacing w:before="75" w:after="0"/>
      </w:pPr>
      <w:r>
        <w:rPr/>
        <w:t xml:space="preserve">(二)民企新势力</w:t>
      </w:r>
    </w:p>
    <w:p>
      <w:pPr>
        <w:spacing w:before="75" w:after="0"/>
      </w:pPr>
      <w:r>
        <w:rPr/>
        <w:t xml:space="preserve">(三)外资布局</w:t>
      </w:r>
    </w:p>
    <w:p>
      <w:pPr>
        <w:spacing w:before="75" w:after="0"/>
      </w:pPr>
      <w:r>
        <w:rPr/>
        <w:t xml:space="preserve">三、竞争维度</w:t>
      </w:r>
    </w:p>
    <w:p>
      <w:pPr>
        <w:spacing w:before="75" w:after="0"/>
      </w:pPr>
      <w:r>
        <w:rPr/>
        <w:t xml:space="preserve">(一)技术专利壁垒</w:t>
      </w:r>
    </w:p>
    <w:p>
      <w:pPr>
        <w:spacing w:before="75" w:after="0"/>
      </w:pPr>
      <w:r>
        <w:rPr/>
        <w:t xml:space="preserve">(二)认证周期比较</w:t>
      </w:r>
    </w:p>
    <w:p>
      <w:pPr>
        <w:spacing w:before="75" w:after="0"/>
      </w:pPr>
      <w:r>
        <w:rPr/>
        <w:t xml:space="preserve">(三)客户粘性分析</w:t>
      </w:r>
    </w:p>
    <w:p>
      <w:pPr>
        <w:spacing w:before="75" w:after="0"/>
      </w:pPr>
      <w:r>
        <w:rPr/>
        <w:t xml:space="preserve">第三节 进出口分析</w:t>
      </w:r>
    </w:p>
    <w:p>
      <w:pPr>
        <w:spacing w:before="75" w:after="0"/>
      </w:pPr>
      <w:r>
        <w:rPr/>
        <w:t xml:space="preserve">一、进口依赖度</w:t>
      </w:r>
    </w:p>
    <w:p>
      <w:pPr>
        <w:spacing w:before="75" w:after="0"/>
      </w:pPr>
      <w:r>
        <w:rPr/>
        <w:t xml:space="preserve">(一)关键牌号清单</w:t>
      </w:r>
    </w:p>
    <w:p>
      <w:pPr>
        <w:spacing w:before="75" w:after="0"/>
      </w:pPr>
      <w:r>
        <w:rPr/>
        <w:t xml:space="preserve">(二)来源国分布</w:t>
      </w:r>
    </w:p>
    <w:p>
      <w:pPr>
        <w:spacing w:before="75" w:after="0"/>
      </w:pPr>
      <w:r>
        <w:rPr/>
        <w:t xml:space="preserve">(三)应急储备机制</w:t>
      </w:r>
    </w:p>
    <w:p>
      <w:pPr>
        <w:spacing w:before="75" w:after="0"/>
      </w:pPr>
      <w:r>
        <w:rPr/>
        <w:t xml:space="preserve">二、出口突破点</w:t>
      </w:r>
    </w:p>
    <w:p>
      <w:pPr>
        <w:spacing w:before="75" w:after="0"/>
      </w:pPr>
      <w:r>
        <w:rPr/>
        <w:t xml:space="preserve">(一)民机认证进展</w:t>
      </w:r>
    </w:p>
    <w:p>
      <w:pPr>
        <w:spacing w:before="75" w:after="0"/>
      </w:pPr>
      <w:r>
        <w:rPr/>
        <w:t xml:space="preserve">(二)一带一路市场</w:t>
      </w:r>
    </w:p>
    <w:p>
      <w:pPr>
        <w:spacing w:before="75" w:after="0"/>
      </w:pPr>
      <w:r>
        <w:rPr/>
        <w:t xml:space="preserve">(三)海外并购案例</w:t>
      </w:r>
    </w:p>
    <w:p>
      <w:pPr>
        <w:spacing w:before="75" w:after="0"/>
      </w:pPr>
      <w:r>
        <w:rPr/>
        <w:t xml:space="preserve">三、贸易摩擦影响</w:t>
      </w:r>
    </w:p>
    <w:p>
      <w:pPr>
        <w:spacing w:before="75" w:after="0"/>
      </w:pPr>
      <w:r>
        <w:rPr/>
        <w:t xml:space="preserve">(一)反倾销调查</w:t>
      </w:r>
    </w:p>
    <w:p>
      <w:pPr>
        <w:spacing w:before="75" w:after="0"/>
      </w:pPr>
      <w:r>
        <w:rPr/>
        <w:t xml:space="preserve">(二)技术封锁</w:t>
      </w:r>
    </w:p>
    <w:p>
      <w:pPr>
        <w:spacing w:before="75" w:after="0"/>
      </w:pPr>
      <w:r>
        <w:rPr/>
        <w:t xml:space="preserve">(三)替代进程</w:t>
      </w:r>
    </w:p>
    <w:p>
      <w:pPr>
        <w:spacing w:before="75" w:after="0"/>
      </w:pPr>
      <w:r>
        <w:rPr>
          <w:b w:val="1"/>
          <w:bCs w:val="1"/>
        </w:rPr>
        <w:t xml:space="preserve">第四章 2026-2031年供需预测</w:t>
      </w:r>
    </w:p>
    <w:p>
      <w:pPr>
        <w:spacing w:before="75" w:after="0"/>
      </w:pPr>
      <w:r>
        <w:rPr/>
        <w:t xml:space="preserve">第一节 供给侧变革</w:t>
      </w:r>
    </w:p>
    <w:p>
      <w:pPr>
        <w:spacing w:before="75" w:after="0"/>
      </w:pPr>
      <w:r>
        <w:rPr/>
        <w:t xml:space="preserve">一、产能扩张计划</w:t>
      </w:r>
    </w:p>
    <w:p>
      <w:pPr>
        <w:spacing w:before="75" w:after="0"/>
      </w:pPr>
      <w:r>
        <w:rPr/>
        <w:t xml:space="preserve">(一)西部超导新基地</w:t>
      </w:r>
    </w:p>
    <w:p>
      <w:pPr>
        <w:spacing w:before="75" w:after="0"/>
      </w:pPr>
      <w:r>
        <w:rPr/>
        <w:t xml:space="preserve">(二)钢研高纳扩产</w:t>
      </w:r>
    </w:p>
    <w:p>
      <w:pPr>
        <w:spacing w:before="75" w:after="0"/>
      </w:pPr>
      <w:r>
        <w:rPr/>
        <w:t xml:space="preserve">(三)民企产能规划</w:t>
      </w:r>
    </w:p>
    <w:p>
      <w:pPr>
        <w:spacing w:before="75" w:after="0"/>
      </w:pPr>
      <w:r>
        <w:rPr/>
        <w:t xml:space="preserve">二、技术突破方向</w:t>
      </w:r>
    </w:p>
    <w:p>
      <w:pPr>
        <w:spacing w:before="75" w:after="0"/>
      </w:pPr>
      <w:r>
        <w:rPr/>
        <w:t xml:space="preserve">(一)纯净熔炼控制</w:t>
      </w:r>
    </w:p>
    <w:p>
      <w:pPr>
        <w:spacing w:before="75" w:after="0"/>
      </w:pPr>
      <w:r>
        <w:rPr/>
        <w:t xml:space="preserve">(二)热加工工艺</w:t>
      </w:r>
    </w:p>
    <w:p>
      <w:pPr>
        <w:spacing w:before="75" w:after="0"/>
      </w:pPr>
      <w:r>
        <w:rPr/>
        <w:t xml:space="preserve">(三)涂层技术升级</w:t>
      </w:r>
    </w:p>
    <w:p>
      <w:pPr>
        <w:spacing w:before="75" w:after="0"/>
      </w:pPr>
      <w:r>
        <w:rPr/>
        <w:t xml:space="preserve">三、供应链安全</w:t>
      </w:r>
    </w:p>
    <w:p>
      <w:pPr>
        <w:spacing w:before="75" w:after="0"/>
      </w:pPr>
      <w:r>
        <w:rPr/>
        <w:t xml:space="preserve">(一)镍资源保障</w:t>
      </w:r>
    </w:p>
    <w:p>
      <w:pPr>
        <w:spacing w:before="75" w:after="0"/>
      </w:pPr>
      <w:r>
        <w:rPr/>
        <w:t xml:space="preserve">(二)设备国产化</w:t>
      </w:r>
    </w:p>
    <w:p>
      <w:pPr>
        <w:spacing w:before="75" w:after="0"/>
      </w:pPr>
      <w:r>
        <w:rPr/>
        <w:t xml:space="preserve">(三)再生利用</w:t>
      </w:r>
    </w:p>
    <w:p>
      <w:pPr>
        <w:spacing w:before="75" w:after="0"/>
      </w:pPr>
      <w:r>
        <w:rPr/>
        <w:t xml:space="preserve">第二节 需求侧变化</w:t>
      </w:r>
    </w:p>
    <w:p>
      <w:pPr>
        <w:spacing w:before="75" w:after="0"/>
      </w:pPr>
      <w:r>
        <w:rPr/>
        <w:t xml:space="preserve">一、航空发动机</w:t>
      </w:r>
    </w:p>
    <w:p>
      <w:pPr>
        <w:spacing w:before="75" w:after="0"/>
      </w:pPr>
      <w:r>
        <w:rPr/>
        <w:t xml:space="preserve">(一)ws-15量产需求</w:t>
      </w:r>
    </w:p>
    <w:p>
      <w:pPr>
        <w:spacing w:before="75" w:after="0"/>
      </w:pPr>
      <w:r>
        <w:rPr/>
        <w:t xml:space="preserve">(二)cj-2000研发</w:t>
      </w:r>
    </w:p>
    <w:p>
      <w:pPr>
        <w:spacing w:before="75" w:after="0"/>
      </w:pPr>
      <w:r>
        <w:rPr/>
        <w:t xml:space="preserve">(三)直升机动力</w:t>
      </w:r>
    </w:p>
    <w:p>
      <w:pPr>
        <w:spacing w:before="75" w:after="0"/>
      </w:pPr>
      <w:r>
        <w:rPr/>
        <w:t xml:space="preserve">二、能源装备</w:t>
      </w:r>
    </w:p>
    <w:p>
      <w:pPr>
        <w:spacing w:before="75" w:after="0"/>
      </w:pPr>
      <w:r>
        <w:rPr/>
        <w:t xml:space="preserve">(一)超临界机组</w:t>
      </w:r>
    </w:p>
    <w:p>
      <w:pPr>
        <w:spacing w:before="75" w:after="0"/>
      </w:pPr>
      <w:r>
        <w:rPr/>
        <w:t xml:space="preserve">(二)小型核反应堆</w:t>
      </w:r>
    </w:p>
    <w:p>
      <w:pPr>
        <w:spacing w:before="75" w:after="0"/>
      </w:pPr>
      <w:r>
        <w:rPr/>
        <w:t xml:space="preserve">(三)氢能设备</w:t>
      </w:r>
    </w:p>
    <w:p>
      <w:pPr>
        <w:spacing w:before="75" w:after="0"/>
      </w:pPr>
      <w:r>
        <w:rPr/>
        <w:t xml:space="preserve">三、新兴领域</w:t>
      </w:r>
    </w:p>
    <w:p>
      <w:pPr>
        <w:spacing w:before="75" w:after="0"/>
      </w:pPr>
      <w:r>
        <w:rPr/>
        <w:t xml:space="preserve">(一)高超音速飞行器</w:t>
      </w:r>
    </w:p>
    <w:p>
      <w:pPr>
        <w:spacing w:before="75" w:after="0"/>
      </w:pPr>
      <w:r>
        <w:rPr/>
        <w:t xml:space="preserve">(二)火箭发动机</w:t>
      </w:r>
    </w:p>
    <w:p>
      <w:pPr>
        <w:spacing w:before="75" w:after="0"/>
      </w:pPr>
      <w:r>
        <w:rPr/>
        <w:t xml:space="preserve">(三)半导体热场</w:t>
      </w:r>
    </w:p>
    <w:p>
      <w:pPr>
        <w:spacing w:before="75" w:after="0"/>
      </w:pPr>
      <w:r>
        <w:rPr/>
        <w:t xml:space="preserve">第三节 平衡分析</w:t>
      </w:r>
    </w:p>
    <w:p>
      <w:pPr>
        <w:spacing w:before="75" w:after="0"/>
      </w:pPr>
      <w:r>
        <w:rPr/>
        <w:t xml:space="preserve">一、缺口预测</w:t>
      </w:r>
    </w:p>
    <w:p>
      <w:pPr>
        <w:spacing w:before="75" w:after="0"/>
      </w:pPr>
      <w:r>
        <w:rPr/>
        <w:t xml:space="preserve">(一)牌号结构差异</w:t>
      </w:r>
    </w:p>
    <w:p>
      <w:pPr>
        <w:spacing w:before="75" w:after="0"/>
      </w:pPr>
      <w:r>
        <w:rPr/>
        <w:t xml:space="preserve">(二)时间错配分析</w:t>
      </w:r>
    </w:p>
    <w:p>
      <w:pPr>
        <w:spacing w:before="75" w:after="0"/>
      </w:pPr>
      <w:r>
        <w:rPr/>
        <w:t xml:space="preserve">(三)区域不平衡</w:t>
      </w:r>
    </w:p>
    <w:p>
      <w:pPr>
        <w:spacing w:before="75" w:after="0"/>
      </w:pPr>
      <w:r>
        <w:rPr/>
        <w:t xml:space="preserve">二、价格趋势</w:t>
      </w:r>
    </w:p>
    <w:p>
      <w:pPr>
        <w:spacing w:before="75" w:after="0"/>
      </w:pPr>
      <w:r>
        <w:rPr/>
        <w:t xml:space="preserve">(一)原材料联动</w:t>
      </w:r>
    </w:p>
    <w:p>
      <w:pPr>
        <w:spacing w:before="75" w:after="0"/>
      </w:pPr>
      <w:r>
        <w:rPr/>
        <w:t xml:space="preserve">(二)技术溢价</w:t>
      </w:r>
    </w:p>
    <w:p>
      <w:pPr>
        <w:spacing w:before="75" w:after="0"/>
      </w:pPr>
      <w:r>
        <w:rPr/>
        <w:t xml:space="preserve">(三)规模效应</w:t>
      </w:r>
    </w:p>
    <w:p>
      <w:pPr>
        <w:spacing w:before="75" w:after="0"/>
      </w:pPr>
      <w:r>
        <w:rPr/>
        <w:t xml:space="preserve">三、进口替代</w:t>
      </w:r>
    </w:p>
    <w:p>
      <w:pPr>
        <w:spacing w:before="75" w:after="0"/>
      </w:pPr>
      <w:r>
        <w:rPr/>
        <w:t xml:space="preserve">(一)时间路线图</w:t>
      </w:r>
    </w:p>
    <w:p>
      <w:pPr>
        <w:spacing w:before="75" w:after="0"/>
      </w:pPr>
      <w:r>
        <w:rPr/>
        <w:t xml:space="preserve">(二)技术攻关点</w:t>
      </w:r>
    </w:p>
    <w:p>
      <w:pPr>
        <w:spacing w:before="75" w:after="0"/>
      </w:pPr>
      <w:r>
        <w:rPr/>
        <w:t xml:space="preserve">(三)认证突破</w:t>
      </w:r>
    </w:p>
    <w:p>
      <w:pPr>
        <w:spacing w:before="75" w:after="0"/>
      </w:pPr>
      <w:r>
        <w:rPr>
          <w:b w:val="1"/>
          <w:bCs w:val="1"/>
        </w:rPr>
        <w:t xml:space="preserve">第五章 上游资源保障体系</w:t>
      </w:r>
    </w:p>
    <w:p>
      <w:pPr>
        <w:spacing w:before="75" w:after="0"/>
      </w:pPr>
      <w:r>
        <w:rPr/>
        <w:t xml:space="preserve">第一节 镍钴资源</w:t>
      </w:r>
    </w:p>
    <w:p>
      <w:pPr>
        <w:spacing w:before="75" w:after="0"/>
      </w:pPr>
      <w:r>
        <w:rPr/>
        <w:t xml:space="preserve">一、全球布局</w:t>
      </w:r>
    </w:p>
    <w:p>
      <w:pPr>
        <w:spacing w:before="75" w:after="0"/>
      </w:pPr>
      <w:r>
        <w:rPr/>
        <w:t xml:space="preserve">(一)印尼镍矿控制</w:t>
      </w:r>
    </w:p>
    <w:p>
      <w:pPr>
        <w:spacing w:before="75" w:after="0"/>
      </w:pPr>
      <w:r>
        <w:rPr/>
        <w:t xml:space="preserve">(二)刚果钴供应链</w:t>
      </w:r>
    </w:p>
    <w:p>
      <w:pPr>
        <w:spacing w:before="75" w:after="0"/>
      </w:pPr>
      <w:r>
        <w:rPr/>
        <w:t xml:space="preserve">(三)深海采矿前景</w:t>
      </w:r>
    </w:p>
    <w:p>
      <w:pPr>
        <w:spacing w:before="75" w:after="0"/>
      </w:pPr>
      <w:r>
        <w:rPr/>
        <w:t xml:space="preserve">二、国内保障</w:t>
      </w:r>
    </w:p>
    <w:p>
      <w:pPr>
        <w:spacing w:before="75" w:after="0"/>
      </w:pPr>
      <w:r>
        <w:rPr/>
        <w:t xml:space="preserve">(一)金川集团战略</w:t>
      </w:r>
    </w:p>
    <w:p>
      <w:pPr>
        <w:spacing w:before="75" w:after="0"/>
      </w:pPr>
      <w:r>
        <w:rPr/>
        <w:t xml:space="preserve">(二)再生金属利用</w:t>
      </w:r>
    </w:p>
    <w:p>
      <w:pPr>
        <w:spacing w:before="75" w:after="0"/>
      </w:pPr>
      <w:r>
        <w:rPr/>
        <w:t xml:space="preserve">(三)战略储备机制</w:t>
      </w:r>
    </w:p>
    <w:p>
      <w:pPr>
        <w:spacing w:before="75" w:after="0"/>
      </w:pPr>
      <w:r>
        <w:rPr/>
        <w:t xml:space="preserve">三、价格风险</w:t>
      </w:r>
    </w:p>
    <w:p>
      <w:pPr>
        <w:spacing w:before="75" w:after="0"/>
      </w:pPr>
      <w:r>
        <w:rPr/>
        <w:t xml:space="preserve">(一)lme波动分析</w:t>
      </w:r>
    </w:p>
    <w:p>
      <w:pPr>
        <w:spacing w:before="75" w:after="0"/>
      </w:pPr>
      <w:r>
        <w:rPr/>
        <w:t xml:space="preserve">(二)长协定价机制</w:t>
      </w:r>
    </w:p>
    <w:p>
      <w:pPr>
        <w:spacing w:before="75" w:after="0"/>
      </w:pPr>
      <w:r>
        <w:rPr/>
        <w:t xml:space="preserve">(三)套期保值策略</w:t>
      </w:r>
    </w:p>
    <w:p>
      <w:pPr>
        <w:spacing w:before="75" w:after="0"/>
      </w:pPr>
      <w:r>
        <w:rPr/>
        <w:t xml:space="preserve">第二节 关键元素</w:t>
      </w:r>
    </w:p>
    <w:p>
      <w:pPr>
        <w:spacing w:before="75" w:after="0"/>
      </w:pPr>
      <w:r>
        <w:rPr/>
        <w:t xml:space="preserve">一、战略资源</w:t>
      </w:r>
    </w:p>
    <w:p>
      <w:pPr>
        <w:spacing w:before="75" w:after="0"/>
      </w:pPr>
      <w:r>
        <w:rPr/>
        <w:t xml:space="preserve">(一)铼元素应用</w:t>
      </w:r>
    </w:p>
    <w:p>
      <w:pPr>
        <w:spacing w:before="75" w:after="0"/>
      </w:pPr>
      <w:r>
        <w:rPr/>
        <w:t xml:space="preserve">(二)钽资源分布</w:t>
      </w:r>
    </w:p>
    <w:p>
      <w:pPr>
        <w:spacing w:before="75" w:after="0"/>
      </w:pPr>
      <w:r>
        <w:rPr/>
        <w:t xml:space="preserve">(三)稀土强化</w:t>
      </w:r>
    </w:p>
    <w:p>
      <w:pPr>
        <w:spacing w:before="75" w:after="0"/>
      </w:pPr>
      <w:r>
        <w:rPr/>
        <w:t xml:space="preserve">二、提纯技术</w:t>
      </w:r>
    </w:p>
    <w:p>
      <w:pPr>
        <w:spacing w:before="75" w:after="0"/>
      </w:pPr>
      <w:r>
        <w:rPr/>
        <w:t xml:space="preserve">(一)电子束精炼</w:t>
      </w:r>
    </w:p>
    <w:p>
      <w:pPr>
        <w:spacing w:before="75" w:after="0"/>
      </w:pPr>
      <w:r>
        <w:rPr/>
        <w:t xml:space="preserve">(二)区域熔炼</w:t>
      </w:r>
    </w:p>
    <w:p>
      <w:pPr>
        <w:spacing w:before="75" w:after="0"/>
      </w:pPr>
      <w:r>
        <w:rPr/>
        <w:t xml:space="preserve">(三)湿法冶金</w:t>
      </w:r>
    </w:p>
    <w:p>
      <w:pPr>
        <w:spacing w:before="75" w:after="0"/>
      </w:pPr>
      <w:r>
        <w:rPr/>
        <w:t xml:space="preserve">三、替代创新</w:t>
      </w:r>
    </w:p>
    <w:p>
      <w:pPr>
        <w:spacing w:before="75" w:after="0"/>
      </w:pPr>
      <w:r>
        <w:rPr/>
        <w:t xml:space="preserve">(一)降铼配方</w:t>
      </w:r>
    </w:p>
    <w:p>
      <w:pPr>
        <w:spacing w:before="75" w:after="0"/>
      </w:pPr>
      <w:r>
        <w:rPr/>
        <w:t xml:space="preserve">(二)回收技术</w:t>
      </w:r>
    </w:p>
    <w:p>
      <w:pPr>
        <w:spacing w:before="75" w:after="0"/>
      </w:pPr>
      <w:r>
        <w:rPr/>
        <w:t xml:space="preserve">(三)合成新材料</w:t>
      </w:r>
    </w:p>
    <w:p>
      <w:pPr>
        <w:spacing w:before="75" w:after="0"/>
      </w:pPr>
      <w:r>
        <w:rPr>
          <w:b w:val="1"/>
          <w:bCs w:val="1"/>
        </w:rPr>
        <w:t xml:space="preserve">第六章 中游制造技术突破</w:t>
      </w:r>
    </w:p>
    <w:p>
      <w:pPr>
        <w:spacing w:before="75" w:after="0"/>
      </w:pPr>
      <w:r>
        <w:rPr/>
        <w:t xml:space="preserve">第一节 熔炼技术</w:t>
      </w:r>
    </w:p>
    <w:p>
      <w:pPr>
        <w:spacing w:before="75" w:after="0"/>
      </w:pPr>
      <w:r>
        <w:rPr/>
        <w:t xml:space="preserve">一、真空感应</w:t>
      </w:r>
    </w:p>
    <w:p>
      <w:pPr>
        <w:spacing w:before="75" w:after="0"/>
      </w:pPr>
      <w:r>
        <w:rPr/>
        <w:t xml:space="preserve">(一)大型化趋势</w:t>
      </w:r>
    </w:p>
    <w:p>
      <w:pPr>
        <w:spacing w:before="75" w:after="0"/>
      </w:pPr>
      <w:r>
        <w:rPr/>
        <w:t xml:space="preserve">(二)杂质控制</w:t>
      </w:r>
    </w:p>
    <w:p>
      <w:pPr>
        <w:spacing w:before="75" w:after="0"/>
      </w:pPr>
      <w:r>
        <w:rPr/>
        <w:t xml:space="preserve">(三)成分均匀性</w:t>
      </w:r>
    </w:p>
    <w:p>
      <w:pPr>
        <w:spacing w:before="75" w:after="0"/>
      </w:pPr>
      <w:r>
        <w:rPr/>
        <w:t xml:space="preserve">二、二次重熔</w:t>
      </w:r>
    </w:p>
    <w:p>
      <w:pPr>
        <w:spacing w:before="75" w:after="0"/>
      </w:pPr>
      <w:r>
        <w:rPr/>
        <w:t xml:space="preserve">(一)var炉升级</w:t>
      </w:r>
    </w:p>
    <w:p>
      <w:pPr>
        <w:spacing w:before="75" w:after="0"/>
      </w:pPr>
      <w:r>
        <w:rPr/>
        <w:t xml:space="preserve">(二)esr技术</w:t>
      </w:r>
    </w:p>
    <w:p>
      <w:pPr>
        <w:spacing w:before="75" w:after="0"/>
      </w:pPr>
      <w:r>
        <w:rPr/>
        <w:t xml:space="preserve">(三)参数优化</w:t>
      </w:r>
    </w:p>
    <w:p>
      <w:pPr>
        <w:spacing w:before="75" w:after="0"/>
      </w:pPr>
      <w:r>
        <w:rPr/>
        <w:t xml:space="preserve">三、纯净化控制</w:t>
      </w:r>
    </w:p>
    <w:p>
      <w:pPr>
        <w:spacing w:before="75" w:after="0"/>
      </w:pPr>
      <w:r>
        <w:rPr/>
        <w:t xml:space="preserve">(一)非金属夹杂</w:t>
      </w:r>
    </w:p>
    <w:p>
      <w:pPr>
        <w:spacing w:before="75" w:after="0"/>
      </w:pPr>
      <w:r>
        <w:rPr/>
        <w:t xml:space="preserve">(二)微量元素</w:t>
      </w:r>
    </w:p>
    <w:p>
      <w:pPr>
        <w:spacing w:before="75" w:after="0"/>
      </w:pPr>
      <w:r>
        <w:rPr/>
        <w:t xml:space="preserve">(三)在线监测</w:t>
      </w:r>
    </w:p>
    <w:p>
      <w:pPr>
        <w:spacing w:before="75" w:after="0"/>
      </w:pPr>
      <w:r>
        <w:rPr/>
        <w:t xml:space="preserve">第二节 成形工艺</w:t>
      </w:r>
    </w:p>
    <w:p>
      <w:pPr>
        <w:spacing w:before="75" w:after="0"/>
      </w:pPr>
      <w:r>
        <w:rPr/>
        <w:t xml:space="preserve">一、精密铸造</w:t>
      </w:r>
    </w:p>
    <w:p>
      <w:pPr>
        <w:spacing w:before="75" w:after="0"/>
      </w:pPr>
      <w:r>
        <w:rPr/>
        <w:t xml:space="preserve">(一)单晶叶片</w:t>
      </w:r>
    </w:p>
    <w:p>
      <w:pPr>
        <w:spacing w:before="75" w:after="0"/>
      </w:pPr>
      <w:r>
        <w:rPr/>
        <w:t xml:space="preserve">(二)定向凝固</w:t>
      </w:r>
    </w:p>
    <w:p>
      <w:pPr>
        <w:spacing w:before="75" w:after="0"/>
      </w:pPr>
      <w:r>
        <w:rPr/>
        <w:t xml:space="preserve">(三)陶瓷型芯</w:t>
      </w:r>
    </w:p>
    <w:p>
      <w:pPr>
        <w:spacing w:before="75" w:after="0"/>
      </w:pPr>
      <w:r>
        <w:rPr/>
        <w:t xml:space="preserve">二、变形加工</w:t>
      </w:r>
    </w:p>
    <w:p>
      <w:pPr>
        <w:spacing w:before="75" w:after="0"/>
      </w:pPr>
      <w:r>
        <w:rPr/>
        <w:t xml:space="preserve">(一)等温锻造</w:t>
      </w:r>
    </w:p>
    <w:p>
      <w:pPr>
        <w:spacing w:before="75" w:after="0"/>
      </w:pPr>
      <w:r>
        <w:rPr/>
        <w:t xml:space="preserve">(二)挤压开坯</w:t>
      </w:r>
    </w:p>
    <w:p>
      <w:pPr>
        <w:spacing w:before="75" w:after="0"/>
      </w:pPr>
      <w:r>
        <w:rPr/>
        <w:t xml:space="preserve">(三)超塑性成形</w:t>
      </w:r>
    </w:p>
    <w:p>
      <w:pPr>
        <w:spacing w:before="75" w:after="0"/>
      </w:pPr>
      <w:r>
        <w:rPr/>
        <w:t xml:space="preserve">三、增材制造</w:t>
      </w:r>
    </w:p>
    <w:p>
      <w:pPr>
        <w:spacing w:before="75" w:after="0"/>
      </w:pPr>
      <w:r>
        <w:rPr/>
        <w:t xml:space="preserve">(一)slm应用</w:t>
      </w:r>
    </w:p>
    <w:p>
      <w:pPr>
        <w:spacing w:before="75" w:after="0"/>
      </w:pPr>
      <w:r>
        <w:rPr/>
        <w:t xml:space="preserve">(二)修复再制造</w:t>
      </w:r>
    </w:p>
    <w:p>
      <w:pPr>
        <w:spacing w:before="75" w:after="0"/>
      </w:pPr>
      <w:r>
        <w:rPr/>
        <w:t xml:space="preserve">(三)梯度材料</w:t>
      </w:r>
    </w:p>
    <w:p>
      <w:pPr>
        <w:spacing w:before="75" w:after="0"/>
      </w:pPr>
      <w:r>
        <w:rPr>
          <w:b w:val="1"/>
          <w:bCs w:val="1"/>
        </w:rPr>
        <w:t xml:space="preserve">第七章 下游应用领域</w:t>
      </w:r>
    </w:p>
    <w:p>
      <w:pPr>
        <w:spacing w:before="75" w:after="0"/>
      </w:pPr>
      <w:r>
        <w:rPr/>
        <w:t xml:space="preserve">第一节 航空航天</w:t>
      </w:r>
    </w:p>
    <w:p>
      <w:pPr>
        <w:spacing w:before="75" w:after="0"/>
      </w:pPr>
      <w:r>
        <w:rPr/>
        <w:t xml:space="preserve">一、军用领域</w:t>
      </w:r>
    </w:p>
    <w:p>
      <w:pPr>
        <w:spacing w:before="75" w:after="0"/>
      </w:pPr>
      <w:r>
        <w:rPr/>
        <w:t xml:space="preserve">(一)涡扇发动机</w:t>
      </w:r>
    </w:p>
    <w:p>
      <w:pPr>
        <w:spacing w:before="75" w:after="0"/>
      </w:pPr>
      <w:r>
        <w:rPr/>
        <w:t xml:space="preserve">(二)涡轮盘需求</w:t>
      </w:r>
    </w:p>
    <w:p>
      <w:pPr>
        <w:spacing w:before="75" w:after="0"/>
      </w:pPr>
      <w:r>
        <w:rPr/>
        <w:t xml:space="preserve">(三)燃烧室部件</w:t>
      </w:r>
    </w:p>
    <w:p>
      <w:pPr>
        <w:spacing w:before="75" w:after="0"/>
      </w:pPr>
      <w:r>
        <w:rPr/>
        <w:t xml:space="preserve">二、民用航空</w:t>
      </w:r>
    </w:p>
    <w:p>
      <w:pPr>
        <w:spacing w:before="75" w:after="0"/>
      </w:pPr>
      <w:r>
        <w:rPr/>
        <w:t xml:space="preserve">(一)c919供应链</w:t>
      </w:r>
    </w:p>
    <w:p>
      <w:pPr>
        <w:spacing w:before="75" w:after="0"/>
      </w:pPr>
      <w:r>
        <w:rPr/>
        <w:t xml:space="preserve">(二)宽体机项目</w:t>
      </w:r>
    </w:p>
    <w:p>
      <w:pPr>
        <w:spacing w:before="75" w:after="0"/>
      </w:pPr>
      <w:r>
        <w:rPr/>
        <w:t xml:space="preserve">(三)发动机认证</w:t>
      </w:r>
    </w:p>
    <w:p>
      <w:pPr>
        <w:spacing w:before="75" w:after="0"/>
      </w:pPr>
      <w:r>
        <w:rPr/>
        <w:t xml:space="preserve">三、航天领域</w:t>
      </w:r>
    </w:p>
    <w:p>
      <w:pPr>
        <w:spacing w:before="75" w:after="0"/>
      </w:pPr>
      <w:r>
        <w:rPr/>
        <w:t xml:space="preserve">(一)火箭发动机</w:t>
      </w:r>
    </w:p>
    <w:p>
      <w:pPr>
        <w:spacing w:before="75" w:after="0"/>
      </w:pPr>
      <w:r>
        <w:rPr/>
        <w:t xml:space="preserve">(二)超燃冲压</w:t>
      </w:r>
    </w:p>
    <w:p>
      <w:pPr>
        <w:spacing w:before="75" w:after="0"/>
      </w:pPr>
      <w:r>
        <w:rPr/>
        <w:t xml:space="preserve">(三)热防护系统</w:t>
      </w:r>
    </w:p>
    <w:p>
      <w:pPr>
        <w:spacing w:before="75" w:after="0"/>
      </w:pPr>
      <w:r>
        <w:rPr/>
        <w:t xml:space="preserve">第二节 能源电力</w:t>
      </w:r>
    </w:p>
    <w:p>
      <w:pPr>
        <w:spacing w:before="75" w:after="0"/>
      </w:pPr>
      <w:r>
        <w:rPr/>
        <w:t xml:space="preserve">一、燃气轮机</w:t>
      </w:r>
    </w:p>
    <w:p>
      <w:pPr>
        <w:spacing w:before="75" w:after="0"/>
      </w:pPr>
      <w:r>
        <w:rPr/>
        <w:t xml:space="preserve">(一)重型燃机</w:t>
      </w:r>
    </w:p>
    <w:p>
      <w:pPr>
        <w:spacing w:before="75" w:after="0"/>
      </w:pPr>
      <w:r>
        <w:rPr/>
        <w:t xml:space="preserve">(二)分布式能源</w:t>
      </w:r>
    </w:p>
    <w:p>
      <w:pPr>
        <w:spacing w:before="75" w:after="0"/>
      </w:pPr>
      <w:r>
        <w:rPr/>
        <w:t xml:space="preserve">(三)氢混燃技术</w:t>
      </w:r>
    </w:p>
    <w:p>
      <w:pPr>
        <w:spacing w:before="75" w:after="0"/>
      </w:pPr>
      <w:r>
        <w:rPr/>
        <w:t xml:space="preserve">二、核电装备</w:t>
      </w:r>
    </w:p>
    <w:p>
      <w:pPr>
        <w:spacing w:before="75" w:after="0"/>
      </w:pPr>
      <w:r>
        <w:rPr/>
        <w:t xml:space="preserve">(一)燃料包壳</w:t>
      </w:r>
    </w:p>
    <w:p>
      <w:pPr>
        <w:spacing w:before="75" w:after="0"/>
      </w:pPr>
      <w:r>
        <w:rPr/>
        <w:t xml:space="preserve">(二)堆内构件</w:t>
      </w:r>
    </w:p>
    <w:p>
      <w:pPr>
        <w:spacing w:before="75" w:after="0"/>
      </w:pPr>
      <w:r>
        <w:rPr/>
        <w:t xml:space="preserve">(三)四代堆材料</w:t>
      </w:r>
    </w:p>
    <w:p>
      <w:pPr>
        <w:spacing w:before="75" w:after="0"/>
      </w:pPr>
      <w:r>
        <w:rPr/>
        <w:t xml:space="preserve">三、火力发电</w:t>
      </w:r>
    </w:p>
    <w:p>
      <w:pPr>
        <w:spacing w:before="75" w:after="0"/>
      </w:pPr>
      <w:r>
        <w:rPr/>
        <w:t xml:space="preserve">(一)超临界机组</w:t>
      </w:r>
    </w:p>
    <w:p>
      <w:pPr>
        <w:spacing w:before="75" w:after="0"/>
      </w:pPr>
      <w:r>
        <w:rPr/>
        <w:t xml:space="preserve">(二)耐腐蚀需求</w:t>
      </w:r>
    </w:p>
    <w:p>
      <w:pPr>
        <w:spacing w:before="75" w:after="0"/>
      </w:pPr>
      <w:r>
        <w:rPr/>
        <w:t xml:space="preserve">(三)更新改造市场</w:t>
      </w:r>
    </w:p>
    <w:p>
      <w:pPr>
        <w:spacing w:before="75" w:after="0"/>
      </w:pPr>
      <w:r>
        <w:rPr>
          <w:b w:val="1"/>
          <w:bCs w:val="1"/>
        </w:rPr>
        <w:t xml:space="preserve">第八章 区域发展格局</w:t>
      </w:r>
    </w:p>
    <w:p>
      <w:pPr>
        <w:spacing w:before="75" w:after="0"/>
      </w:pPr>
      <w:r>
        <w:rPr/>
        <w:t xml:space="preserve">第一节 东北老工业基地</w:t>
      </w:r>
    </w:p>
    <w:p>
      <w:pPr>
        <w:spacing w:before="75" w:after="0"/>
      </w:pPr>
      <w:r>
        <w:rPr/>
        <w:t xml:space="preserve">一、产业基础</w:t>
      </w:r>
    </w:p>
    <w:p>
      <w:pPr>
        <w:spacing w:before="75" w:after="0"/>
      </w:pPr>
      <w:r>
        <w:rPr/>
        <w:t xml:space="preserve">(一)抚钢历史积淀</w:t>
      </w:r>
    </w:p>
    <w:p>
      <w:pPr>
        <w:spacing w:before="75" w:after="0"/>
      </w:pPr>
      <w:r>
        <w:rPr/>
        <w:t xml:space="preserve">(二)哈汽轮机配套</w:t>
      </w:r>
    </w:p>
    <w:p>
      <w:pPr>
        <w:spacing w:before="75" w:after="0"/>
      </w:pPr>
      <w:r>
        <w:rPr/>
        <w:t xml:space="preserve">(三)科研院所资源</w:t>
      </w:r>
    </w:p>
    <w:p>
      <w:pPr>
        <w:spacing w:before="75" w:after="0"/>
      </w:pPr>
      <w:r>
        <w:rPr/>
        <w:t xml:space="preserve">二、转型挑战</w:t>
      </w:r>
    </w:p>
    <w:p>
      <w:pPr>
        <w:spacing w:before="75" w:after="0"/>
      </w:pPr>
      <w:r>
        <w:rPr/>
        <w:t xml:space="preserve">(一)设备老化</w:t>
      </w:r>
    </w:p>
    <w:p>
      <w:pPr>
        <w:spacing w:before="75" w:after="0"/>
      </w:pPr>
      <w:r>
        <w:rPr/>
        <w:t xml:space="preserve">(二)人才流失</w:t>
      </w:r>
    </w:p>
    <w:p>
      <w:pPr>
        <w:spacing w:before="75" w:after="0"/>
      </w:pPr>
      <w:r>
        <w:rPr/>
        <w:t xml:space="preserve">(三)资金压力</w:t>
      </w:r>
    </w:p>
    <w:p>
      <w:pPr>
        <w:spacing w:before="75" w:after="0"/>
      </w:pPr>
      <w:r>
        <w:rPr/>
        <w:t xml:space="preserve">三、振兴路径</w:t>
      </w:r>
    </w:p>
    <w:p>
      <w:pPr>
        <w:spacing w:before="75" w:after="0"/>
      </w:pPr>
      <w:r>
        <w:rPr/>
        <w:t xml:space="preserve">(一)技改升级</w:t>
      </w:r>
    </w:p>
    <w:p>
      <w:pPr>
        <w:spacing w:before="75" w:after="0"/>
      </w:pPr>
      <w:r>
        <w:rPr/>
        <w:t xml:space="preserve">(二)军民融合</w:t>
      </w:r>
    </w:p>
    <w:p>
      <w:pPr>
        <w:spacing w:before="75" w:after="0"/>
      </w:pPr>
      <w:r>
        <w:rPr/>
        <w:t xml:space="preserve">(三)产业集群</w:t>
      </w:r>
    </w:p>
    <w:p>
      <w:pPr>
        <w:spacing w:before="75" w:after="0"/>
      </w:pPr>
      <w:r>
        <w:rPr/>
        <w:t xml:space="preserve">第二节 西部战略布局</w:t>
      </w:r>
    </w:p>
    <w:p>
      <w:pPr>
        <w:spacing w:before="75" w:after="0"/>
      </w:pPr>
      <w:r>
        <w:rPr/>
        <w:t xml:space="preserve">一、资源协同</w:t>
      </w:r>
    </w:p>
    <w:p>
      <w:pPr>
        <w:spacing w:before="75" w:after="0"/>
      </w:pPr>
      <w:r>
        <w:rPr/>
        <w:t xml:space="preserve">(一)金川镍业</w:t>
      </w:r>
    </w:p>
    <w:p>
      <w:pPr>
        <w:spacing w:before="75" w:after="0"/>
      </w:pPr>
      <w:r>
        <w:rPr/>
        <w:t xml:space="preserve">(二)攀西钒钛</w:t>
      </w:r>
    </w:p>
    <w:p>
      <w:pPr>
        <w:spacing w:before="75" w:after="0"/>
      </w:pPr>
      <w:r>
        <w:rPr/>
        <w:t xml:space="preserve">(三)能源优势</w:t>
      </w:r>
    </w:p>
    <w:p>
      <w:pPr>
        <w:spacing w:before="75" w:after="0"/>
      </w:pPr>
      <w:r>
        <w:rPr/>
        <w:t xml:space="preserve">二、重点项目</w:t>
      </w:r>
    </w:p>
    <w:p>
      <w:pPr>
        <w:spacing w:before="75" w:after="0"/>
      </w:pPr>
      <w:r>
        <w:rPr/>
        <w:t xml:space="preserve">(一)西部超导基地</w:t>
      </w:r>
    </w:p>
    <w:p>
      <w:pPr>
        <w:spacing w:before="75" w:after="0"/>
      </w:pPr>
      <w:r>
        <w:rPr/>
        <w:t xml:space="preserve">(二)宁夏晶体加工</w:t>
      </w:r>
    </w:p>
    <w:p>
      <w:pPr>
        <w:spacing w:before="75" w:after="0"/>
      </w:pPr>
      <w:r>
        <w:rPr/>
        <w:t xml:space="preserve">(三)甘肃材料中试</w:t>
      </w:r>
    </w:p>
    <w:p>
      <w:pPr>
        <w:spacing w:before="75" w:after="0"/>
      </w:pPr>
      <w:r>
        <w:rPr/>
        <w:t xml:space="preserve">三、政策红利</w:t>
      </w:r>
    </w:p>
    <w:p>
      <w:pPr>
        <w:spacing w:before="75" w:after="0"/>
      </w:pPr>
      <w:r>
        <w:rPr/>
        <w:t xml:space="preserve">(一)西部大开发</w:t>
      </w:r>
    </w:p>
    <w:p>
      <w:pPr>
        <w:spacing w:before="75" w:after="0"/>
      </w:pPr>
      <w:r>
        <w:rPr/>
        <w:t xml:space="preserve">(二)一带一路节点</w:t>
      </w:r>
    </w:p>
    <w:p>
      <w:pPr>
        <w:spacing w:before="75" w:after="0"/>
      </w:pPr>
      <w:r>
        <w:rPr/>
        <w:t xml:space="preserve">(三)税收优惠</w:t>
      </w:r>
    </w:p>
    <w:p>
      <w:pPr>
        <w:spacing w:before="75" w:after="0"/>
      </w:pPr>
      <w:r>
        <w:rPr>
          <w:b w:val="1"/>
          <w:bCs w:val="1"/>
        </w:rPr>
        <w:t xml:space="preserve">第九章 竞争格局深度分析</w:t>
      </w:r>
    </w:p>
    <w:p>
      <w:pPr>
        <w:spacing w:before="75" w:after="0"/>
      </w:pPr>
      <w:r>
        <w:rPr/>
        <w:t xml:space="preserve">第一节 央企国家队</w:t>
      </w:r>
    </w:p>
    <w:p>
      <w:pPr>
        <w:spacing w:before="75" w:after="0"/>
      </w:pPr>
      <w:r>
        <w:rPr/>
        <w:t xml:space="preserve">一、战略布局</w:t>
      </w:r>
    </w:p>
    <w:p>
      <w:pPr>
        <w:spacing w:before="75" w:after="0"/>
      </w:pPr>
      <w:r>
        <w:rPr/>
        <w:t xml:space="preserve">(一)航发集团体系</w:t>
      </w:r>
    </w:p>
    <w:p>
      <w:pPr>
        <w:spacing w:before="75" w:after="0"/>
      </w:pPr>
      <w:r>
        <w:rPr/>
        <w:t xml:space="preserve">(二)宝武整合路径</w:t>
      </w:r>
    </w:p>
    <w:p>
      <w:pPr>
        <w:spacing w:before="75" w:after="0"/>
      </w:pPr>
      <w:r>
        <w:rPr/>
        <w:t xml:space="preserve">(三)钢研科技院</w:t>
      </w:r>
    </w:p>
    <w:p>
      <w:pPr>
        <w:spacing w:before="75" w:after="0"/>
      </w:pPr>
      <w:r>
        <w:rPr/>
        <w:t xml:space="preserve">二、技术优势</w:t>
      </w:r>
    </w:p>
    <w:p>
      <w:pPr>
        <w:spacing w:before="75" w:after="0"/>
      </w:pPr>
      <w:r>
        <w:rPr/>
        <w:t xml:space="preserve">(一)军工资质</w:t>
      </w:r>
    </w:p>
    <w:p>
      <w:pPr>
        <w:spacing w:before="75" w:after="0"/>
      </w:pPr>
      <w:r>
        <w:rPr/>
        <w:t xml:space="preserve">(二)研发积累</w:t>
      </w:r>
    </w:p>
    <w:p>
      <w:pPr>
        <w:spacing w:before="75" w:after="0"/>
      </w:pPr>
      <w:r>
        <w:rPr/>
        <w:t xml:space="preserve">(三)国家项目</w:t>
      </w:r>
    </w:p>
    <w:p>
      <w:pPr>
        <w:spacing w:before="75" w:after="0"/>
      </w:pPr>
      <w:r>
        <w:rPr/>
        <w:t xml:space="preserve">三、改革方向</w:t>
      </w:r>
    </w:p>
    <w:p>
      <w:pPr>
        <w:spacing w:before="75" w:after="0"/>
      </w:pPr>
      <w:r>
        <w:rPr/>
        <w:t xml:space="preserve">(一)混改推进</w:t>
      </w:r>
    </w:p>
    <w:p>
      <w:pPr>
        <w:spacing w:before="75" w:after="0"/>
      </w:pPr>
      <w:r>
        <w:rPr/>
        <w:t xml:space="preserve">(二)科改示范</w:t>
      </w:r>
    </w:p>
    <w:p>
      <w:pPr>
        <w:spacing w:before="75" w:after="0"/>
      </w:pPr>
      <w:r>
        <w:rPr/>
        <w:t xml:space="preserve">(三)产业链整合</w:t>
      </w:r>
    </w:p>
    <w:p>
      <w:pPr>
        <w:spacing w:before="75" w:after="0"/>
      </w:pPr>
      <w:r>
        <w:rPr/>
        <w:t xml:space="preserve">第二节 民企新势力</w:t>
      </w:r>
    </w:p>
    <w:p>
      <w:pPr>
        <w:spacing w:before="75" w:after="0"/>
      </w:pPr>
      <w:r>
        <w:rPr/>
        <w:t xml:space="preserve">一、突破路径</w:t>
      </w:r>
    </w:p>
    <w:p>
      <w:pPr>
        <w:spacing w:before="75" w:after="0"/>
      </w:pPr>
      <w:r>
        <w:rPr/>
        <w:t xml:space="preserve">(一)细分领域专精</w:t>
      </w:r>
    </w:p>
    <w:p>
      <w:pPr>
        <w:spacing w:before="75" w:after="0"/>
      </w:pPr>
      <w:r>
        <w:rPr/>
        <w:t xml:space="preserve">(二)技术引进吸收</w:t>
      </w:r>
    </w:p>
    <w:p>
      <w:pPr>
        <w:spacing w:before="75" w:after="0"/>
      </w:pPr>
      <w:r>
        <w:rPr/>
        <w:t xml:space="preserve">(三)资本助力</w:t>
      </w:r>
    </w:p>
    <w:p>
      <w:pPr>
        <w:spacing w:before="75" w:after="0"/>
      </w:pPr>
      <w:r>
        <w:rPr/>
        <w:t xml:space="preserve">二、代表企业</w:t>
      </w:r>
    </w:p>
    <w:p>
      <w:pPr>
        <w:spacing w:before="75" w:after="0"/>
      </w:pPr>
      <w:r>
        <w:rPr/>
        <w:t xml:space="preserve">(一)图南股份</w:t>
      </w:r>
    </w:p>
    <w:p>
      <w:pPr>
        <w:spacing w:before="75" w:after="0"/>
      </w:pPr>
      <w:r>
        <w:rPr/>
        <w:t xml:space="preserve">(二)隆达股份</w:t>
      </w:r>
    </w:p>
    <w:p>
      <w:pPr>
        <w:spacing w:before="75" w:after="0"/>
      </w:pPr>
      <w:r>
        <w:rPr/>
        <w:t xml:space="preserve">(三)中洲特材</w:t>
      </w:r>
    </w:p>
    <w:p>
      <w:pPr>
        <w:spacing w:before="75" w:after="0"/>
      </w:pPr>
      <w:r>
        <w:rPr/>
        <w:t xml:space="preserve">三、挑战机遇</w:t>
      </w:r>
    </w:p>
    <w:p>
      <w:pPr>
        <w:spacing w:before="75" w:after="0"/>
      </w:pPr>
      <w:r>
        <w:rPr/>
        <w:t xml:space="preserve">(一)认证壁垒</w:t>
      </w:r>
    </w:p>
    <w:p>
      <w:pPr>
        <w:spacing w:before="75" w:after="0"/>
      </w:pPr>
      <w:r>
        <w:rPr/>
        <w:t xml:space="preserve">(二)融资渠道</w:t>
      </w:r>
    </w:p>
    <w:p>
      <w:pPr>
        <w:spacing w:before="75" w:after="0"/>
      </w:pPr>
      <w:r>
        <w:rPr/>
        <w:t xml:space="preserve">(三)人才竞争</w:t>
      </w:r>
    </w:p>
    <w:p>
      <w:pPr>
        <w:spacing w:before="75" w:after="0"/>
      </w:pPr>
      <w:r>
        <w:rPr>
          <w:b w:val="1"/>
          <w:bCs w:val="1"/>
        </w:rPr>
        <w:t xml:space="preserve">第十章 投资价值分析</w:t>
      </w:r>
    </w:p>
    <w:p>
      <w:pPr>
        <w:spacing w:before="75" w:after="0"/>
      </w:pPr>
      <w:r>
        <w:rPr/>
        <w:t xml:space="preserve">第一节 投资热点</w:t>
      </w:r>
    </w:p>
    <w:p>
      <w:pPr>
        <w:spacing w:before="75" w:after="0"/>
      </w:pPr>
      <w:r>
        <w:rPr/>
        <w:t xml:space="preserve">一、产业链环节</w:t>
      </w:r>
    </w:p>
    <w:p>
      <w:pPr>
        <w:spacing w:before="75" w:after="0"/>
      </w:pPr>
      <w:r>
        <w:rPr/>
        <w:t xml:space="preserve">(一)高纯金属提纯</w:t>
      </w:r>
    </w:p>
    <w:p>
      <w:pPr>
        <w:spacing w:before="75" w:after="0"/>
      </w:pPr>
      <w:r>
        <w:rPr/>
        <w:t xml:space="preserve">(二)高端母合金</w:t>
      </w:r>
    </w:p>
    <w:p>
      <w:pPr>
        <w:spacing w:before="75" w:after="0"/>
      </w:pPr>
      <w:r>
        <w:rPr/>
        <w:t xml:space="preserve">(三)精密铸造</w:t>
      </w:r>
    </w:p>
    <w:p>
      <w:pPr>
        <w:spacing w:before="75" w:after="0"/>
      </w:pPr>
      <w:r>
        <w:rPr/>
        <w:t xml:space="preserve">二、技术方向</w:t>
      </w:r>
    </w:p>
    <w:p>
      <w:pPr>
        <w:spacing w:before="75" w:after="0"/>
      </w:pPr>
      <w:r>
        <w:rPr/>
        <w:t xml:space="preserve">(一)粉末冶金</w:t>
      </w:r>
    </w:p>
    <w:p>
      <w:pPr>
        <w:spacing w:before="75" w:after="0"/>
      </w:pPr>
      <w:r>
        <w:rPr/>
        <w:t xml:space="preserve">(二)3d打印</w:t>
      </w:r>
    </w:p>
    <w:p>
      <w:pPr>
        <w:spacing w:before="75" w:after="0"/>
      </w:pPr>
      <w:r>
        <w:rPr/>
        <w:t xml:space="preserve">(三)涂层技术</w:t>
      </w:r>
    </w:p>
    <w:p>
      <w:pPr>
        <w:spacing w:before="75" w:after="0"/>
      </w:pPr>
      <w:r>
        <w:rPr/>
        <w:t xml:space="preserve">三、区域机会</w:t>
      </w:r>
    </w:p>
    <w:p>
      <w:pPr>
        <w:spacing w:before="75" w:after="0"/>
      </w:pPr>
      <w:r>
        <w:rPr/>
        <w:t xml:space="preserve">(一)西部资源区</w:t>
      </w:r>
    </w:p>
    <w:p>
      <w:pPr>
        <w:spacing w:before="75" w:after="0"/>
      </w:pPr>
      <w:r>
        <w:rPr/>
        <w:t xml:space="preserve">(二)长三角集群</w:t>
      </w:r>
    </w:p>
    <w:p>
      <w:pPr>
        <w:spacing w:before="75" w:after="0"/>
      </w:pPr>
      <w:r>
        <w:rPr/>
        <w:t xml:space="preserve">(三)大湾区应用</w:t>
      </w:r>
    </w:p>
    <w:p>
      <w:pPr>
        <w:spacing w:before="75" w:after="0"/>
      </w:pPr>
      <w:r>
        <w:rPr/>
        <w:t xml:space="preserve">第二节 并购趋势</w:t>
      </w:r>
    </w:p>
    <w:p>
      <w:pPr>
        <w:spacing w:before="75" w:after="0"/>
      </w:pPr>
      <w:r>
        <w:rPr/>
        <w:t xml:space="preserve">一、纵向整合</w:t>
      </w:r>
    </w:p>
    <w:p>
      <w:pPr>
        <w:spacing w:before="75" w:after="0"/>
      </w:pPr>
      <w:r>
        <w:rPr/>
        <w:t xml:space="preserve">(一)资源端并购</w:t>
      </w:r>
    </w:p>
    <w:p>
      <w:pPr>
        <w:spacing w:before="75" w:after="0"/>
      </w:pPr>
      <w:r>
        <w:rPr/>
        <w:t xml:space="preserve">(二)应用端延伸</w:t>
      </w:r>
    </w:p>
    <w:p>
      <w:pPr>
        <w:spacing w:before="75" w:after="0"/>
      </w:pPr>
      <w:r>
        <w:rPr/>
        <w:t xml:space="preserve">(三)技术并购</w:t>
      </w:r>
    </w:p>
    <w:p>
      <w:pPr>
        <w:spacing w:before="75" w:after="0"/>
      </w:pPr>
      <w:r>
        <w:rPr/>
        <w:t xml:space="preserve">二、横向扩张</w:t>
      </w:r>
    </w:p>
    <w:p>
      <w:pPr>
        <w:spacing w:before="75" w:after="0"/>
      </w:pPr>
      <w:r>
        <w:rPr/>
        <w:t xml:space="preserve">(一)同业整合</w:t>
      </w:r>
    </w:p>
    <w:p>
      <w:pPr>
        <w:spacing w:before="75" w:after="0"/>
      </w:pPr>
      <w:r>
        <w:rPr/>
        <w:t xml:space="preserve">(二)跨界融合</w:t>
      </w:r>
    </w:p>
    <w:p>
      <w:pPr>
        <w:spacing w:before="75" w:after="0"/>
      </w:pPr>
      <w:r>
        <w:rPr/>
        <w:t xml:space="preserve">(三)国际收购</w:t>
      </w:r>
    </w:p>
    <w:p>
      <w:pPr>
        <w:spacing w:before="75" w:after="0"/>
      </w:pPr>
      <w:r>
        <w:rPr/>
        <w:t xml:space="preserve">三、风险控制</w:t>
      </w:r>
    </w:p>
    <w:p>
      <w:pPr>
        <w:spacing w:before="75" w:after="0"/>
      </w:pPr>
      <w:r>
        <w:rPr/>
        <w:t xml:space="preserve">(一)技术估值</w:t>
      </w:r>
    </w:p>
    <w:p>
      <w:pPr>
        <w:spacing w:before="75" w:after="0"/>
      </w:pPr>
      <w:r>
        <w:rPr/>
        <w:t xml:space="preserve">(二)整合难度</w:t>
      </w:r>
    </w:p>
    <w:p>
      <w:pPr>
        <w:spacing w:before="75" w:after="0"/>
      </w:pPr>
      <w:r>
        <w:rPr/>
        <w:t xml:space="preserve">(三)政策审查</w:t>
      </w:r>
    </w:p>
    <w:p>
      <w:pPr>
        <w:spacing w:before="75" w:after="0"/>
      </w:pPr>
      <w:r>
        <w:rPr>
          <w:b w:val="1"/>
          <w:bCs w:val="1"/>
        </w:rPr>
        <w:t xml:space="preserve">第十一章 技术创新路线</w:t>
      </w:r>
    </w:p>
    <w:p>
      <w:pPr>
        <w:spacing w:before="75" w:after="0"/>
      </w:pPr>
      <w:r>
        <w:rPr/>
        <w:t xml:space="preserve">第一节 材料体系创新</w:t>
      </w:r>
    </w:p>
    <w:p>
      <w:pPr>
        <w:spacing w:before="75" w:after="0"/>
      </w:pPr>
      <w:r>
        <w:rPr/>
        <w:t xml:space="preserve">一、镍基合金</w:t>
      </w:r>
    </w:p>
    <w:p>
      <w:pPr>
        <w:spacing w:before="75" w:after="0"/>
      </w:pPr>
      <w:r>
        <w:rPr/>
        <w:t xml:space="preserve">(一)高承温能力</w:t>
      </w:r>
    </w:p>
    <w:p>
      <w:pPr>
        <w:spacing w:before="75" w:after="0"/>
      </w:pPr>
      <w:r>
        <w:rPr/>
        <w:t xml:space="preserve">(二)低密度化</w:t>
      </w:r>
    </w:p>
    <w:p>
      <w:pPr>
        <w:spacing w:before="75" w:after="0"/>
      </w:pPr>
      <w:r>
        <w:rPr/>
        <w:t xml:space="preserve">(三)抗热腐蚀</w:t>
      </w:r>
    </w:p>
    <w:p>
      <w:pPr>
        <w:spacing w:before="75" w:after="0"/>
      </w:pPr>
      <w:r>
        <w:rPr/>
        <w:t xml:space="preserve">二、钴基合金</w:t>
      </w:r>
    </w:p>
    <w:p>
      <w:pPr>
        <w:spacing w:before="75" w:after="0"/>
      </w:pPr>
      <w:r>
        <w:rPr/>
        <w:t xml:space="preserve">(一)耐高温优势</w:t>
      </w:r>
    </w:p>
    <w:p>
      <w:pPr>
        <w:spacing w:before="75" w:after="0"/>
      </w:pPr>
      <w:r>
        <w:rPr/>
        <w:t xml:space="preserve">(二)焊接性能</w:t>
      </w:r>
    </w:p>
    <w:p>
      <w:pPr>
        <w:spacing w:before="75" w:after="0"/>
      </w:pPr>
      <w:r>
        <w:rPr/>
        <w:t xml:space="preserve">(三)新型配方</w:t>
      </w:r>
    </w:p>
    <w:p>
      <w:pPr>
        <w:spacing w:before="75" w:after="0"/>
      </w:pPr>
      <w:r>
        <w:rPr/>
        <w:t xml:space="preserve">三、前沿探索</w:t>
      </w:r>
    </w:p>
    <w:p>
      <w:pPr>
        <w:spacing w:before="75" w:after="0"/>
      </w:pPr>
      <w:r>
        <w:rPr/>
        <w:t xml:space="preserve">(一)高熵合金</w:t>
      </w:r>
    </w:p>
    <w:p>
      <w:pPr>
        <w:spacing w:before="75" w:after="0"/>
      </w:pPr>
      <w:r>
        <w:rPr/>
        <w:t xml:space="preserve">(二)金属间化合物</w:t>
      </w:r>
    </w:p>
    <w:p>
      <w:pPr>
        <w:spacing w:before="75" w:after="0"/>
      </w:pPr>
      <w:r>
        <w:rPr/>
        <w:t xml:space="preserve">(三)陶瓷基复合</w:t>
      </w:r>
    </w:p>
    <w:p>
      <w:pPr>
        <w:spacing w:before="75" w:after="0"/>
      </w:pPr>
      <w:r>
        <w:rPr/>
        <w:t xml:space="preserve">第二节 智能制造</w:t>
      </w:r>
    </w:p>
    <w:p>
      <w:pPr>
        <w:spacing w:before="75" w:after="0"/>
      </w:pPr>
      <w:r>
        <w:rPr/>
        <w:t xml:space="preserve">一、数字孪生</w:t>
      </w:r>
    </w:p>
    <w:p>
      <w:pPr>
        <w:spacing w:before="75" w:after="0"/>
      </w:pPr>
      <w:r>
        <w:rPr/>
        <w:t xml:space="preserve">(一)熔炼过程模拟</w:t>
      </w:r>
    </w:p>
    <w:p>
      <w:pPr>
        <w:spacing w:before="75" w:after="0"/>
      </w:pPr>
      <w:r>
        <w:rPr/>
        <w:t xml:space="preserve">(二)微观组织预测</w:t>
      </w:r>
    </w:p>
    <w:p>
      <w:pPr>
        <w:spacing w:before="75" w:after="0"/>
      </w:pPr>
      <w:r>
        <w:rPr/>
        <w:t xml:space="preserve">(三)寿命评估</w:t>
      </w:r>
    </w:p>
    <w:p>
      <w:pPr>
        <w:spacing w:before="75" w:after="0"/>
      </w:pPr>
      <w:r>
        <w:rPr/>
        <w:t xml:space="preserve">二、ai应用</w:t>
      </w:r>
    </w:p>
    <w:p>
      <w:pPr>
        <w:spacing w:before="75" w:after="0"/>
      </w:pPr>
      <w:r>
        <w:rPr/>
        <w:t xml:space="preserve">(一)配方优化</w:t>
      </w:r>
    </w:p>
    <w:p>
      <w:pPr>
        <w:spacing w:before="75" w:after="0"/>
      </w:pPr>
      <w:r>
        <w:rPr/>
        <w:t xml:space="preserve">(二)工艺参数</w:t>
      </w:r>
    </w:p>
    <w:p>
      <w:pPr>
        <w:spacing w:before="75" w:after="0"/>
      </w:pPr>
      <w:r>
        <w:rPr/>
        <w:t xml:space="preserve">(三)缺陷诊断</w:t>
      </w:r>
    </w:p>
    <w:p>
      <w:pPr>
        <w:spacing w:before="75" w:after="0"/>
      </w:pPr>
      <w:r>
        <w:rPr/>
        <w:t xml:space="preserve">三、绿色制造</w:t>
      </w:r>
    </w:p>
    <w:p>
      <w:pPr>
        <w:spacing w:before="75" w:after="0"/>
      </w:pPr>
      <w:r>
        <w:rPr/>
        <w:t xml:space="preserve">(一)能耗控制</w:t>
      </w:r>
    </w:p>
    <w:p>
      <w:pPr>
        <w:spacing w:before="75" w:after="0"/>
      </w:pPr>
      <w:r>
        <w:rPr/>
        <w:t xml:space="preserve">(二)废料回收</w:t>
      </w:r>
    </w:p>
    <w:p>
      <w:pPr>
        <w:spacing w:before="75" w:after="0"/>
      </w:pPr>
      <w:r>
        <w:rPr/>
        <w:t xml:space="preserve">(三)清洁生产</w:t>
      </w:r>
    </w:p>
    <w:p>
      <w:pPr>
        <w:spacing w:before="75" w:after="0"/>
      </w:pPr>
      <w:r>
        <w:rPr>
          <w:b w:val="1"/>
          <w:bCs w:val="1"/>
        </w:rPr>
        <w:t xml:space="preserve">第十二章 政策环境分析</w:t>
      </w:r>
    </w:p>
    <w:p>
      <w:pPr>
        <w:spacing w:before="75" w:after="0"/>
      </w:pPr>
      <w:r>
        <w:rPr/>
        <w:t xml:space="preserve">第一节 国家战略</w:t>
      </w:r>
    </w:p>
    <w:p>
      <w:pPr>
        <w:spacing w:before="75" w:after="0"/>
      </w:pPr>
      <w:r>
        <w:rPr/>
        <w:t xml:space="preserve">一、专项扶持</w:t>
      </w:r>
    </w:p>
    <w:p>
      <w:pPr>
        <w:spacing w:before="75" w:after="0"/>
      </w:pPr>
      <w:r>
        <w:rPr/>
        <w:t xml:space="preserve">(一)两机专项进展</w:t>
      </w:r>
    </w:p>
    <w:p>
      <w:pPr>
        <w:spacing w:before="75" w:after="0"/>
      </w:pPr>
      <w:r>
        <w:rPr/>
        <w:t xml:space="preserve">(二)重点研发计划</w:t>
      </w:r>
    </w:p>
    <w:p>
      <w:pPr>
        <w:spacing w:before="75" w:after="0"/>
      </w:pPr>
      <w:r>
        <w:rPr/>
        <w:t xml:space="preserve">(三)首台套政策</w:t>
      </w:r>
    </w:p>
    <w:p>
      <w:pPr>
        <w:spacing w:before="75" w:after="0"/>
      </w:pPr>
      <w:r>
        <w:rPr/>
        <w:t xml:space="preserve">二、产业规划</w:t>
      </w:r>
    </w:p>
    <w:p>
      <w:pPr>
        <w:spacing w:before="75" w:after="0"/>
      </w:pPr>
      <w:r>
        <w:rPr/>
        <w:t xml:space="preserve">(一)新材料生产应用示范平台</w:t>
      </w:r>
    </w:p>
    <w:p>
      <w:pPr>
        <w:spacing w:before="75" w:after="0"/>
      </w:pPr>
      <w:r>
        <w:rPr/>
        <w:t xml:space="preserve">(二)产业链供应链安全</w:t>
      </w:r>
    </w:p>
    <w:p>
      <w:pPr>
        <w:spacing w:before="75" w:after="0"/>
      </w:pPr>
      <w:r>
        <w:rPr/>
        <w:t xml:space="preserve">(三)专精特新培育</w:t>
      </w:r>
    </w:p>
    <w:p>
      <w:pPr>
        <w:spacing w:before="75" w:after="0"/>
      </w:pPr>
      <w:r>
        <w:rPr/>
        <w:t xml:space="preserve">三、财税支持</w:t>
      </w:r>
    </w:p>
    <w:p>
      <w:pPr>
        <w:spacing w:before="75" w:after="0"/>
      </w:pPr>
      <w:r>
        <w:rPr/>
        <w:t xml:space="preserve">(一)增值税优惠</w:t>
      </w:r>
    </w:p>
    <w:p>
      <w:pPr>
        <w:spacing w:before="75" w:after="0"/>
      </w:pPr>
      <w:r>
        <w:rPr/>
        <w:t xml:space="preserve">(二)研发加计扣除</w:t>
      </w:r>
    </w:p>
    <w:p>
      <w:pPr>
        <w:spacing w:before="75" w:after="0"/>
      </w:pPr>
      <w:r>
        <w:rPr/>
        <w:t xml:space="preserve">(三)政府基金</w:t>
      </w:r>
    </w:p>
    <w:p>
      <w:pPr>
        <w:spacing w:before="75" w:after="0"/>
      </w:pPr>
      <w:r>
        <w:rPr/>
        <w:t xml:space="preserve">第二节 行业监管</w:t>
      </w:r>
    </w:p>
    <w:p>
      <w:pPr>
        <w:spacing w:before="75" w:after="0"/>
      </w:pPr>
      <w:r>
        <w:rPr/>
        <w:t xml:space="preserve">一、质量标准</w:t>
      </w:r>
    </w:p>
    <w:p>
      <w:pPr>
        <w:spacing w:before="75" w:after="0"/>
      </w:pPr>
      <w:r>
        <w:rPr/>
        <w:t xml:space="preserve">(一)国军标体系</w:t>
      </w:r>
    </w:p>
    <w:p>
      <w:pPr>
        <w:spacing w:before="75" w:after="0"/>
      </w:pPr>
      <w:r>
        <w:rPr/>
        <w:t xml:space="preserve">(二)适航审定</w:t>
      </w:r>
    </w:p>
    <w:p>
      <w:pPr>
        <w:spacing w:before="75" w:after="0"/>
      </w:pPr>
      <w:r>
        <w:rPr/>
        <w:t xml:space="preserve">(三)核安全法规</w:t>
      </w:r>
    </w:p>
    <w:p>
      <w:pPr>
        <w:spacing w:before="75" w:after="0"/>
      </w:pPr>
      <w:r>
        <w:rPr/>
        <w:t xml:space="preserve">二、环保要求</w:t>
      </w:r>
    </w:p>
    <w:p>
      <w:pPr>
        <w:spacing w:before="75" w:after="0"/>
      </w:pPr>
      <w:r>
        <w:rPr/>
        <w:t xml:space="preserve">(一)熔炼排放</w:t>
      </w:r>
    </w:p>
    <w:p>
      <w:pPr>
        <w:spacing w:before="75" w:after="0"/>
      </w:pPr>
      <w:r>
        <w:rPr/>
        <w:t xml:space="preserve">(二)危废处理</w:t>
      </w:r>
    </w:p>
    <w:p>
      <w:pPr>
        <w:spacing w:before="75" w:after="0"/>
      </w:pPr>
      <w:r>
        <w:rPr/>
        <w:t xml:space="preserve">(三)双碳目标</w:t>
      </w:r>
    </w:p>
    <w:p>
      <w:pPr>
        <w:spacing w:before="75" w:after="0"/>
      </w:pPr>
      <w:r>
        <w:rPr/>
        <w:t xml:space="preserve">三、贸易政策</w:t>
      </w:r>
    </w:p>
    <w:p>
      <w:pPr>
        <w:spacing w:before="75" w:after="0"/>
      </w:pPr>
      <w:r>
        <w:rPr/>
        <w:t xml:space="preserve">(一)出口管制</w:t>
      </w:r>
    </w:p>
    <w:p>
      <w:pPr>
        <w:spacing w:before="75" w:after="0"/>
      </w:pPr>
      <w:r>
        <w:rPr/>
        <w:t xml:space="preserve">(二)反倾销应对</w:t>
      </w:r>
    </w:p>
    <w:p>
      <w:pPr>
        <w:spacing w:before="75" w:after="0"/>
      </w:pPr>
      <w:r>
        <w:rPr/>
        <w:t xml:space="preserve">(三)关税调整</w:t>
      </w:r>
    </w:p>
    <w:p>
      <w:pPr>
        <w:spacing w:before="75" w:after="0"/>
      </w:pPr>
      <w:r>
        <w:rPr>
          <w:b w:val="1"/>
          <w:bCs w:val="1"/>
        </w:rPr>
        <w:t xml:space="preserve">第十三章 风险与挑战</w:t>
      </w:r>
    </w:p>
    <w:p>
      <w:pPr>
        <w:spacing w:before="75" w:after="0"/>
      </w:pPr>
      <w:r>
        <w:rPr/>
        <w:t xml:space="preserve">第一节 技术风险</w:t>
      </w:r>
    </w:p>
    <w:p>
      <w:pPr>
        <w:spacing w:before="75" w:after="0"/>
      </w:pPr>
      <w:r>
        <w:rPr/>
        <w:t xml:space="preserve">一、研发风险</w:t>
      </w:r>
    </w:p>
    <w:p>
      <w:pPr>
        <w:spacing w:before="75" w:after="0"/>
      </w:pPr>
      <w:r>
        <w:rPr/>
        <w:t xml:space="preserve">(一)周期长</w:t>
      </w:r>
    </w:p>
    <w:p>
      <w:pPr>
        <w:spacing w:before="75" w:after="0"/>
      </w:pPr>
      <w:r>
        <w:rPr/>
        <w:t xml:space="preserve">(二)投入大</w:t>
      </w:r>
    </w:p>
    <w:p>
      <w:pPr>
        <w:spacing w:before="75" w:after="0"/>
      </w:pPr>
      <w:r>
        <w:rPr/>
        <w:t xml:space="preserve">(三)不确定性</w:t>
      </w:r>
    </w:p>
    <w:p>
      <w:pPr>
        <w:spacing w:before="75" w:after="0"/>
      </w:pPr>
      <w:r>
        <w:rPr/>
        <w:t xml:space="preserve">二、工艺风险</w:t>
      </w:r>
    </w:p>
    <w:p>
      <w:pPr>
        <w:spacing w:before="75" w:after="0"/>
      </w:pPr>
      <w:r>
        <w:rPr/>
        <w:t xml:space="preserve">(一)质量波动</w:t>
      </w:r>
    </w:p>
    <w:p>
      <w:pPr>
        <w:spacing w:before="75" w:after="0"/>
      </w:pPr>
      <w:r>
        <w:rPr/>
        <w:t xml:space="preserve">(二)成品率</w:t>
      </w:r>
    </w:p>
    <w:p>
      <w:pPr>
        <w:spacing w:before="75" w:after="0"/>
      </w:pPr>
      <w:r>
        <w:rPr/>
        <w:t xml:space="preserve">(三)设备依赖</w:t>
      </w:r>
    </w:p>
    <w:p>
      <w:pPr>
        <w:spacing w:before="75" w:after="0"/>
      </w:pPr>
      <w:r>
        <w:rPr/>
        <w:t xml:space="preserve">三、替代风险</w:t>
      </w:r>
    </w:p>
    <w:p>
      <w:pPr>
        <w:spacing w:before="75" w:after="0"/>
      </w:pPr>
      <w:r>
        <w:rPr/>
        <w:t xml:space="preserve">(一)复合材料</w:t>
      </w:r>
    </w:p>
    <w:p>
      <w:pPr>
        <w:spacing w:before="75" w:after="0"/>
      </w:pPr>
      <w:r>
        <w:rPr/>
        <w:t xml:space="preserve">(二)新型合金</w:t>
      </w:r>
    </w:p>
    <w:p>
      <w:pPr>
        <w:spacing w:before="75" w:after="0"/>
      </w:pPr>
      <w:r>
        <w:rPr/>
        <w:t xml:space="preserve">(三)技术颠覆</w:t>
      </w:r>
    </w:p>
    <w:p>
      <w:pPr>
        <w:spacing w:before="75" w:after="0"/>
      </w:pPr>
      <w:r>
        <w:rPr/>
        <w:t xml:space="preserve">第二节 市场风险</w:t>
      </w:r>
    </w:p>
    <w:p>
      <w:pPr>
        <w:spacing w:before="75" w:after="0"/>
      </w:pPr>
      <w:r>
        <w:rPr/>
        <w:t xml:space="preserve">一、需求波动</w:t>
      </w:r>
    </w:p>
    <w:p>
      <w:pPr>
        <w:spacing w:before="75" w:after="0"/>
      </w:pPr>
      <w:r>
        <w:rPr/>
        <w:t xml:space="preserve">(一)军品采购</w:t>
      </w:r>
    </w:p>
    <w:p>
      <w:pPr>
        <w:spacing w:before="75" w:after="0"/>
      </w:pPr>
      <w:r>
        <w:rPr/>
        <w:t xml:space="preserve">(二)能源政策</w:t>
      </w:r>
    </w:p>
    <w:p>
      <w:pPr>
        <w:spacing w:before="75" w:after="0"/>
      </w:pPr>
      <w:r>
        <w:rPr/>
        <w:t xml:space="preserve">(三)经济周期</w:t>
      </w:r>
    </w:p>
    <w:p>
      <w:pPr>
        <w:spacing w:before="75" w:after="0"/>
      </w:pPr>
      <w:r>
        <w:rPr/>
        <w:t xml:space="preserve">二、价格风险</w:t>
      </w:r>
    </w:p>
    <w:p>
      <w:pPr>
        <w:spacing w:before="75" w:after="0"/>
      </w:pPr>
      <w:r>
        <w:rPr/>
        <w:t xml:space="preserve">(一)原材料波动</w:t>
      </w:r>
    </w:p>
    <w:p>
      <w:pPr>
        <w:spacing w:before="75" w:after="0"/>
      </w:pPr>
      <w:r>
        <w:rPr/>
        <w:t xml:space="preserve">(二)产能过剩</w:t>
      </w:r>
    </w:p>
    <w:p>
      <w:pPr>
        <w:spacing w:before="75" w:after="0"/>
      </w:pPr>
      <w:r>
        <w:rPr/>
        <w:t xml:space="preserve">(三)价格战</w:t>
      </w:r>
    </w:p>
    <w:p>
      <w:pPr>
        <w:spacing w:before="75" w:after="0"/>
      </w:pPr>
      <w:r>
        <w:rPr/>
        <w:t xml:space="preserve">三、国际竞争</w:t>
      </w:r>
    </w:p>
    <w:p>
      <w:pPr>
        <w:spacing w:before="75" w:after="0"/>
      </w:pPr>
      <w:r>
        <w:rPr/>
        <w:t xml:space="preserve">(一)技术封锁</w:t>
      </w:r>
    </w:p>
    <w:p>
      <w:pPr>
        <w:spacing w:before="75" w:after="0"/>
      </w:pPr>
      <w:r>
        <w:rPr/>
        <w:t xml:space="preserve">(二)巨头降价</w:t>
      </w:r>
    </w:p>
    <w:p>
      <w:pPr>
        <w:spacing w:before="75" w:after="0"/>
      </w:pPr>
      <w:r>
        <w:rPr/>
        <w:t xml:space="preserve">(三)地缘政治</w:t>
      </w:r>
    </w:p>
    <w:p>
      <w:pPr>
        <w:spacing w:before="75" w:after="0"/>
      </w:pPr>
      <w:r>
        <w:rPr>
          <w:b w:val="1"/>
          <w:bCs w:val="1"/>
        </w:rPr>
        <w:t xml:space="preserve">第十四章 战略建议</w:t>
      </w:r>
    </w:p>
    <w:p>
      <w:pPr>
        <w:spacing w:before="75" w:after="0"/>
      </w:pPr>
      <w:r>
        <w:rPr/>
        <w:t xml:space="preserve">第一节 企业战略</w:t>
      </w:r>
    </w:p>
    <w:p>
      <w:pPr>
        <w:spacing w:before="75" w:after="0"/>
      </w:pPr>
      <w:r>
        <w:rPr/>
        <w:t xml:space="preserve">一、技术路径</w:t>
      </w:r>
    </w:p>
    <w:p>
      <w:pPr>
        <w:spacing w:before="75" w:after="0"/>
      </w:pPr>
      <w:r>
        <w:rPr/>
        <w:t xml:space="preserve">(一)自主创新</w:t>
      </w:r>
    </w:p>
    <w:p>
      <w:pPr>
        <w:spacing w:before="75" w:after="0"/>
      </w:pPr>
      <w:r>
        <w:rPr/>
        <w:t xml:space="preserve">(二)联合攻关</w:t>
      </w:r>
    </w:p>
    <w:p>
      <w:pPr>
        <w:spacing w:before="75" w:after="0"/>
      </w:pPr>
      <w:r>
        <w:rPr/>
        <w:t xml:space="preserve">(三)引进消化</w:t>
      </w:r>
    </w:p>
    <w:p>
      <w:pPr>
        <w:spacing w:before="75" w:after="0"/>
      </w:pPr>
      <w:r>
        <w:rPr/>
        <w:t xml:space="preserve">二、市场策略</w:t>
      </w:r>
    </w:p>
    <w:p>
      <w:pPr>
        <w:spacing w:before="75" w:after="0"/>
      </w:pPr>
      <w:r>
        <w:rPr/>
        <w:t xml:space="preserve">(一)军民融合</w:t>
      </w:r>
    </w:p>
    <w:p>
      <w:pPr>
        <w:spacing w:before="75" w:after="0"/>
      </w:pPr>
      <w:r>
        <w:rPr/>
        <w:t xml:space="preserve">(二)进口替代</w:t>
      </w:r>
    </w:p>
    <w:p>
      <w:pPr>
        <w:spacing w:before="75" w:after="0"/>
      </w:pPr>
      <w:r>
        <w:rPr/>
        <w:t xml:space="preserve">(三)服务延伸</w:t>
      </w:r>
    </w:p>
    <w:p>
      <w:pPr>
        <w:spacing w:before="75" w:after="0"/>
      </w:pPr>
      <w:r>
        <w:rPr/>
        <w:t xml:space="preserve">三、供应链</w:t>
      </w:r>
    </w:p>
    <w:p>
      <w:pPr>
        <w:spacing w:before="75" w:after="0"/>
      </w:pPr>
      <w:r>
        <w:rPr/>
        <w:t xml:space="preserve">(一)资源保障</w:t>
      </w:r>
    </w:p>
    <w:p>
      <w:pPr>
        <w:spacing w:before="75" w:after="0"/>
      </w:pPr>
      <w:r>
        <w:rPr/>
        <w:t xml:space="preserve">(二)设备自主</w:t>
      </w:r>
    </w:p>
    <w:p>
      <w:pPr>
        <w:spacing w:before="75" w:after="0"/>
      </w:pPr>
      <w:r>
        <w:rPr/>
        <w:t xml:space="preserve">(三)区域协同</w:t>
      </w:r>
    </w:p>
    <w:p>
      <w:pPr>
        <w:spacing w:before="75" w:after="0"/>
      </w:pPr>
      <w:r>
        <w:rPr/>
        <w:t xml:space="preserve">第二节 投资建议</w:t>
      </w:r>
    </w:p>
    <w:p>
      <w:pPr>
        <w:spacing w:before="75" w:after="0"/>
      </w:pPr>
      <w:r>
        <w:rPr/>
        <w:t xml:space="preserve">一、赛道选择</w:t>
      </w:r>
    </w:p>
    <w:p>
      <w:pPr>
        <w:spacing w:before="75" w:after="0"/>
      </w:pPr>
      <w:r>
        <w:rPr/>
        <w:t xml:space="preserve">(一)单晶叶片</w:t>
      </w:r>
    </w:p>
    <w:p>
      <w:pPr>
        <w:spacing w:before="75" w:after="0"/>
      </w:pPr>
      <w:r>
        <w:rPr/>
        <w:t xml:space="preserve">(二)粉末盘</w:t>
      </w:r>
    </w:p>
    <w:p>
      <w:pPr>
        <w:spacing w:before="75" w:after="0"/>
      </w:pPr>
      <w:r>
        <w:rPr/>
        <w:t xml:space="preserve">(三)核级材料</w:t>
      </w:r>
    </w:p>
    <w:p>
      <w:pPr>
        <w:spacing w:before="75" w:after="0"/>
      </w:pPr>
      <w:r>
        <w:rPr/>
        <w:t xml:space="preserve">二、企业评估</w:t>
      </w:r>
    </w:p>
    <w:p>
      <w:pPr>
        <w:spacing w:before="75" w:after="0"/>
      </w:pPr>
      <w:r>
        <w:rPr/>
        <w:t xml:space="preserve">(一)技术壁垒</w:t>
      </w:r>
    </w:p>
    <w:p>
      <w:pPr>
        <w:spacing w:before="75" w:after="0"/>
      </w:pPr>
      <w:r>
        <w:rPr/>
        <w:t xml:space="preserve">(二)客户结构</w:t>
      </w:r>
    </w:p>
    <w:p>
      <w:pPr>
        <w:spacing w:before="75" w:after="0"/>
      </w:pPr>
      <w:r>
        <w:rPr/>
        <w:t xml:space="preserve">(三)扩产节奏</w:t>
      </w:r>
    </w:p>
    <w:p>
      <w:pPr>
        <w:spacing w:before="75" w:after="0"/>
      </w:pPr>
      <w:r>
        <w:rPr/>
        <w:t xml:space="preserve">三、退出机制</w:t>
      </w:r>
    </w:p>
    <w:p>
      <w:pPr>
        <w:spacing w:before="75" w:after="0"/>
      </w:pPr>
      <w:r>
        <w:rPr/>
        <w:t xml:space="preserve">(一)科创板</w:t>
      </w:r>
    </w:p>
    <w:p>
      <w:pPr>
        <w:spacing w:before="75" w:after="0"/>
      </w:pPr>
      <w:r>
        <w:rPr/>
        <w:t xml:space="preserve">(二)并购整合</w:t>
      </w:r>
    </w:p>
    <w:p>
      <w:pPr>
        <w:spacing w:before="75" w:after="0"/>
      </w:pPr>
      <w:r>
        <w:rPr/>
        <w:t xml:space="preserve">(三)产业基金</w:t>
      </w:r>
    </w:p>
    <w:p>
      <w:pPr>
        <w:spacing w:before="75" w:after="0"/>
      </w:pPr>
      <w:r>
        <w:rPr>
          <w:b w:val="1"/>
          <w:bCs w:val="1"/>
        </w:rPr>
        <w:t xml:space="preserve">图表目录</w:t>
      </w:r>
    </w:p>
    <w:p>
      <w:pPr>
        <w:spacing w:before="75" w:after="0"/>
      </w:pPr>
      <w:r>
        <w:rPr/>
        <w:t xml:space="preserve">图表：高温合金分类树状图</w:t>
      </w:r>
    </w:p>
    <w:p>
      <w:pPr>
        <w:spacing w:before="75" w:after="0"/>
      </w:pPr>
      <w:r>
        <w:rPr/>
        <w:t xml:space="preserve">图表：产业链微笑曲线分析</w:t>
      </w:r>
    </w:p>
    <w:p>
      <w:pPr>
        <w:spacing w:before="75" w:after="0"/>
      </w:pPr>
      <w:r>
        <w:rPr/>
        <w:t xml:space="preserve">图表：2023-2025年产能利用率统计</w:t>
      </w:r>
    </w:p>
    <w:p>
      <w:pPr>
        <w:spacing w:before="75" w:after="0"/>
      </w:pPr>
      <w:r>
        <w:rPr/>
        <w:t xml:space="preserve">图表：2026-2031年供需缺口预测</w:t>
      </w:r>
    </w:p>
    <w:p>
      <w:pPr>
        <w:spacing w:before="75" w:after="0"/>
      </w:pPr>
      <w:r>
        <w:rPr/>
        <w:t xml:space="preserve">图表：全球镍资源分布热力图</w:t>
      </w:r>
    </w:p>
    <w:p>
      <w:pPr>
        <w:spacing w:before="75" w:after="0"/>
      </w:pPr>
      <w:r>
        <w:rPr/>
        <w:t xml:space="preserve">图表：真空熔炼技术路线对比</w:t>
      </w:r>
    </w:p>
    <w:p>
      <w:pPr>
        <w:spacing w:before="75" w:after="0"/>
      </w:pPr>
      <w:r>
        <w:rPr/>
        <w:t xml:space="preserve">图表：航空发动机高温部件分布</w:t>
      </w:r>
    </w:p>
    <w:p>
      <w:pPr>
        <w:spacing w:before="75" w:after="0"/>
      </w:pPr>
      <w:r>
        <w:rPr/>
        <w:t xml:space="preserve">图表：区域产业集聚度分析</w:t>
      </w:r>
    </w:p>
    <w:p>
      <w:pPr>
        <w:spacing w:before="75" w:after="0"/>
      </w:pPr>
      <w:r>
        <w:rPr/>
        <w:t xml:space="preserve">图表：企业竞争力三维矩阵</w:t>
      </w:r>
    </w:p>
    <w:p>
      <w:pPr>
        <w:spacing w:before="75" w:after="0"/>
      </w:pPr>
      <w:r>
        <w:rPr/>
        <w:t xml:space="preserve">图表：投资价值评估模型</w:t>
      </w:r>
    </w:p>
    <w:p>
      <w:pPr>
        <w:spacing w:before="75" w:after="0"/>
      </w:pPr>
      <w:r>
        <w:rPr/>
        <w:t xml:space="preserve">图表：技术成熟度曲线</w:t>
      </w:r>
    </w:p>
    <w:p>
      <w:pPr>
        <w:spacing w:before="75" w:after="0"/>
      </w:pPr>
      <w:r>
        <w:rPr/>
        <w:t xml:space="preserve">图表：政策支持力度雷达图</w:t>
      </w:r>
    </w:p>
    <w:p>
      <w:pPr>
        <w:spacing w:before="75" w:after="0"/>
      </w:pPr>
      <w:r>
        <w:rPr/>
        <w:t xml:space="preserve">图表：风险概率-影响矩阵</w:t>
      </w:r>
    </w:p>
    <w:p>
      <w:pPr>
        <w:spacing w:before="75" w:after="0"/>
      </w:pPr>
      <w:r>
        <w:rPr/>
        <w:t xml:space="preserve">图表：战略实施路径图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2026-2031年中国高温合金行业全景调研与战略投资规划报告</dc:title>
  <dc:description>2026-2031年中国高温合金行业全景调研与战略投资规划报告</dc:description>
  <dc:subject>2026-2031年中国高温合金行业全景调研与战略投资规划报告</dc:subject>
  <cp:keywords>研究报告</cp:keywords>
  <cp:category>研究报告</cp:category>
  <cp:lastModifiedBy>北京中道泰和信息咨询有限公司</cp:lastModifiedBy>
  <dcterms:created xsi:type="dcterms:W3CDTF">2026-03-23T11:51:01+08:00</dcterms:created>
  <dcterms:modified xsi:type="dcterms:W3CDTF">2026-03-23T11:51:01+08:00</dcterms:modified>
</cp:coreProperties>
</file>

<file path=docProps/custom.xml><?xml version="1.0" encoding="utf-8"?>
<Properties xmlns="http://schemas.openxmlformats.org/officeDocument/2006/custom-properties" xmlns:vt="http://schemas.openxmlformats.org/officeDocument/2006/docPropsVTypes"/>
</file>