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2026-2031年中国电机行业市场分析及发展前景预测报告</w:t>
      </w:r>
    </w:p>
    <w:p>
      <w:pPr>
        <w:spacing w:after="150"/>
      </w:pPr>
      <w:r>
        <w:rPr>
          <w:b w:val="1"/>
          <w:bCs w:val="1"/>
        </w:rPr>
        <w:t xml:space="preserve">报告简介</w:t>
      </w:r>
    </w:p>
    <w:p>
      <w:pPr>
        <w:spacing w:after="150"/>
      </w:pPr>
      <w:r>
        <w:rPr/>
        <w:t xml:space="preserve">电机作为现代工业和日常生活中的关键动力设备，广泛应用于家电、汽车、工业自动化、航空航天等多个领域。它不仅是能源转换的核心部件，也是实现高效、节能和智能化控制的重要基础。近年来，随着全球对节能减排的重视以及新能源技术的快速发展，电机行业迎来了前所未有的发展机遇和挑战。</w:t>
      </w:r>
    </w:p>
    <w:p>
      <w:pPr>
        <w:spacing w:after="150"/>
      </w:pPr>
      <w:r>
        <w:rPr/>
        <w:t xml:space="preserve">目前，电机行业正处于技术创新和产业升级的关键时期。一方面，传统电机制造商通过优化设计、改进材料和提高制造工艺，不断提升电机的效率和可靠性。例如，高效节能电机的开发和应用，显著降低了能源消耗，符合全球可持续发展的趋势。另一方面，新能源汽车的快速发展推动了高性能驱动电机的需求增长，促使企业加大在研发和生产方面的投入。同时，随着工业自动化和智能制造的推进，电机的智能化控制和集成化应用也成为行业发展的新方向。未来几年，电机行业将继续朝着高效化、智能化和绿色化方向发展。技术创新将推动电机性能的进一步提升，特别是在新能源汽车、工业机器人和智能家电等领域，高性能电机的应用将更加广泛。同时，随着物联网和大数据技术的普及，电机的智能化控制和远程监控将成为可能，提高设备的运行效率和维护水平。此外，环保要求的提高将促使电机行业采用更多的绿色材料和制造工艺，减少对环境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机行业进行了长期追踪，结合我们对电机相关企业的调查研究，对我国电机行业发展现状与前景、市场竞争格局与形势、赢利水平与企业发展、投资策略与风险预警、发展趋势与规划建议等进行深入研究，并重点分析了电机行业的前景与风险。报告揭示了电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电机行业发展概述</w:t>
      </w:r>
    </w:p>
    <w:p>
      <w:pPr>
        <w:spacing w:before="75" w:after="0"/>
      </w:pPr>
      <w:r>
        <w:rPr/>
        <w:t xml:space="preserve">第一节 电机的概念</w:t>
      </w:r>
    </w:p>
    <w:p>
      <w:pPr>
        <w:spacing w:before="75" w:after="0"/>
      </w:pPr>
      <w:r>
        <w:rPr/>
        <w:t xml:space="preserve">一、电机的定义</w:t>
      </w:r>
    </w:p>
    <w:p>
      <w:pPr>
        <w:spacing w:before="75" w:after="0"/>
      </w:pPr>
      <w:r>
        <w:rPr/>
        <w:t xml:space="preserve">二、电机的应用</w:t>
      </w:r>
    </w:p>
    <w:p>
      <w:pPr>
        <w:spacing w:before="75" w:after="0"/>
      </w:pPr>
      <w:r>
        <w:rPr/>
        <w:t xml:space="preserve">三、电机在国民经济中的地位</w:t>
      </w:r>
    </w:p>
    <w:p>
      <w:pPr>
        <w:spacing w:before="75" w:after="0"/>
      </w:pPr>
      <w:r>
        <w:rPr/>
        <w:t xml:space="preserve">第二节 我国电机市场概况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中国电机行业整体运行现状分析</w:t>
      </w:r>
    </w:p>
    <w:p>
      <w:pPr>
        <w:spacing w:before="75" w:after="0"/>
      </w:pPr>
      <w:r>
        <w:rPr/>
        <w:t xml:space="preserve">第一节 电机行业产业链概况</w:t>
      </w:r>
    </w:p>
    <w:p>
      <w:pPr>
        <w:spacing w:before="75" w:after="0"/>
      </w:pPr>
      <w:r>
        <w:rPr/>
        <w:t xml:space="preserve">一、电机行业上游发展现状</w:t>
      </w:r>
    </w:p>
    <w:p>
      <w:pPr>
        <w:spacing w:before="75" w:after="0"/>
      </w:pPr>
      <w:r>
        <w:rPr/>
        <w:t xml:space="preserve">二、电机行业上游发展趋势</w:t>
      </w:r>
    </w:p>
    <w:p>
      <w:pPr>
        <w:spacing w:before="75" w:after="0"/>
      </w:pPr>
      <w:r>
        <w:rPr/>
        <w:t xml:space="preserve">三、电机行业下游发展现状</w:t>
      </w:r>
    </w:p>
    <w:p>
      <w:pPr>
        <w:spacing w:before="75" w:after="0"/>
      </w:pPr>
      <w:r>
        <w:rPr/>
        <w:t xml:space="preserve">四、电机行业下游发展趋势</w:t>
      </w:r>
    </w:p>
    <w:p>
      <w:pPr>
        <w:spacing w:before="75" w:after="0"/>
      </w:pPr>
      <w:r>
        <w:rPr/>
        <w:t xml:space="preserve">第二节 电机行业市场供需情况分析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2023-2025年国内电机行业发展现状</w:t>
      </w:r>
    </w:p>
    <w:p>
      <w:pPr>
        <w:spacing w:before="75" w:after="0"/>
      </w:pPr>
      <w:r>
        <w:rPr/>
        <w:t xml:space="preserve">一、电机行业产销状况分析</w:t>
      </w:r>
    </w:p>
    <w:p>
      <w:pPr>
        <w:spacing w:before="75" w:after="0"/>
      </w:pPr>
      <w:r>
        <w:rPr/>
        <w:t xml:space="preserve">二、电机行业市场盈利能力分析</w:t>
      </w:r>
    </w:p>
    <w:p>
      <w:pPr>
        <w:spacing w:before="75" w:after="0"/>
      </w:pPr>
      <w:r>
        <w:rPr>
          <w:b w:val="1"/>
          <w:bCs w:val="1"/>
        </w:rPr>
        <w:t xml:space="preserve">第四章 电机行业区域市场分析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中国电机行业市场竞争分析</w:t>
      </w:r>
    </w:p>
    <w:p>
      <w:pPr>
        <w:spacing w:before="75" w:after="0"/>
      </w:pPr>
      <w:r>
        <w:rPr/>
        <w:t xml:space="preserve">第一节 电机行业上下游市场分析</w:t>
      </w:r>
    </w:p>
    <w:p>
      <w:pPr>
        <w:spacing w:before="75" w:after="0"/>
      </w:pPr>
      <w:r>
        <w:rPr/>
        <w:t xml:space="preserve">一、电机行业产业链简介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2025年中国电机行业竞争格局分析</w:t>
      </w:r>
    </w:p>
    <w:p>
      <w:pPr>
        <w:spacing w:before="75" w:after="0"/>
      </w:pPr>
      <w:r>
        <w:rPr/>
        <w:t xml:space="preserve">第一节 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2023-2025年电机行业竞争格局分析</w:t>
      </w:r>
    </w:p>
    <w:p>
      <w:pPr>
        <w:spacing w:before="75" w:after="0"/>
      </w:pPr>
      <w:r>
        <w:rPr/>
        <w:t xml:space="preserve">一、国内外电机竞争分析</w:t>
      </w:r>
    </w:p>
    <w:p>
      <w:pPr>
        <w:spacing w:before="75" w:after="0"/>
      </w:pPr>
      <w:r>
        <w:rPr/>
        <w:t xml:space="preserve">二、我国电机市场竞争分析</w:t>
      </w:r>
    </w:p>
    <w:p>
      <w:pPr>
        <w:spacing w:before="75" w:after="0"/>
      </w:pPr>
      <w:r>
        <w:rPr/>
        <w:t xml:space="preserve">三、国内主要电机企业动向</w:t>
      </w:r>
    </w:p>
    <w:p>
      <w:pPr>
        <w:spacing w:before="75" w:after="0"/>
      </w:pPr>
      <w:r>
        <w:rPr/>
        <w:t xml:space="preserve">四、国内行业竞争趋势发展分析</w:t>
      </w:r>
    </w:p>
    <w:p>
      <w:pPr>
        <w:spacing w:before="75" w:after="0"/>
      </w:pPr>
      <w:r>
        <w:rPr>
          <w:b w:val="1"/>
          <w:bCs w:val="1"/>
        </w:rPr>
        <w:t xml:space="preserve">第七章 2025年电机企业分析</w:t>
      </w:r>
    </w:p>
    <w:p>
      <w:pPr>
        <w:spacing w:before="75" w:after="0"/>
      </w:pPr>
      <w:r>
        <w:rPr/>
        <w:t xml:space="preserve">第一节 卧龙电气驱动集团股份有限公司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浙江方正电机股份有限公司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江西特种电机股份有限公司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江苏雷利电机股份有限公司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鸣志电器股份有限公司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中山大洋电机股份有限公司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浙江锋龙电气股份有限公司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常州神力电机股份有限公司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浙江迪贝电气股份有限公司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未来电机行业发展预测分析</w:t>
      </w:r>
    </w:p>
    <w:p>
      <w:pPr>
        <w:spacing w:before="75" w:after="0"/>
      </w:pPr>
      <w:r>
        <w:rPr/>
        <w:t xml:space="preserve">第一节 2026-2031年电机行业市场预测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2026-2031年中国电机行业供需预测</w:t>
      </w:r>
    </w:p>
    <w:p>
      <w:pPr>
        <w:spacing w:before="75" w:after="0"/>
      </w:pPr>
      <w:r>
        <w:rPr/>
        <w:t xml:space="preserve">一、中国电机供给预测</w:t>
      </w:r>
    </w:p>
    <w:p>
      <w:pPr>
        <w:spacing w:before="75" w:after="0"/>
      </w:pPr>
      <w:r>
        <w:rPr/>
        <w:t xml:space="preserve">二、中国电机需求预测</w:t>
      </w:r>
    </w:p>
    <w:p>
      <w:pPr>
        <w:spacing w:before="75" w:after="0"/>
      </w:pPr>
      <w:r>
        <w:rPr/>
        <w:t xml:space="preserve">三、中国电机供需平衡预测</w:t>
      </w:r>
    </w:p>
    <w:p>
      <w:pPr>
        <w:spacing w:before="75" w:after="0"/>
      </w:pPr>
      <w:r>
        <w:rPr/>
        <w:t xml:space="preserve">第三节 2026-2031年电机行业发展前景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对电机行业投资机会与风险分析</w:t>
      </w:r>
    </w:p>
    <w:p>
      <w:pPr>
        <w:spacing w:before="75" w:after="0"/>
      </w:pPr>
      <w:r>
        <w:rPr/>
        <w:t xml:space="preserve">第一节 电机行业投资机会分析</w:t>
      </w:r>
    </w:p>
    <w:p>
      <w:pPr>
        <w:spacing w:before="75" w:after="0"/>
      </w:pPr>
      <w:r>
        <w:rPr/>
        <w:t xml:space="preserve">一、电机投资项目分析</w:t>
      </w:r>
    </w:p>
    <w:p>
      <w:pPr>
        <w:spacing w:before="75" w:after="0"/>
      </w:pPr>
      <w:r>
        <w:rPr/>
        <w:t xml:space="preserve">二、可以投资的电机模式</w:t>
      </w:r>
    </w:p>
    <w:p>
      <w:pPr>
        <w:spacing w:before="75" w:after="0"/>
      </w:pPr>
      <w:r>
        <w:rPr/>
        <w:t xml:space="preserve">三、2025年电机投资机会</w:t>
      </w:r>
    </w:p>
    <w:p>
      <w:pPr>
        <w:spacing w:before="75" w:after="0"/>
      </w:pPr>
      <w:r>
        <w:rPr/>
        <w:t xml:space="preserve">四、2025年电机投资新方向</w:t>
      </w:r>
    </w:p>
    <w:p>
      <w:pPr>
        <w:spacing w:before="75" w:after="0"/>
      </w:pPr>
      <w:r>
        <w:rPr/>
        <w:t xml:space="preserve">五、2026-2031年电机行业投资的建议</w:t>
      </w:r>
    </w:p>
    <w:p>
      <w:pPr>
        <w:spacing w:before="75" w:after="0"/>
      </w:pPr>
      <w:r>
        <w:rPr/>
        <w:t xml:space="preserve">第二节 影响电机行业发展的主要因素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电机行业研究结论及建议</w:t>
      </w:r>
    </w:p>
    <w:p>
      <w:pPr>
        <w:spacing w:before="75" w:after="0"/>
      </w:pPr>
      <w:r>
        <w:rPr/>
        <w:t xml:space="preserve">第二节 电机细分行业研究结论及建议</w:t>
      </w:r>
    </w:p>
    <w:p>
      <w:pPr>
        <w:spacing w:before="75" w:after="0"/>
      </w:pPr>
      <w:r>
        <w:rPr/>
        <w:t xml:space="preserve">第三节 电机行业竞争策略总结及建议</w:t>
      </w:r>
    </w:p>
    <w:p>
      <w:pPr>
        <w:spacing w:before="75" w:after="0"/>
      </w:pPr>
      <w:r>
        <w:rPr>
          <w:b w:val="1"/>
          <w:bCs w:val="1"/>
        </w:rPr>
        <w:t xml:space="preserve">图表目录</w:t>
      </w:r>
    </w:p>
    <w:p>
      <w:pPr>
        <w:spacing w:before="75" w:after="0"/>
      </w:pPr>
      <w:r>
        <w:rPr/>
        <w:t xml:space="preserve">图表：电机产业链分析</w:t>
      </w:r>
    </w:p>
    <w:p>
      <w:pPr>
        <w:spacing w:before="75" w:after="0"/>
      </w:pPr>
      <w:r>
        <w:rPr/>
        <w:t xml:space="preserve">图表：电机行业生命周期</w:t>
      </w:r>
    </w:p>
    <w:p>
      <w:pPr>
        <w:spacing w:before="75" w:after="0"/>
      </w:pPr>
      <w:r>
        <w:rPr/>
        <w:t xml:space="preserve">图表：2023-2025年中国电机行业市场规模</w:t>
      </w:r>
    </w:p>
    <w:p>
      <w:pPr>
        <w:spacing w:before="75" w:after="0"/>
      </w:pPr>
      <w:r>
        <w:rPr/>
        <w:t xml:space="preserve">图表：2023-2025年全球电机产业市场规模</w:t>
      </w:r>
    </w:p>
    <w:p>
      <w:pPr>
        <w:spacing w:before="75" w:after="0"/>
      </w:pPr>
      <w:r>
        <w:rPr/>
        <w:t xml:space="preserve">图表：2023-2025年电机重要数据指标比较</w:t>
      </w:r>
    </w:p>
    <w:p>
      <w:pPr>
        <w:spacing w:before="75" w:after="0"/>
      </w:pPr>
      <w:r>
        <w:rPr/>
        <w:t xml:space="preserve">图表：2023-2025年中国电机行业利润情况分析</w:t>
      </w:r>
    </w:p>
    <w:p>
      <w:pPr>
        <w:spacing w:before="75" w:after="0"/>
      </w:pPr>
      <w:r>
        <w:rPr/>
        <w:t xml:space="preserve">图表：2023-2025年中国电机行业资产情况分析</w:t>
      </w:r>
    </w:p>
    <w:p>
      <w:pPr>
        <w:spacing w:before="75" w:after="0"/>
      </w:pPr>
      <w:r>
        <w:rPr/>
        <w:t xml:space="preserve">图表：2023-2025年中国电机竞争力分析</w:t>
      </w:r>
    </w:p>
    <w:p>
      <w:pPr>
        <w:spacing w:before="75" w:after="0"/>
      </w:pPr>
      <w:r>
        <w:rPr/>
        <w:t xml:space="preserve">图表：2026-2031年中国电机市场前景预测</w:t>
      </w:r>
    </w:p>
    <w:p>
      <w:pPr>
        <w:spacing w:before="75" w:after="0"/>
      </w:pPr>
      <w:r>
        <w:rPr/>
        <w:t xml:space="preserve">图表：2026-2031年中国电机发展前景预测</w:t>
      </w:r>
    </w:p>
    <w:p>
      <w:pPr>
        <w:spacing w:before="75" w:after="0"/>
      </w:pPr>
      <w:r>
        <w:rPr/>
        <w:t xml:space="preserve">图表：2023-2025年电机行业销售成本分析</w:t>
      </w:r>
    </w:p>
    <w:p>
      <w:pPr>
        <w:spacing w:before="75" w:after="0"/>
      </w:pPr>
      <w:r>
        <w:rPr/>
        <w:t xml:space="preserve">图表：2023-2025年电机行业销售费用分析</w:t>
      </w:r>
    </w:p>
    <w:p>
      <w:pPr>
        <w:spacing w:before="75" w:after="0"/>
      </w:pPr>
      <w:r>
        <w:rPr/>
        <w:t xml:space="preserve">图表：2023-2025年电机行业管理费用分析</w:t>
      </w:r>
    </w:p>
    <w:p>
      <w:pPr>
        <w:spacing w:before="75" w:after="0"/>
      </w:pPr>
      <w:r>
        <w:rPr/>
        <w:t xml:space="preserve">图表：2023-2025年电机行业财务费用分析</w:t>
      </w:r>
    </w:p>
    <w:p>
      <w:pPr>
        <w:spacing w:before="75" w:after="0"/>
      </w:pPr>
      <w:r>
        <w:rPr/>
        <w:t xml:space="preserve">图表：2023-2025年电机行业成本费用利润率分析</w:t>
      </w:r>
    </w:p>
    <w:p>
      <w:pPr>
        <w:spacing w:before="75" w:after="0"/>
      </w:pPr>
      <w:r>
        <w:rPr/>
        <w:t xml:space="preserve">图表：2022-2024年电机行业总资产利润率分析</w:t>
      </w:r>
    </w:p>
    <w:p>
      <w:pPr>
        <w:spacing w:before="75" w:after="0"/>
      </w:pPr>
      <w:r>
        <w:rPr/>
        <w:t xml:space="preserve">图表：2023-2025年电机行业资产分析</w:t>
      </w:r>
    </w:p>
    <w:p>
      <w:pPr>
        <w:spacing w:before="75" w:after="0"/>
      </w:pPr>
      <w:r>
        <w:rPr/>
        <w:t xml:space="preserve">图表：2023-2025年电机行业负债分析</w:t>
      </w:r>
    </w:p>
    <w:p>
      <w:pPr>
        <w:spacing w:before="75" w:after="0"/>
      </w:pPr>
      <w:r>
        <w:rPr/>
        <w:t xml:space="preserve">图表：2025-2025年电机行业偿债能力分析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图表：2026-2031年电机行业发展规模预测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2026-2031年中国电机行业市场分析及发展前景预测报告</dc:title>
  <dc:description>2026-2031年中国电机行业市场分析及发展前景预测报告</dc:description>
  <dc:subject>2026-2031年中国电机行业市场分析及发展前景预测报告</dc:subject>
  <cp:keywords>研究报告</cp:keywords>
  <cp:category>研究报告</cp:category>
  <cp:lastModifiedBy>北京中道泰和信息咨询有限公司</cp:lastModifiedBy>
  <dcterms:created xsi:type="dcterms:W3CDTF">2026-03-23T11:58:37+08:00</dcterms:created>
  <dcterms:modified xsi:type="dcterms:W3CDTF">2026-03-23T11:58:37+08:00</dcterms:modified>
</cp:coreProperties>
</file>

<file path=docProps/custom.xml><?xml version="1.0" encoding="utf-8"?>
<Properties xmlns="http://schemas.openxmlformats.org/officeDocument/2006/custom-properties" xmlns:vt="http://schemas.openxmlformats.org/officeDocument/2006/docPropsVTypes"/>
</file>