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2026-2031年稀有金属市场发展现状调查及供需格局分析预测报告</w:t>
      </w:r>
    </w:p>
    <w:p>
      <w:pPr>
        <w:spacing w:after="150"/>
      </w:pPr>
      <w:r>
        <w:rPr>
          <w:b w:val="1"/>
          <w:bCs w:val="1"/>
        </w:rPr>
        <w:t xml:space="preserve">报告简介</w:t>
      </w:r>
    </w:p>
    <w:p>
      <w:pPr>
        <w:spacing w:after="150"/>
      </w:pPr>
      <w:r>
        <w:rPr/>
        <w:t xml:space="preserve">作为中道泰和产业研究院的资深咨询师，我们深度洞察到稀有金属行业正处在新一轮科技革命与产业变革的核心交汇点。稀有金属，这一涵盖稀土、锂、钴、镍、钨、钼、钛等关键元素的战略性资源群体，早已超越传统工业原材料的属性界定，成为支撑新能源革命、数字经济和高端制造的“工业维生素”。其产业链纵深横跨资源勘探、绿色冶炼、精深加工到终端应用，在全球范围内呈现资源分布高度集中、技术壁垒日益强化、战略价值持续攀升的典型特征。当前，中国依托完整的全产业链优势占据全球市场主导地位，通过组建南北稀土集团等顶层制度设计，在资源控制力与定价话语权方面构筑起坚实的行业护城河，标志着行业已从粗放式资源开发迈入集约化、规范化发展的新纪元。</w:t>
      </w:r>
    </w:p>
    <w:p>
      <w:pPr>
        <w:spacing w:after="150"/>
      </w:pPr>
      <w:r>
        <w:rPr/>
        <w:t xml:space="preserve">站在2025年的关键节点审视行业格局，稀有金属产业正经历需求结构的历史性裂变与供给模式的系统性重构。需求侧，新能源浪潮驱动下，电池金属与稀土永磁材料成为增长双擎，应用场景从动力电池、风电光伏向工业机器人、航空航天等高端领域加速渗透，材料性能要求持续向高纯度、高强度、轻量化方向演进。供给侧，在“双碳”目标约束与资源刚性限制下，行业正加速从“线性开采”向“资源-产品-再生资源”的闭环经济转型，高压浸出、生物冶金等绿色工艺逐步替代传统火法冶炼，废旧电池回收技术使战略金属二次利用率显著提升，产业链价值重心向技术密集型环节迁移。这一转型背后，是产业政策从简单扶持向“资源安全、技术攻坚、国际合作”三位一体的深度演进，国家级储备基地建设、“一带一路”海外资源布局以及下游应用端的技术标准构建，共同塑造了多极博弈、梯度演化的全球竞争新态势。</w:t>
      </w:r>
    </w:p>
    <w:p>
      <w:pPr>
        <w:spacing w:after="150"/>
      </w:pPr>
      <w:r>
        <w:rPr/>
        <w:t xml:space="preserve">展望未来五年，2026-2031年将成为中国稀有金属行业从“资源依赖”向“技术驱动”跃迁的决定性窗口期。技术迭代将重构产业基因，纳米材料、量子材料等前沿研发开启性能边界突破，3D打印与增材制造推动复杂结构件直接成型，生物冶金技术引领行业向“零碳工厂”愿景迈进。与此同时，全球供应链安全焦虑加剧资源民族主义抬头，中国企业通过“出海”控股海外矿山、建设境外冶炼基地，对冲地缘政治风险，构建自主可控的全球化供给网络。市场格局将呈现清晰的结构分化：新能源金属领域，资源控制力与循环回收能力构成核心竞争力;高端制造金属领域，超高纯度制备与进口替代能力决定价值高度。在这一进程中，全产业链生态协同能力成为制胜关键，唯有贯通资源端、技术端、市场端，形成“绿色开采-精深加工-高端应用-循环回收”的完整闭环，方能在万亿级赛道中确立持续领先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行业研究单位等公布和提供的大量资料。报告对我国稀有金属行业的供需状况、发展现状、子行业发展变化等进行了分析，重点分析了国内外稀有金属行业的发展现状、如何面对行业的发展挑战、行业的发展建议、行业竞争力，以及行业的投资分析和趋势预测等等。报告还综合了稀有金属行业的整体发展动态，对行业在产品方面提供了参考建议和具体解决办法。报告对于稀有金属产品生产企业、经销商、行业管理部门以及拟进入该行业的投资者具有重要的参考价值，对于研究我国稀有金属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稀有金属行业发展概述</w:t>
      </w:r>
    </w:p>
    <w:p>
      <w:pPr>
        <w:spacing w:before="75" w:after="0"/>
      </w:pPr>
      <w:r>
        <w:rPr/>
        <w:t xml:space="preserve">第一节 稀有金属的概念</w:t>
      </w:r>
    </w:p>
    <w:p>
      <w:pPr>
        <w:spacing w:before="75" w:after="0"/>
      </w:pPr>
      <w:r>
        <w:rPr/>
        <w:t xml:space="preserve">一、稀有金属的界定</w:t>
      </w:r>
    </w:p>
    <w:p>
      <w:pPr>
        <w:spacing w:before="75" w:after="0"/>
      </w:pPr>
      <w:r>
        <w:rPr/>
        <w:t xml:space="preserve">二、稀有金属的特点</w:t>
      </w:r>
    </w:p>
    <w:p>
      <w:pPr>
        <w:spacing w:before="75" w:after="0"/>
      </w:pPr>
      <w:r>
        <w:rPr/>
        <w:t xml:space="preserve">第二节 稀有金属行业发展成熟度</w:t>
      </w:r>
    </w:p>
    <w:p>
      <w:pPr>
        <w:spacing w:before="75" w:after="0"/>
      </w:pPr>
      <w:r>
        <w:rPr/>
        <w:t xml:space="preserve">一、稀有金属行业发展周期分析</w:t>
      </w:r>
    </w:p>
    <w:p>
      <w:pPr>
        <w:spacing w:before="75" w:after="0"/>
      </w:pPr>
      <w:r>
        <w:rPr/>
        <w:t xml:space="preserve">二、稀有金属行业中外市场成熟度对比</w:t>
      </w:r>
    </w:p>
    <w:p>
      <w:pPr>
        <w:spacing w:before="75" w:after="0"/>
      </w:pPr>
      <w:r>
        <w:rPr>
          <w:b w:val="1"/>
          <w:bCs w:val="1"/>
        </w:rPr>
        <w:t xml:space="preserve">第二章 2023-2025年中国稀有金属行业运行环境分析</w:t>
      </w:r>
    </w:p>
    <w:p>
      <w:pPr>
        <w:spacing w:before="75" w:after="0"/>
      </w:pPr>
      <w:r>
        <w:rPr/>
        <w:t xml:space="preserve">第一节 2023-2025年中国宏观经济环境分析</w:t>
      </w:r>
    </w:p>
    <w:p>
      <w:pPr>
        <w:spacing w:before="75" w:after="0"/>
      </w:pPr>
      <w:r>
        <w:rPr/>
        <w:t xml:space="preserve">第二节 2023-2025年中国稀有金属行业发展政策环境分析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二、稀有金属行业政策分析</w:t>
      </w:r>
    </w:p>
    <w:p>
      <w:pPr>
        <w:spacing w:before="75" w:after="0"/>
      </w:pPr>
      <w:r>
        <w:rPr/>
        <w:t xml:space="preserve">三、相关行业政策影响分析</w:t>
      </w:r>
    </w:p>
    <w:p>
      <w:pPr>
        <w:spacing w:before="75" w:after="0"/>
      </w:pPr>
      <w:r>
        <w:rPr/>
        <w:t xml:space="preserve">第三节 2023-2025年中国稀有金属行业发展社会环境分析</w:t>
      </w:r>
    </w:p>
    <w:p>
      <w:pPr>
        <w:spacing w:before="75" w:after="0"/>
      </w:pPr>
      <w:r>
        <w:rPr>
          <w:b w:val="1"/>
          <w:bCs w:val="1"/>
        </w:rPr>
        <w:t xml:space="preserve">第三章 2024-2025年中国稀有金属行业市场发展分析</w:t>
      </w:r>
    </w:p>
    <w:p>
      <w:pPr>
        <w:spacing w:before="75" w:after="0"/>
      </w:pPr>
      <w:r>
        <w:rPr/>
        <w:t xml:space="preserve">第一节 稀有金属行业市场发展现状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稀有金属行业技术发展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中国稀有金属行业消费市场分析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稀有金属行业产销数据统计分析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2026-2031年稀有金属行业市场发展趋势</w:t>
      </w:r>
    </w:p>
    <w:p>
      <w:pPr>
        <w:spacing w:before="75" w:after="0"/>
      </w:pPr>
      <w:r>
        <w:rPr>
          <w:b w:val="1"/>
          <w:bCs w:val="1"/>
        </w:rPr>
        <w:t xml:space="preserve">第四章 中国稀有金属行业供给情况分析及趋势</w:t>
      </w:r>
    </w:p>
    <w:p>
      <w:pPr>
        <w:spacing w:before="75" w:after="0"/>
      </w:pPr>
      <w:r>
        <w:rPr/>
        <w:t xml:space="preserve">第一节 2023-2025年中国稀有金属行业市场供给分析</w:t>
      </w:r>
    </w:p>
    <w:p>
      <w:pPr>
        <w:spacing w:before="75" w:after="0"/>
      </w:pPr>
      <w:r>
        <w:rPr/>
        <w:t xml:space="preserve">一、稀有金属整体供给情况分析</w:t>
      </w:r>
    </w:p>
    <w:p>
      <w:pPr>
        <w:spacing w:before="75" w:after="0"/>
      </w:pPr>
      <w:r>
        <w:rPr/>
        <w:t xml:space="preserve">二、稀有金属重点区域供给分析</w:t>
      </w:r>
    </w:p>
    <w:p>
      <w:pPr>
        <w:spacing w:before="75" w:after="0"/>
      </w:pPr>
      <w:r>
        <w:rPr/>
        <w:t xml:space="preserve">第二节 稀有金属行业供给关系因素分析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2026-2031年中国稀有金属行业市场供给趋势</w:t>
      </w:r>
    </w:p>
    <w:p>
      <w:pPr>
        <w:spacing w:before="75" w:after="0"/>
      </w:pPr>
      <w:r>
        <w:rPr/>
        <w:t xml:space="preserve">一、稀有金属整体供给情况趋势分析</w:t>
      </w:r>
    </w:p>
    <w:p>
      <w:pPr>
        <w:spacing w:before="75" w:after="0"/>
      </w:pPr>
      <w:r>
        <w:rPr/>
        <w:t xml:space="preserve">二、稀有金属重点区域供给趋势分析</w:t>
      </w:r>
    </w:p>
    <w:p>
      <w:pPr>
        <w:spacing w:before="75" w:after="0"/>
      </w:pPr>
      <w:r>
        <w:rPr/>
        <w:t xml:space="preserve">三、影响未来稀有金属供给的因素分析</w:t>
      </w:r>
    </w:p>
    <w:p>
      <w:pPr>
        <w:spacing w:before="75" w:after="0"/>
      </w:pPr>
      <w:r>
        <w:rPr>
          <w:b w:val="1"/>
          <w:bCs w:val="1"/>
        </w:rPr>
        <w:t xml:space="preserve">第五章 稀有金属行业产品价格分析</w:t>
      </w:r>
    </w:p>
    <w:p>
      <w:pPr>
        <w:spacing w:before="75" w:after="0"/>
      </w:pPr>
      <w:r>
        <w:rPr/>
        <w:t xml:space="preserve">第一节 中国稀有金属行业产品历年价格回顾</w:t>
      </w:r>
    </w:p>
    <w:p>
      <w:pPr>
        <w:spacing w:before="75" w:after="0"/>
      </w:pPr>
      <w:r>
        <w:rPr/>
        <w:t xml:space="preserve">第二节 中国稀有金属行业产品当前市场价格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中国稀有金属行业产品价格影响因素分析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稀有金属主要上下游产品分析</w:t>
      </w:r>
    </w:p>
    <w:p>
      <w:pPr>
        <w:spacing w:before="75" w:after="0"/>
      </w:pPr>
      <w:r>
        <w:rPr/>
        <w:t xml:space="preserve">第一节 稀有金属上下游分析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稀有金属行业产业链分析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2025年中国稀有金属行业渠道分析及策略</w:t>
      </w:r>
    </w:p>
    <w:p>
      <w:pPr>
        <w:spacing w:before="75" w:after="0"/>
      </w:pPr>
      <w:r>
        <w:rPr/>
        <w:t xml:space="preserve">第一节 稀有金属行业渠道分析</w:t>
      </w:r>
    </w:p>
    <w:p>
      <w:pPr>
        <w:spacing w:before="75" w:after="0"/>
      </w:pPr>
      <w:r>
        <w:rPr/>
        <w:t xml:space="preserve">一、渠道形式及对比</w:t>
      </w:r>
    </w:p>
    <w:p>
      <w:pPr>
        <w:spacing w:before="75" w:after="0"/>
      </w:pPr>
      <w:r>
        <w:rPr/>
        <w:t xml:space="preserve">二、各类渠道对稀有金属行业的影响</w:t>
      </w:r>
    </w:p>
    <w:p>
      <w:pPr>
        <w:spacing w:before="75" w:after="0"/>
      </w:pPr>
      <w:r>
        <w:rPr/>
        <w:t xml:space="preserve">三、主要稀有金属企业渠道策略研究</w:t>
      </w:r>
    </w:p>
    <w:p>
      <w:pPr>
        <w:spacing w:before="75" w:after="0"/>
      </w:pPr>
      <w:r>
        <w:rPr/>
        <w:t xml:space="preserve">第二节 稀有金属行业用户分析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稀有金属行业营销策略分析</w:t>
      </w:r>
    </w:p>
    <w:p>
      <w:pPr>
        <w:spacing w:before="75" w:after="0"/>
      </w:pPr>
      <w:r>
        <w:rPr/>
        <w:t xml:space="preserve">一、中国稀有金属营销概况</w:t>
      </w:r>
    </w:p>
    <w:p>
      <w:pPr>
        <w:spacing w:before="75" w:after="0"/>
      </w:pPr>
      <w:r>
        <w:rPr/>
        <w:t xml:space="preserve">二、稀有金属营销策略探讨</w:t>
      </w:r>
    </w:p>
    <w:p>
      <w:pPr>
        <w:spacing w:before="75" w:after="0"/>
      </w:pPr>
      <w:r>
        <w:rPr/>
        <w:t xml:space="preserve">三、稀有金属营销发展趋势</w:t>
      </w:r>
    </w:p>
    <w:p>
      <w:pPr>
        <w:spacing w:before="75" w:after="0"/>
      </w:pPr>
      <w:r>
        <w:rPr>
          <w:b w:val="1"/>
          <w:bCs w:val="1"/>
        </w:rPr>
        <w:t xml:space="preserve">第八章 2023-2025年中国稀有金属行业主要指标监测分析</w:t>
      </w:r>
    </w:p>
    <w:p>
      <w:pPr>
        <w:spacing w:before="75" w:after="0"/>
      </w:pPr>
      <w:r>
        <w:rPr/>
        <w:t xml:space="preserve">第一节 2022-2024年中国稀有金属产业工业总产值分析</w:t>
      </w:r>
    </w:p>
    <w:p>
      <w:pPr>
        <w:spacing w:before="75" w:after="0"/>
      </w:pPr>
      <w:r>
        <w:rPr/>
        <w:t xml:space="preserve">一、2022-2024年中国稀有金属产业工业总产值分析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2023-2025年中国稀有金属产业主营业务收入分析</w:t>
      </w:r>
    </w:p>
    <w:p>
      <w:pPr>
        <w:spacing w:before="75" w:after="0"/>
      </w:pPr>
      <w:r>
        <w:rPr/>
        <w:t xml:space="preserve">一、2023-2025年中国稀有金属产业主营业务收入分析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2023-2025年中国稀有金属产业产品成本费用分析</w:t>
      </w:r>
    </w:p>
    <w:p>
      <w:pPr>
        <w:spacing w:before="75" w:after="0"/>
      </w:pPr>
      <w:r>
        <w:rPr/>
        <w:t xml:space="preserve">一、2023-2025年中国稀有金属产业销售成本分析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2022-2024年中国稀有金属产业利润总额分析</w:t>
      </w:r>
    </w:p>
    <w:p>
      <w:pPr>
        <w:spacing w:before="75" w:after="0"/>
      </w:pPr>
      <w:r>
        <w:rPr/>
        <w:t xml:space="preserve">一、2022-2024年中国稀有金属产业利润总额分析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2023-2025年中国稀有金属产业资产负债分析</w:t>
      </w:r>
    </w:p>
    <w:p>
      <w:pPr>
        <w:spacing w:before="75" w:after="0"/>
      </w:pPr>
      <w:r>
        <w:rPr/>
        <w:t xml:space="preserve">一、2023-2025年中国稀有金属产业资产负债分析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2023-2025年中国稀有金属行业财务指标分析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中国稀有金属行业区域市场分析</w:t>
      </w:r>
    </w:p>
    <w:p>
      <w:pPr>
        <w:spacing w:before="75" w:after="0"/>
      </w:pPr>
      <w:r>
        <w:rPr/>
        <w:t xml:space="preserve">第一节 华北地区稀有金属行业分析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西北地区稀有金属行业分析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对稀有金属行业竞争格局分析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2021-2025年稀有金属行业竞争格局分析</w:t>
      </w:r>
    </w:p>
    <w:p>
      <w:pPr>
        <w:spacing w:before="75" w:after="0"/>
      </w:pPr>
      <w:r>
        <w:rPr/>
        <w:t xml:space="preserve">一、2021-2025年国内外稀有金属竞争分析</w:t>
      </w:r>
    </w:p>
    <w:p>
      <w:pPr>
        <w:spacing w:before="75" w:after="0"/>
      </w:pPr>
      <w:r>
        <w:rPr/>
        <w:t xml:space="preserve">二、2021-2025年我国稀有金属市场竞争分析</w:t>
      </w:r>
    </w:p>
    <w:p>
      <w:pPr>
        <w:spacing w:before="75" w:after="0"/>
      </w:pPr>
      <w:r>
        <w:rPr/>
        <w:t xml:space="preserve">三、2026-2031年国内主要稀有金属企业动向</w:t>
      </w:r>
    </w:p>
    <w:p>
      <w:pPr>
        <w:spacing w:before="75" w:after="0"/>
      </w:pPr>
      <w:r>
        <w:rPr>
          <w:b w:val="1"/>
          <w:bCs w:val="1"/>
        </w:rPr>
        <w:t xml:space="preserve">第十一章 稀有金属企业竞争策略分析</w:t>
      </w:r>
    </w:p>
    <w:p>
      <w:pPr>
        <w:spacing w:before="75" w:after="0"/>
      </w:pPr>
      <w:r>
        <w:rPr/>
        <w:t xml:space="preserve">第一节 稀有金属市场竞争策略分析</w:t>
      </w:r>
    </w:p>
    <w:p>
      <w:pPr>
        <w:spacing w:before="75" w:after="0"/>
      </w:pPr>
      <w:r>
        <w:rPr/>
        <w:t xml:space="preserve">一、2025年稀有金属市场增长潜力分析</w:t>
      </w:r>
    </w:p>
    <w:p>
      <w:pPr>
        <w:spacing w:before="75" w:after="0"/>
      </w:pPr>
      <w:r>
        <w:rPr/>
        <w:t xml:space="preserve">二、2025年稀有金属主要潜力品种分析</w:t>
      </w:r>
    </w:p>
    <w:p>
      <w:pPr>
        <w:spacing w:before="75" w:after="0"/>
      </w:pPr>
      <w:r>
        <w:rPr/>
        <w:t xml:space="preserve">三、现有稀有金属产品竞争策略分析</w:t>
      </w:r>
    </w:p>
    <w:p>
      <w:pPr>
        <w:spacing w:before="75" w:after="0"/>
      </w:pPr>
      <w:r>
        <w:rPr/>
        <w:t xml:space="preserve">四、潜力稀有金属品种竞争策略选择</w:t>
      </w:r>
    </w:p>
    <w:p>
      <w:pPr>
        <w:spacing w:before="75" w:after="0"/>
      </w:pPr>
      <w:r>
        <w:rPr/>
        <w:t xml:space="preserve">五、典型企业产品竞争策略分析</w:t>
      </w:r>
    </w:p>
    <w:p>
      <w:pPr>
        <w:spacing w:before="75" w:after="0"/>
      </w:pPr>
      <w:r>
        <w:rPr/>
        <w:t xml:space="preserve">第二节 稀有金属企业竞争策略分析</w:t>
      </w:r>
    </w:p>
    <w:p>
      <w:pPr>
        <w:spacing w:before="75" w:after="0"/>
      </w:pPr>
      <w:r>
        <w:rPr/>
        <w:t xml:space="preserve">第三节 稀有金属行业产品定位及市场推广策略分析</w:t>
      </w:r>
    </w:p>
    <w:p>
      <w:pPr>
        <w:spacing w:before="75" w:after="0"/>
      </w:pPr>
      <w:r>
        <w:rPr/>
        <w:t xml:space="preserve">一、稀有金属行业产品市场定位</w:t>
      </w:r>
    </w:p>
    <w:p>
      <w:pPr>
        <w:spacing w:before="75" w:after="0"/>
      </w:pPr>
      <w:r>
        <w:rPr/>
        <w:t xml:space="preserve">二、稀有金属行业广告推广策略</w:t>
      </w:r>
    </w:p>
    <w:p>
      <w:pPr>
        <w:spacing w:before="75" w:after="0"/>
      </w:pPr>
      <w:r>
        <w:rPr/>
        <w:t xml:space="preserve">三、稀有金属行业产品促销策略</w:t>
      </w:r>
    </w:p>
    <w:p>
      <w:pPr>
        <w:spacing w:before="75" w:after="0"/>
      </w:pPr>
      <w:r>
        <w:rPr/>
        <w:t xml:space="preserve">四、稀有金属行业招商加盟策略</w:t>
      </w:r>
    </w:p>
    <w:p>
      <w:pPr>
        <w:spacing w:before="75" w:after="0"/>
      </w:pPr>
      <w:r>
        <w:rPr/>
        <w:t xml:space="preserve">五、稀有金属行业网络推广策略</w:t>
      </w:r>
    </w:p>
    <w:p>
      <w:pPr>
        <w:spacing w:before="75" w:after="0"/>
      </w:pPr>
      <w:r>
        <w:rPr>
          <w:b w:val="1"/>
          <w:bCs w:val="1"/>
        </w:rPr>
        <w:t xml:space="preserve">第十二章 稀有金属企业竞争分析</w:t>
      </w:r>
    </w:p>
    <w:p>
      <w:pPr>
        <w:spacing w:before="75" w:after="0"/>
      </w:pPr>
      <w:r>
        <w:rPr/>
        <w:t xml:space="preserve">第一节 厦门钨业股份有限公司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洛阳栾川钼业集团股份有限公司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中国北方稀土(集团)高科技股份有限公司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云南锗业股份有限公司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金堆城钼业股份有限公司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湖南有色金属股份有限公司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广东东方锆业科技股份有限公司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锡业股份有限公司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新疆众和股份有限公司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西藏矿业发展股份有限公司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稀有金属行业投资战略研究</w:t>
      </w:r>
    </w:p>
    <w:p>
      <w:pPr>
        <w:spacing w:before="75" w:after="0"/>
      </w:pPr>
      <w:r>
        <w:rPr/>
        <w:t xml:space="preserve">第一节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对我国稀有金属品牌的战略思考</w:t>
      </w:r>
    </w:p>
    <w:p>
      <w:pPr>
        <w:spacing w:before="75" w:after="0"/>
      </w:pPr>
      <w:r>
        <w:rPr/>
        <w:t xml:space="preserve">一、企业品牌的重要性</w:t>
      </w:r>
    </w:p>
    <w:p>
      <w:pPr>
        <w:spacing w:before="75" w:after="0"/>
      </w:pPr>
      <w:r>
        <w:rPr/>
        <w:t xml:space="preserve">二、稀有金属实施品牌战略的意义</w:t>
      </w:r>
    </w:p>
    <w:p>
      <w:pPr>
        <w:spacing w:before="75" w:after="0"/>
      </w:pPr>
      <w:r>
        <w:rPr/>
        <w:t xml:space="preserve">三、稀有金属企业品牌的现状分析</w:t>
      </w:r>
    </w:p>
    <w:p>
      <w:pPr>
        <w:spacing w:before="75" w:after="0"/>
      </w:pPr>
      <w:r>
        <w:rPr/>
        <w:t xml:space="preserve">四、我国稀有金属企业的品牌战略</w:t>
      </w:r>
    </w:p>
    <w:p>
      <w:pPr>
        <w:spacing w:before="75" w:after="0"/>
      </w:pPr>
      <w:r>
        <w:rPr/>
        <w:t xml:space="preserve">五、稀有金属品牌战略管理的策略</w:t>
      </w:r>
    </w:p>
    <w:p>
      <w:pPr>
        <w:spacing w:before="75" w:after="0"/>
      </w:pPr>
      <w:r>
        <w:rPr/>
        <w:t xml:space="preserve">第三节 稀有金属行业投资战略研究</w:t>
      </w:r>
    </w:p>
    <w:p>
      <w:pPr>
        <w:spacing w:before="75" w:after="0"/>
      </w:pPr>
      <w:r>
        <w:rPr>
          <w:b w:val="1"/>
          <w:bCs w:val="1"/>
        </w:rPr>
        <w:t xml:space="preserve">图表目录</w:t>
      </w:r>
    </w:p>
    <w:p>
      <w:pPr>
        <w:spacing w:before="75" w:after="0"/>
      </w:pPr>
      <w:r>
        <w:rPr/>
        <w:t xml:space="preserve">图表：稀有金属行业生命周期图</w:t>
      </w:r>
    </w:p>
    <w:p>
      <w:pPr>
        <w:spacing w:before="75" w:after="0"/>
      </w:pPr>
      <w:r>
        <w:rPr/>
        <w:t xml:space="preserve">图表：稀有金属产品国内、国际市场成熟度对比</w:t>
      </w:r>
    </w:p>
    <w:p>
      <w:pPr>
        <w:spacing w:before="75" w:after="0"/>
      </w:pPr>
      <w:r>
        <w:rPr/>
        <w:t xml:space="preserve">图表：稀有金属产品行业主要竞争因素分析</w:t>
      </w:r>
    </w:p>
    <w:p>
      <w:pPr>
        <w:spacing w:before="75" w:after="0"/>
      </w:pPr>
      <w:r>
        <w:rPr/>
        <w:t xml:space="preserve">图表：2023-2025年稀有金属产品消费量变化图</w:t>
      </w:r>
    </w:p>
    <w:p>
      <w:pPr>
        <w:spacing w:before="75" w:after="0"/>
      </w:pPr>
      <w:r>
        <w:rPr/>
        <w:t xml:space="preserve">图表：2024-2025年稀有金属企业品牌集中度分析</w:t>
      </w:r>
    </w:p>
    <w:p>
      <w:pPr>
        <w:spacing w:before="75" w:after="0"/>
      </w:pPr>
      <w:r>
        <w:rPr/>
        <w:t xml:space="preserve">图表：2023-2025年稀有金属产品产能分析</w:t>
      </w:r>
    </w:p>
    <w:p>
      <w:pPr>
        <w:spacing w:before="75" w:after="0"/>
      </w:pPr>
      <w:r>
        <w:rPr/>
        <w:t xml:space="preserve">图表：2023-2024年中国稀有金属产业工业总产值分析</w:t>
      </w:r>
    </w:p>
    <w:p>
      <w:pPr>
        <w:spacing w:before="75" w:after="0"/>
      </w:pPr>
      <w:r>
        <w:rPr/>
        <w:t xml:space="preserve">图表：2023-2024年稀有金属不同规模企业工业总产值分析</w:t>
      </w:r>
    </w:p>
    <w:p>
      <w:pPr>
        <w:spacing w:before="75" w:after="0"/>
      </w:pPr>
      <w:r>
        <w:rPr/>
        <w:t xml:space="preserve">图表：2023-2024年稀有金属不同所有制企业工业总产值比较</w:t>
      </w:r>
    </w:p>
    <w:p>
      <w:pPr>
        <w:spacing w:before="75" w:after="0"/>
      </w:pPr>
      <w:r>
        <w:rPr/>
        <w:t xml:space="preserve">图表：2023-2025年中国稀有金属产业主营业务收入分析</w:t>
      </w:r>
    </w:p>
    <w:p>
      <w:pPr>
        <w:spacing w:before="75" w:after="0"/>
      </w:pPr>
      <w:r>
        <w:rPr/>
        <w:t xml:space="preserve">图表：2024-2025年稀有金属不同规模企业主营业务收入分析</w:t>
      </w:r>
    </w:p>
    <w:p>
      <w:pPr>
        <w:spacing w:before="75" w:after="0"/>
      </w:pPr>
      <w:r>
        <w:rPr/>
        <w:t xml:space="preserve">图表：2024-2025年稀有金属不同所有制企业主营业务收入比较</w:t>
      </w:r>
    </w:p>
    <w:p>
      <w:pPr>
        <w:spacing w:before="75" w:after="0"/>
      </w:pPr>
      <w:r>
        <w:rPr/>
        <w:t xml:space="preserve">图表：2023-2025年中国稀有金属产业销售成本分析</w:t>
      </w:r>
    </w:p>
    <w:p>
      <w:pPr>
        <w:spacing w:before="75" w:after="0"/>
      </w:pPr>
      <w:r>
        <w:rPr/>
        <w:t xml:space="preserve">图表：2024-2025年稀有金属不同规模企业销售成本比较分析</w:t>
      </w:r>
    </w:p>
    <w:p>
      <w:pPr>
        <w:spacing w:before="75" w:after="0"/>
      </w:pPr>
      <w:r>
        <w:rPr/>
        <w:t xml:space="preserve">图表：2024-2025年稀有金属不同所有制企业销售成本比较分析</w:t>
      </w:r>
    </w:p>
    <w:p>
      <w:pPr>
        <w:spacing w:before="75" w:after="0"/>
      </w:pPr>
      <w:r>
        <w:rPr/>
        <w:t xml:space="preserve">图表：2022-2024年中国稀有金属产业利润总额分析</w:t>
      </w:r>
    </w:p>
    <w:p>
      <w:pPr>
        <w:spacing w:before="75" w:after="0"/>
      </w:pPr>
      <w:r>
        <w:rPr/>
        <w:t xml:space="preserve">图表：2023-2024年稀有金属不同规模企业利润总额比较分析</w:t>
      </w:r>
    </w:p>
    <w:p>
      <w:pPr>
        <w:spacing w:before="75" w:after="0"/>
      </w:pPr>
      <w:r>
        <w:rPr/>
        <w:t xml:space="preserve">图表：2023-2024年稀有金属不同所有制企业利润总额比较分析</w:t>
      </w:r>
    </w:p>
    <w:p>
      <w:pPr>
        <w:spacing w:before="75" w:after="0"/>
      </w:pPr>
      <w:r>
        <w:rPr/>
        <w:t xml:space="preserve">图表：2023-2025年中国稀有金属产业资产负债分析</w:t>
      </w:r>
    </w:p>
    <w:p>
      <w:pPr>
        <w:spacing w:before="75" w:after="0"/>
      </w:pPr>
      <w:r>
        <w:rPr/>
        <w:t xml:space="preserve">图表：2024-2025年稀有金属不同规模企业资产比较分析</w:t>
      </w:r>
    </w:p>
    <w:p>
      <w:pPr>
        <w:spacing w:before="75" w:after="0"/>
      </w:pPr>
      <w:r>
        <w:rPr/>
        <w:t xml:space="preserve">图表：2024-2025年稀有金属不同规模企业负债比较分析</w:t>
      </w:r>
    </w:p>
    <w:p>
      <w:pPr>
        <w:spacing w:before="75" w:after="0"/>
      </w:pPr>
      <w:r>
        <w:rPr/>
        <w:t xml:space="preserve">图表：2024-2025年稀有金属不同所有制企业资产比较分析</w:t>
      </w:r>
    </w:p>
    <w:p>
      <w:pPr>
        <w:spacing w:before="75" w:after="0"/>
      </w:pPr>
      <w:r>
        <w:rPr/>
        <w:t xml:space="preserve">图表：2024-2025年稀有金属不同所有制企业负债比较分析</w:t>
      </w:r>
    </w:p>
    <w:p>
      <w:pPr>
        <w:spacing w:before="75" w:after="0"/>
      </w:pPr>
      <w:r>
        <w:rPr/>
        <w:t xml:space="preserve">图表：2024-2025年我国稀有金属行业销售利润率</w:t>
      </w:r>
    </w:p>
    <w:p>
      <w:pPr>
        <w:spacing w:before="75" w:after="0"/>
      </w:pPr>
      <w:r>
        <w:rPr/>
        <w:t xml:space="preserve">图表：2025年我国稀有金属行业偿债能力情况</w:t>
      </w:r>
    </w:p>
    <w:p>
      <w:pPr>
        <w:spacing w:before="75" w:after="0"/>
      </w:pPr>
      <w:r>
        <w:rPr/>
        <w:t xml:space="preserve">图表：2025年我国稀有金属行业营运能力情况</w:t>
      </w:r>
    </w:p>
    <w:p>
      <w:pPr>
        <w:spacing w:before="75" w:after="0"/>
      </w:pPr>
      <w:r>
        <w:rPr/>
        <w:t xml:space="preserve">图表：2024-2025年我国稀有金属行业资产增长率</w:t>
      </w:r>
    </w:p>
    <w:p>
      <w:pPr>
        <w:spacing w:before="75" w:after="0"/>
      </w:pPr>
      <w:r>
        <w:rPr/>
        <w:t xml:space="preserve">图表：2024-2025年我国稀有金属行业利润增长率</w:t>
      </w:r>
    </w:p>
    <w:p>
      <w:pPr>
        <w:spacing w:before="75" w:after="0"/>
      </w:pPr>
      <w:r>
        <w:rPr/>
        <w:t xml:space="preserve">图表：稀有金属行业\"波特五力\"分析</w:t>
      </w:r>
    </w:p>
    <w:p>
      <w:pPr>
        <w:spacing w:before="75" w:after="0"/>
      </w:pPr>
      <w:r>
        <w:rPr/>
        <w:t xml:space="preserve">图表：生命周期各发展阶段的影响</w:t>
      </w:r>
    </w:p>
    <w:p>
      <w:pPr>
        <w:spacing w:before="75" w:after="0"/>
      </w:pPr>
      <w:r>
        <w:rPr/>
        <w:t xml:space="preserve">图表：2026-2031年稀有金属产品消费预测</w:t>
      </w:r>
    </w:p>
    <w:p>
      <w:pPr>
        <w:spacing w:before="75" w:after="0"/>
      </w:pPr>
      <w:r>
        <w:rPr/>
        <w:t xml:space="preserve">图表：2026-2031年稀有金属市场规模预测</w:t>
      </w:r>
    </w:p>
    <w:p>
      <w:pPr>
        <w:spacing w:before="75" w:after="0"/>
      </w:pPr>
      <w:r>
        <w:rPr/>
        <w:t xml:space="preserve">图表：2026-2031年稀有金属行业总产值预测</w:t>
      </w:r>
    </w:p>
    <w:p>
      <w:pPr>
        <w:spacing w:before="75" w:after="0"/>
      </w:pPr>
      <w:r>
        <w:rPr/>
        <w:t xml:space="preserve">图表：2026-2031年稀有金属行业销售收入预测</w:t>
      </w:r>
    </w:p>
    <w:p>
      <w:pPr>
        <w:spacing w:before="75" w:after="0"/>
      </w:pPr>
      <w:r>
        <w:rPr/>
        <w:t xml:space="preserve">图表：2026-2031年稀有金属行业总资产预测</w:t>
      </w:r>
    </w:p>
    <w:p>
      <w:pPr>
        <w:spacing w:before="75" w:after="0"/>
      </w:pPr>
      <w:r>
        <w:rPr/>
        <w:t xml:space="preserve">图表：2026-2031年中国稀有金属供给量预测</w:t>
      </w:r>
    </w:p>
    <w:p>
      <w:pPr>
        <w:spacing w:before="75" w:after="0"/>
      </w:pPr>
      <w:r>
        <w:rPr/>
        <w:t xml:space="preserve">图表：2026-2031年中国稀有金属产量预测</w:t>
      </w:r>
    </w:p>
    <w:p>
      <w:pPr>
        <w:spacing w:before="75" w:after="0"/>
      </w:pPr>
      <w:r>
        <w:rPr/>
        <w:t xml:space="preserve">图表：2026-2031年中国稀有金属需求量预测</w:t>
      </w:r>
    </w:p>
    <w:p>
      <w:pPr>
        <w:spacing w:before="75" w:after="0"/>
      </w:pPr>
      <w:r>
        <w:rPr/>
        <w:t xml:space="preserve">图表：2026-2031年中国稀有金属供需平衡预测</w:t>
      </w:r>
    </w:p>
    <w:p>
      <w:pPr>
        <w:spacing w:before="75" w:after="0"/>
      </w:pPr>
      <w:r>
        <w:rPr/>
        <w:t xml:space="preserve">图表：稀有金属行业新进入者应注意的障碍分析</w:t>
      </w:r>
    </w:p>
    <w:p>
      <w:pPr>
        <w:spacing w:before="75" w:after="0"/>
      </w:pPr>
      <w:r>
        <w:rPr/>
        <w:t xml:space="preserve">图表：2026-2031年影响稀有金属行业运行的有利因素</w:t>
      </w:r>
    </w:p>
    <w:p>
      <w:pPr>
        <w:spacing w:before="75" w:after="0"/>
      </w:pPr>
      <w:r>
        <w:rPr/>
        <w:t xml:space="preserve">图表：2026-2031年影响稀有金属行业运行的稳定因素</w:t>
      </w:r>
    </w:p>
    <w:p>
      <w:pPr>
        <w:spacing w:before="75" w:after="0"/>
      </w:pPr>
      <w:r>
        <w:rPr/>
        <w:t xml:space="preserve">图表：2026-2031年影响稀有金属行业运行的不利因素</w:t>
      </w:r>
    </w:p>
    <w:p>
      <w:pPr>
        <w:spacing w:before="75" w:after="0"/>
      </w:pPr>
      <w:r>
        <w:rPr/>
        <w:t xml:space="preserve">图表：2026-2031年我国稀有金属行业发展面临的挑战</w:t>
      </w:r>
    </w:p>
    <w:p>
      <w:pPr>
        <w:spacing w:before="75" w:after="0"/>
      </w:pPr>
      <w:r>
        <w:rPr/>
        <w:t xml:space="preserve">图表：2026-2031年我国稀有金属行业发展面临机遇</w:t>
      </w:r>
    </w:p>
    <w:p>
      <w:pPr>
        <w:spacing w:before="75" w:after="0"/>
      </w:pPr>
      <w:r>
        <w:rPr/>
        <w:t xml:space="preserve">图表：2026-2031年稀有金属行业经营风险及控制策略</w:t>
      </w:r>
    </w:p>
    <w:p>
      <w:pPr>
        <w:spacing w:before="75" w:after="0"/>
      </w:pPr>
      <w:r>
        <w:rPr/>
        <w:t xml:space="preserve">图表：2026-2031年稀有金属行业同业竞争风险及控制策略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2026-2031年稀有金属市场发展现状调查及供需格局分析预测报告</dc:title>
  <dc:description>2026-2031年稀有金属市场发展现状调查及供需格局分析预测报告</dc:description>
  <dc:subject>2026-2031年稀有金属市场发展现状调查及供需格局分析预测报告</dc:subject>
  <cp:keywords>研究报告</cp:keywords>
  <cp:category>研究报告</cp:category>
  <cp:lastModifiedBy>北京中道泰和信息咨询有限公司</cp:lastModifiedBy>
  <dcterms:created xsi:type="dcterms:W3CDTF">2026-03-23T12:05:24+08:00</dcterms:created>
  <dcterms:modified xsi:type="dcterms:W3CDTF">2026-03-23T12:05:24+08:00</dcterms:modified>
</cp:coreProperties>
</file>

<file path=docProps/custom.xml><?xml version="1.0" encoding="utf-8"?>
<Properties xmlns="http://schemas.openxmlformats.org/officeDocument/2006/custom-properties" xmlns:vt="http://schemas.openxmlformats.org/officeDocument/2006/docPropsVTypes"/>
</file>