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2026-2031年中国天然气行业市场分析及发展前景预测报告</w:t>
      </w:r>
    </w:p>
    <w:p>
      <w:pPr>
        <w:spacing w:after="150"/>
      </w:pPr>
      <w:r>
        <w:rPr>
          <w:b w:val="1"/>
          <w:bCs w:val="1"/>
        </w:rPr>
        <w:t xml:space="preserve">报告简介</w:t>
      </w:r>
    </w:p>
    <w:p>
      <w:pPr>
        <w:spacing w:after="150"/>
      </w:pPr>
      <w:r>
        <w:rPr/>
        <w:t xml:space="preserve">天然气行业是支撑能源转型与保障能源安全的战略性基础产业，涵盖上游勘探开采、中游管道运输与LNG接收、下游城市燃气、工业燃料、发电及化工应用等完整价值链，是连接传统化石能源与可再生能源的桥梁性清洁能源。当前，中国天然气产业正处于市场化改革深化与供需格局重构的双重变革期：供给侧已形成国产气、进口管道气与LNG多元化供应体系，非常规天然气开发取得技术突破，但储气调峰能力短板与区域输配不平衡问题依然突出;需求侧在\"双碳\"目标约束下保持刚性增长，城市燃气与工业燃料替代持续深化，交通领域LNG应用与发电调峰需求成为增量亮点，但价格传导机制不畅与季节性峰谷矛盾制约消费潜力释放;政策端\"管住中间、放开两头\"的改革框架基本确立，上下游价格联动机制在省级层面密集落地，市场化交易规模持续扩大，但门站价格形成机制与交叉补贴问题仍需系统性破题。</w:t>
      </w:r>
    </w:p>
    <w:p>
      <w:pPr>
        <w:spacing w:after="150"/>
      </w:pPr>
      <w:r>
        <w:rPr/>
        <w:t xml:space="preserve">未来五年，行业将呈现三大核心演进趋势。市场化定价机制从局部试点迈向全面深化，交易中心价格发现功能持续增强，现货与期货市场联动形成多层次价格体系，居民与非居民价格并轨与输配气成本监审推动价格透明化，天然气发电与工业大用户直供成为价格市场化突破口。产业链整合从横向扩张转向纵向一体化，上游资源企业向下游终端延伸掌握需求入口，城燃企业向上游获取资源份额对冲成本波动，LNG接收站从单一仓储向\"接收-贸易-冷能利用\"综合服务商转型。技术创新驱动行业全要素生产率提升，数字化场站、智能管网调度与AI需求预测降低系统成本，小型液化、撬装模块化技术释放零散气源价值，氢能与天然气掺烧技术探索能源系统协同新路径。</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天然气行业进行了长期追踪，结合我们对天然气相关企业的调查研究，对我国天然气行业发展现状与前景、市场竞争格局与形势、赢利水平与企业发展、投资策略与风险预警、发展趋势与规划建议等进行深入研究，并重点分析了天然气行业的前景与风险。报告揭示了天然气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天然气行业发展概述</w:t>
      </w:r>
    </w:p>
    <w:p>
      <w:pPr>
        <w:spacing w:before="75" w:after="0"/>
      </w:pPr>
      <w:r>
        <w:rPr/>
        <w:t xml:space="preserve">第一节 天然气的概念</w:t>
      </w:r>
    </w:p>
    <w:p>
      <w:pPr>
        <w:spacing w:before="75" w:after="0"/>
      </w:pPr>
      <w:r>
        <w:rPr/>
        <w:t xml:space="preserve">一、天然气的定义</w:t>
      </w:r>
    </w:p>
    <w:p>
      <w:pPr>
        <w:spacing w:before="75" w:after="0"/>
      </w:pPr>
      <w:r>
        <w:rPr/>
        <w:t xml:space="preserve">二、天然气的应用</w:t>
      </w:r>
    </w:p>
    <w:p>
      <w:pPr>
        <w:spacing w:before="75" w:after="0"/>
      </w:pPr>
      <w:r>
        <w:rPr/>
        <w:t xml:space="preserve">三、天然气在国民经济中的地位</w:t>
      </w:r>
    </w:p>
    <w:p>
      <w:pPr>
        <w:spacing w:before="75" w:after="0"/>
      </w:pPr>
      <w:r>
        <w:rPr/>
        <w:t xml:space="preserve">第二节 我国天然气市场概况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中国天然气行业整体运行现状分析</w:t>
      </w:r>
    </w:p>
    <w:p>
      <w:pPr>
        <w:spacing w:before="75" w:after="0"/>
      </w:pPr>
      <w:r>
        <w:rPr/>
        <w:t xml:space="preserve">第一节 天然气行业产业链概况</w:t>
      </w:r>
    </w:p>
    <w:p>
      <w:pPr>
        <w:spacing w:before="75" w:after="0"/>
      </w:pPr>
      <w:r>
        <w:rPr/>
        <w:t xml:space="preserve">一、天然气行业上游发展现状</w:t>
      </w:r>
    </w:p>
    <w:p>
      <w:pPr>
        <w:spacing w:before="75" w:after="0"/>
      </w:pPr>
      <w:r>
        <w:rPr/>
        <w:t xml:space="preserve">二、天然气行业上游发展趋势</w:t>
      </w:r>
    </w:p>
    <w:p>
      <w:pPr>
        <w:spacing w:before="75" w:after="0"/>
      </w:pPr>
      <w:r>
        <w:rPr/>
        <w:t xml:space="preserve">三、天然气行业下游发展现状</w:t>
      </w:r>
    </w:p>
    <w:p>
      <w:pPr>
        <w:spacing w:before="75" w:after="0"/>
      </w:pPr>
      <w:r>
        <w:rPr/>
        <w:t xml:space="preserve">四、天然气行业下游发展趋势</w:t>
      </w:r>
    </w:p>
    <w:p>
      <w:pPr>
        <w:spacing w:before="75" w:after="0"/>
      </w:pPr>
      <w:r>
        <w:rPr/>
        <w:t xml:space="preserve">第二节 天然气行业市场供需情况分析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2023-2025年国内天然气行业发展现状</w:t>
      </w:r>
    </w:p>
    <w:p>
      <w:pPr>
        <w:spacing w:before="75" w:after="0"/>
      </w:pPr>
      <w:r>
        <w:rPr/>
        <w:t xml:space="preserve">一、天然气行业产销状况分析</w:t>
      </w:r>
    </w:p>
    <w:p>
      <w:pPr>
        <w:spacing w:before="75" w:after="0"/>
      </w:pPr>
      <w:r>
        <w:rPr/>
        <w:t xml:space="preserve">二、天然气行业市场盈利能力分析</w:t>
      </w:r>
    </w:p>
    <w:p>
      <w:pPr>
        <w:spacing w:before="75" w:after="0"/>
      </w:pPr>
      <w:r>
        <w:rPr>
          <w:b w:val="1"/>
          <w:bCs w:val="1"/>
        </w:rPr>
        <w:t xml:space="preserve">第四章 天然气行业区域市场分析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中国天然气行业市场竞争分析</w:t>
      </w:r>
    </w:p>
    <w:p>
      <w:pPr>
        <w:spacing w:before="75" w:after="0"/>
      </w:pPr>
      <w:r>
        <w:rPr/>
        <w:t xml:space="preserve">第一节 天然气行业上下游市场分析</w:t>
      </w:r>
    </w:p>
    <w:p>
      <w:pPr>
        <w:spacing w:before="75" w:after="0"/>
      </w:pPr>
      <w:r>
        <w:rPr/>
        <w:t xml:space="preserve">一、天然气行业产业链简介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天然气行业市场供需分析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天然气行业竞争力分析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2025年中国天然气行业竞争格局分析</w:t>
      </w:r>
    </w:p>
    <w:p>
      <w:pPr>
        <w:spacing w:before="75" w:after="0"/>
      </w:pPr>
      <w:r>
        <w:rPr/>
        <w:t xml:space="preserve">第一节 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2023-2025年天然气行业竞争格局分析</w:t>
      </w:r>
    </w:p>
    <w:p>
      <w:pPr>
        <w:spacing w:before="75" w:after="0"/>
      </w:pPr>
      <w:r>
        <w:rPr/>
        <w:t xml:space="preserve">一、国内外天然气竞争分析</w:t>
      </w:r>
    </w:p>
    <w:p>
      <w:pPr>
        <w:spacing w:before="75" w:after="0"/>
      </w:pPr>
      <w:r>
        <w:rPr/>
        <w:t xml:space="preserve">二、我国天然气市场竞争分析</w:t>
      </w:r>
    </w:p>
    <w:p>
      <w:pPr>
        <w:spacing w:before="75" w:after="0"/>
      </w:pPr>
      <w:r>
        <w:rPr/>
        <w:t xml:space="preserve">三、国内主要天然气企业动向</w:t>
      </w:r>
    </w:p>
    <w:p>
      <w:pPr>
        <w:spacing w:before="75" w:after="0"/>
      </w:pPr>
      <w:r>
        <w:rPr/>
        <w:t xml:space="preserve">四、国内行业竞争趋势发展分析</w:t>
      </w:r>
    </w:p>
    <w:p>
      <w:pPr>
        <w:spacing w:before="75" w:after="0"/>
      </w:pPr>
      <w:r>
        <w:rPr>
          <w:b w:val="1"/>
          <w:bCs w:val="1"/>
        </w:rPr>
        <w:t xml:space="preserve">第七章 2025年天然气企业分析</w:t>
      </w:r>
    </w:p>
    <w:p>
      <w:pPr>
        <w:spacing w:before="75" w:after="0"/>
      </w:pPr>
      <w:r>
        <w:rPr/>
        <w:t xml:space="preserve">第一节 中国石油天然气股份有限公司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中国石油化工股份有限公司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中国海洋石油有限公司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昆仑能源有限公司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新奥天然气股份有限公司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港华智慧能源有限公司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华润燃气控股有限公司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北京燃气集团有限公司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中油燃气集团有限公司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天伦燃气控股有限公司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未来天然气行业发展预测分析</w:t>
      </w:r>
    </w:p>
    <w:p>
      <w:pPr>
        <w:spacing w:before="75" w:after="0"/>
      </w:pPr>
      <w:r>
        <w:rPr/>
        <w:t xml:space="preserve">第一节 2026-2031年天然气行业市场预测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2026-2031年中国天然气行业供需预测</w:t>
      </w:r>
    </w:p>
    <w:p>
      <w:pPr>
        <w:spacing w:before="75" w:after="0"/>
      </w:pPr>
      <w:r>
        <w:rPr/>
        <w:t xml:space="preserve">一、中国天然气供给预测</w:t>
      </w:r>
    </w:p>
    <w:p>
      <w:pPr>
        <w:spacing w:before="75" w:after="0"/>
      </w:pPr>
      <w:r>
        <w:rPr/>
        <w:t xml:space="preserve">二、中国天然气需求预测</w:t>
      </w:r>
    </w:p>
    <w:p>
      <w:pPr>
        <w:spacing w:before="75" w:after="0"/>
      </w:pPr>
      <w:r>
        <w:rPr/>
        <w:t xml:space="preserve">三、中国天然气供需平衡预测</w:t>
      </w:r>
    </w:p>
    <w:p>
      <w:pPr>
        <w:spacing w:before="75" w:after="0"/>
      </w:pPr>
      <w:r>
        <w:rPr/>
        <w:t xml:space="preserve">第三节 2026-2031年天然气行业发展前景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消费市场对天然气行业的影响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天然气行业投资分析与预测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对天然气行业投资机会与风险分析</w:t>
      </w:r>
    </w:p>
    <w:p>
      <w:pPr>
        <w:spacing w:before="75" w:after="0"/>
      </w:pPr>
      <w:r>
        <w:rPr/>
        <w:t xml:space="preserve">第一节 天然气行业投资机会分析</w:t>
      </w:r>
    </w:p>
    <w:p>
      <w:pPr>
        <w:spacing w:before="75" w:after="0"/>
      </w:pPr>
      <w:r>
        <w:rPr/>
        <w:t xml:space="preserve">一、天然气投资项目分析</w:t>
      </w:r>
    </w:p>
    <w:p>
      <w:pPr>
        <w:spacing w:before="75" w:after="0"/>
      </w:pPr>
      <w:r>
        <w:rPr/>
        <w:t xml:space="preserve">二、可以投资的天然气模式</w:t>
      </w:r>
    </w:p>
    <w:p>
      <w:pPr>
        <w:spacing w:before="75" w:after="0"/>
      </w:pPr>
      <w:r>
        <w:rPr/>
        <w:t xml:space="preserve">三、2025年天然气投资机会</w:t>
      </w:r>
    </w:p>
    <w:p>
      <w:pPr>
        <w:spacing w:before="75" w:after="0"/>
      </w:pPr>
      <w:r>
        <w:rPr/>
        <w:t xml:space="preserve">四、2025年天然气投资新方向</w:t>
      </w:r>
    </w:p>
    <w:p>
      <w:pPr>
        <w:spacing w:before="75" w:after="0"/>
      </w:pPr>
      <w:r>
        <w:rPr/>
        <w:t xml:space="preserve">五、2026-2031年天然气行业投资的建议</w:t>
      </w:r>
    </w:p>
    <w:p>
      <w:pPr>
        <w:spacing w:before="75" w:after="0"/>
      </w:pPr>
      <w:r>
        <w:rPr/>
        <w:t xml:space="preserve">第二节 影响天然气行业发展的主要因素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天然气行业投资风险及控制策略分析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天然气行业研究结论及建议</w:t>
      </w:r>
    </w:p>
    <w:p>
      <w:pPr>
        <w:spacing w:before="75" w:after="0"/>
      </w:pPr>
      <w:r>
        <w:rPr/>
        <w:t xml:space="preserve">第二节 天然气细分行业研究结论及建议</w:t>
      </w:r>
    </w:p>
    <w:p>
      <w:pPr>
        <w:spacing w:before="75" w:after="0"/>
      </w:pPr>
      <w:r>
        <w:rPr/>
        <w:t xml:space="preserve">第三节 天然气行业竞争策略总结及建议</w:t>
      </w:r>
    </w:p>
    <w:p>
      <w:pPr>
        <w:spacing w:before="75" w:after="0"/>
      </w:pPr>
      <w:r>
        <w:rPr>
          <w:b w:val="1"/>
          <w:bCs w:val="1"/>
        </w:rPr>
        <w:t xml:space="preserve">图表目录</w:t>
      </w:r>
    </w:p>
    <w:p>
      <w:pPr>
        <w:spacing w:before="75" w:after="0"/>
      </w:pPr>
      <w:r>
        <w:rPr/>
        <w:t xml:space="preserve">图表：天然气产业链分析</w:t>
      </w:r>
    </w:p>
    <w:p>
      <w:pPr>
        <w:spacing w:before="75" w:after="0"/>
      </w:pPr>
      <w:r>
        <w:rPr/>
        <w:t xml:space="preserve">图表：天然气行业生命周期</w:t>
      </w:r>
    </w:p>
    <w:p>
      <w:pPr>
        <w:spacing w:before="75" w:after="0"/>
      </w:pPr>
      <w:r>
        <w:rPr/>
        <w:t xml:space="preserve">图表：2023-2025年中国天然气行业市场规模</w:t>
      </w:r>
    </w:p>
    <w:p>
      <w:pPr>
        <w:spacing w:before="75" w:after="0"/>
      </w:pPr>
      <w:r>
        <w:rPr/>
        <w:t xml:space="preserve">图表：2023-2025年全球天然气产业市场规模</w:t>
      </w:r>
    </w:p>
    <w:p>
      <w:pPr>
        <w:spacing w:before="75" w:after="0"/>
      </w:pPr>
      <w:r>
        <w:rPr/>
        <w:t xml:space="preserve">图表：2023-2025年天然气重要数据指标比较</w:t>
      </w:r>
    </w:p>
    <w:p>
      <w:pPr>
        <w:spacing w:before="75" w:after="0"/>
      </w:pPr>
      <w:r>
        <w:rPr/>
        <w:t xml:space="preserve">图表：2023-2025年中国天然气行业利润情况分析</w:t>
      </w:r>
    </w:p>
    <w:p>
      <w:pPr>
        <w:spacing w:before="75" w:after="0"/>
      </w:pPr>
      <w:r>
        <w:rPr/>
        <w:t xml:space="preserve">图表：2023-2025年中国天然气行业资产情况分析</w:t>
      </w:r>
    </w:p>
    <w:p>
      <w:pPr>
        <w:spacing w:before="75" w:after="0"/>
      </w:pPr>
      <w:r>
        <w:rPr/>
        <w:t xml:space="preserve">图表：2023-2025年中国天然气竞争力分析</w:t>
      </w:r>
    </w:p>
    <w:p>
      <w:pPr>
        <w:spacing w:before="75" w:after="0"/>
      </w:pPr>
      <w:r>
        <w:rPr/>
        <w:t xml:space="preserve">图表：2026-2031年中国天然气市场前景预测</w:t>
      </w:r>
    </w:p>
    <w:p>
      <w:pPr>
        <w:spacing w:before="75" w:after="0"/>
      </w:pPr>
      <w:r>
        <w:rPr/>
        <w:t xml:space="preserve">图表：2026-2031年中国天然气发展前景预测</w:t>
      </w:r>
    </w:p>
    <w:p>
      <w:pPr>
        <w:spacing w:before="75" w:after="0"/>
      </w:pPr>
      <w:r>
        <w:rPr/>
        <w:t xml:space="preserve">图表：2023-2025年天然气行业销售成本分析</w:t>
      </w:r>
    </w:p>
    <w:p>
      <w:pPr>
        <w:spacing w:before="75" w:after="0"/>
      </w:pPr>
      <w:r>
        <w:rPr/>
        <w:t xml:space="preserve">图表：2023-2025年天然气行业销售费用分析</w:t>
      </w:r>
    </w:p>
    <w:p>
      <w:pPr>
        <w:spacing w:before="75" w:after="0"/>
      </w:pPr>
      <w:r>
        <w:rPr/>
        <w:t xml:space="preserve">图表：2023-2025年天然气行业管理费用分析</w:t>
      </w:r>
    </w:p>
    <w:p>
      <w:pPr>
        <w:spacing w:before="75" w:after="0"/>
      </w:pPr>
      <w:r>
        <w:rPr/>
        <w:t xml:space="preserve">图表：2023-2025年天然气行业财务费用分析</w:t>
      </w:r>
    </w:p>
    <w:p>
      <w:pPr>
        <w:spacing w:before="75" w:after="0"/>
      </w:pPr>
      <w:r>
        <w:rPr/>
        <w:t xml:space="preserve">图表：2023-2025年天然气行业成本费用利润率分析</w:t>
      </w:r>
    </w:p>
    <w:p>
      <w:pPr>
        <w:spacing w:before="75" w:after="0"/>
      </w:pPr>
      <w:r>
        <w:rPr/>
        <w:t xml:space="preserve">图表：2022-2024年天然气行业总资产利润率分析</w:t>
      </w:r>
    </w:p>
    <w:p>
      <w:pPr>
        <w:spacing w:before="75" w:after="0"/>
      </w:pPr>
      <w:r>
        <w:rPr/>
        <w:t xml:space="preserve">图表：2023-2025年天然气行业资产分析</w:t>
      </w:r>
    </w:p>
    <w:p>
      <w:pPr>
        <w:spacing w:before="75" w:after="0"/>
      </w:pPr>
      <w:r>
        <w:rPr/>
        <w:t xml:space="preserve">图表：2023-2025年天然气行业负债分析</w:t>
      </w:r>
    </w:p>
    <w:p>
      <w:pPr>
        <w:spacing w:before="75" w:after="0"/>
      </w:pPr>
      <w:r>
        <w:rPr/>
        <w:t xml:space="preserve">图表：2025-2025年天然气行业偿债能力分析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图表：2026-2031年天然气行业发展规模预测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2026-2031年中国天然气行业市场分析及发展前景预测报告</dc:title>
  <dc:description>2026-2031年中国天然气行业市场分析及发展前景预测报告</dc:description>
  <dc:subject>2026-2031年中国天然气行业市场分析及发展前景预测报告</dc:subject>
  <cp:keywords>研究报告</cp:keywords>
  <cp:category>研究报告</cp:category>
  <cp:lastModifiedBy>北京中道泰和信息咨询有限公司</cp:lastModifiedBy>
  <dcterms:created xsi:type="dcterms:W3CDTF">2026-03-23T12:09:25+08:00</dcterms:created>
  <dcterms:modified xsi:type="dcterms:W3CDTF">2026-03-23T12:09:25+08:00</dcterms:modified>
</cp:coreProperties>
</file>

<file path=docProps/custom.xml><?xml version="1.0" encoding="utf-8"?>
<Properties xmlns="http://schemas.openxmlformats.org/officeDocument/2006/custom-properties" xmlns:vt="http://schemas.openxmlformats.org/officeDocument/2006/docPropsVTypes"/>
</file>