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2026-2031年中国新能源电池行业深度全景调研及发展战略研究咨询报告</w:t>
      </w:r>
    </w:p>
    <w:p>
      <w:pPr>
        <w:spacing w:after="150"/>
      </w:pPr>
      <w:r>
        <w:rPr>
          <w:b w:val="1"/>
          <w:bCs w:val="1"/>
        </w:rPr>
        <w:t xml:space="preserve">报告简介</w:t>
      </w:r>
    </w:p>
    <w:p>
      <w:pPr>
        <w:spacing w:after="150"/>
      </w:pPr>
      <w:r>
        <w:rPr/>
        <w:t xml:space="preserve">新能源电池是指采用新型材料、技术和设计，以满足新能源汽车、储能系统等对高能量密度、高安全性、长寿命等要求的电池。其中，锂电池因高能量密度和长寿命成为当前主流技术，未来发展趋势可能包括固态电池、钠离子电池和磷酸锰铁锂技术。</w:t>
      </w:r>
    </w:p>
    <w:p>
      <w:pPr>
        <w:spacing w:after="150"/>
      </w:pPr>
      <w:r>
        <w:rPr/>
        <w:t xml:space="preserve">新能源电池行业产品种类繁多，涵盖铅酸电池、镍镉/镍氢电池、锂离子电池(如三元锂电池、磷酸铁锂电池)、钠离子电池、全钒液流电池和氢燃料电池等。目前最成熟的是锂离子电池，而钠离子电池和固态电池等新型技术正在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电池市场进行了分析研究。报告在总结中国新能源电池行业发展历程的基础上，结合新时期的各方面因素，对中国新能源电池行业的发展趋势给予了细致和审慎的预测论证。报告资料详实，图表丰富，既有深入的分析，又有直观的比较，为新能源电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新能源电池概念定义</w:t>
      </w:r>
    </w:p>
    <w:p>
      <w:pPr>
        <w:spacing w:before="75" w:after="0"/>
      </w:pPr>
      <w:r>
        <w:rPr/>
        <w:t xml:space="preserve">第一节 行业相关分类</w:t>
      </w:r>
    </w:p>
    <w:p>
      <w:pPr>
        <w:spacing w:before="75" w:after="0"/>
      </w:pPr>
      <w:r>
        <w:rPr/>
        <w:t xml:space="preserve">第二节 新能源汽车电池产业链全景图</w:t>
      </w:r>
    </w:p>
    <w:p>
      <w:pPr>
        <w:spacing w:before="75" w:after="0"/>
      </w:pPr>
      <w:r>
        <w:rPr>
          <w:b w:val="1"/>
          <w:bCs w:val="1"/>
        </w:rPr>
        <w:t xml:space="preserve">第二章 全球新能源电池市场发展概况</w:t>
      </w:r>
    </w:p>
    <w:p>
      <w:pPr>
        <w:spacing w:before="75" w:after="0"/>
      </w:pPr>
      <w:r>
        <w:rPr/>
        <w:t xml:space="preserve">第一节 全球市场需求概况</w:t>
      </w:r>
    </w:p>
    <w:p>
      <w:pPr>
        <w:spacing w:before="75" w:after="0"/>
      </w:pPr>
      <w:r>
        <w:rPr/>
        <w:t xml:space="preserve">一、2023-2025年全球市场规模及增长率</w:t>
      </w:r>
    </w:p>
    <w:p>
      <w:pPr>
        <w:spacing w:before="75" w:after="0"/>
      </w:pPr>
      <w:r>
        <w:rPr/>
        <w:t xml:space="preserve">二、主要国家(地区)需求规模及占比</w:t>
      </w:r>
    </w:p>
    <w:p>
      <w:pPr>
        <w:spacing w:before="75" w:after="0"/>
      </w:pPr>
      <w:r>
        <w:rPr/>
        <w:t xml:space="preserve">三、2026-2031年全球新能源汽车电池市场前景预测</w:t>
      </w:r>
    </w:p>
    <w:p>
      <w:pPr>
        <w:spacing w:before="75" w:after="0"/>
      </w:pPr>
      <w:r>
        <w:rPr/>
        <w:t xml:space="preserve">第二节 全球新能源汽车电池产业发展概况</w:t>
      </w:r>
    </w:p>
    <w:p>
      <w:pPr>
        <w:spacing w:before="75" w:after="0"/>
      </w:pPr>
      <w:r>
        <w:rPr/>
        <w:t xml:space="preserve">一、主要国家(地区)产业发展水平</w:t>
      </w:r>
    </w:p>
    <w:p>
      <w:pPr>
        <w:spacing w:before="75" w:after="0"/>
      </w:pPr>
      <w:r>
        <w:rPr/>
        <w:t xml:space="preserve">二、全球着名厂商(品牌)列表</w:t>
      </w:r>
    </w:p>
    <w:p>
      <w:pPr>
        <w:spacing w:before="75" w:after="0"/>
      </w:pPr>
      <w:r>
        <w:rPr>
          <w:b w:val="1"/>
          <w:bCs w:val="1"/>
        </w:rPr>
        <w:t xml:space="preserve">第三章 中国新能源电池市场概览</w:t>
      </w:r>
    </w:p>
    <w:p>
      <w:pPr>
        <w:spacing w:before="75" w:after="0"/>
      </w:pPr>
      <w:r>
        <w:rPr/>
        <w:t xml:space="preserve">第一节 市场构成的三要素：商品(或服务)、卖方和买方</w:t>
      </w:r>
    </w:p>
    <w:p>
      <w:pPr>
        <w:spacing w:before="75" w:after="0"/>
      </w:pPr>
      <w:r>
        <w:rPr/>
        <w:t xml:space="preserve">一、中国市场各类新能源汽车电池产品畅销程度排行</w:t>
      </w:r>
    </w:p>
    <w:p>
      <w:pPr>
        <w:spacing w:before="75" w:after="0"/>
      </w:pPr>
      <w:r>
        <w:rPr/>
        <w:t xml:space="preserve">二、各类畅销产品简介(产品特点、价格、适用的用户群)</w:t>
      </w:r>
    </w:p>
    <w:p>
      <w:pPr>
        <w:spacing w:before="75" w:after="0"/>
      </w:pPr>
      <w:r>
        <w:rPr/>
        <w:t xml:space="preserve">三、活跃在中国市场的主流品牌(厂商)列表</w:t>
      </w:r>
    </w:p>
    <w:p>
      <w:pPr>
        <w:spacing w:before="75" w:after="0"/>
      </w:pPr>
      <w:r>
        <w:rPr/>
        <w:t xml:space="preserve">第二节 2023-2025年市场消费量统计与预测</w:t>
      </w:r>
    </w:p>
    <w:p>
      <w:pPr>
        <w:spacing w:before="75" w:after="0"/>
      </w:pPr>
      <w:r>
        <w:rPr/>
        <w:t xml:space="preserve">第三节 2023-2025年市场规模统计与预测</w:t>
      </w:r>
    </w:p>
    <w:p>
      <w:pPr>
        <w:spacing w:before="75" w:after="0"/>
      </w:pPr>
      <w:r>
        <w:rPr/>
        <w:t xml:space="preserve">第四节 2023-2025年进出口产品市场占比</w:t>
      </w:r>
    </w:p>
    <w:p>
      <w:pPr>
        <w:spacing w:before="75" w:after="0"/>
      </w:pPr>
      <w:r>
        <w:rPr/>
        <w:t xml:space="preserve">第五节 中国市场总体竞争格局</w:t>
      </w:r>
    </w:p>
    <w:p>
      <w:pPr>
        <w:spacing w:before="75" w:after="0"/>
      </w:pPr>
      <w:r>
        <w:rPr/>
        <w:t xml:space="preserve">一、top5厂商(或品牌)市场份额</w:t>
      </w:r>
    </w:p>
    <w:p>
      <w:pPr>
        <w:spacing w:before="75" w:after="0"/>
      </w:pPr>
      <w:r>
        <w:rPr/>
        <w:t xml:space="preserve">二、市场集中度(crn)及变化情况</w:t>
      </w:r>
    </w:p>
    <w:p>
      <w:pPr>
        <w:spacing w:before="75" w:after="0"/>
      </w:pPr>
      <w:r>
        <w:rPr>
          <w:b w:val="1"/>
          <w:bCs w:val="1"/>
        </w:rPr>
        <w:t xml:space="preserve">第四章 细分产品市场需求与竞争格局</w:t>
      </w:r>
    </w:p>
    <w:p>
      <w:pPr>
        <w:spacing w:before="75" w:after="0"/>
      </w:pPr>
      <w:r>
        <w:rPr/>
        <w:t xml:space="preserve">第一节 三元锂电池产品特点</w:t>
      </w:r>
    </w:p>
    <w:p>
      <w:pPr>
        <w:spacing w:before="75" w:after="0"/>
      </w:pPr>
      <w:r>
        <w:rPr/>
        <w:t xml:space="preserve">第二节 磷酸铁锂电池产品特点</w:t>
      </w:r>
    </w:p>
    <w:p>
      <w:pPr>
        <w:spacing w:before="75" w:after="0"/>
      </w:pPr>
      <w:r>
        <w:rPr>
          <w:b w:val="1"/>
          <w:bCs w:val="1"/>
        </w:rPr>
        <w:t xml:space="preserve">第五章 新能源电池主流品牌（厂商）研究</w:t>
      </w:r>
    </w:p>
    <w:p>
      <w:pPr>
        <w:spacing w:before="75" w:after="0"/>
      </w:pPr>
      <w:r>
        <w:rPr/>
        <w:t xml:space="preserve">第一节 宁德时代</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第二节 比亚迪</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第三节 中创新航</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第四节 国轩高科</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第五节 lg新能源</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第六节 蜂巢能源</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第七节 欣旺达</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第八节 亿纬锂能</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第九节 孚能科技</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t xml:space="preserve">第十节 瑞浦兰钧</w:t>
      </w:r>
    </w:p>
    <w:p>
      <w:pPr>
        <w:spacing w:before="75" w:after="0"/>
      </w:pPr>
      <w:r>
        <w:rPr/>
        <w:t xml:space="preserve">一、企业概述</w:t>
      </w:r>
    </w:p>
    <w:p>
      <w:pPr>
        <w:spacing w:before="75" w:after="0"/>
      </w:pPr>
      <w:r>
        <w:rPr/>
        <w:t xml:space="preserve">二、主推的新能源汽车电池产品</w:t>
      </w:r>
    </w:p>
    <w:p>
      <w:pPr>
        <w:spacing w:before="75" w:after="0"/>
      </w:pPr>
      <w:r>
        <w:rPr/>
        <w:t xml:space="preserve">三、该品牌(厂商)的竞争力解析</w:t>
      </w:r>
    </w:p>
    <w:p>
      <w:pPr>
        <w:spacing w:before="75" w:after="0"/>
      </w:pPr>
      <w:r>
        <w:rPr/>
        <w:t xml:space="preserve">四、企业未来发展战略</w:t>
      </w:r>
    </w:p>
    <w:p>
      <w:pPr>
        <w:spacing w:before="75" w:after="0"/>
      </w:pPr>
      <w:r>
        <w:rPr>
          <w:b w:val="1"/>
          <w:bCs w:val="1"/>
        </w:rPr>
        <w:t xml:space="preserve">第六章 新能源电池保险行业发展现状</w:t>
      </w:r>
    </w:p>
    <w:p>
      <w:pPr>
        <w:spacing w:before="75" w:after="0"/>
      </w:pPr>
      <w:r>
        <w:rPr/>
        <w:t xml:space="preserve">第一节 新能源汽车商业保险专属条款亮点</w:t>
      </w:r>
    </w:p>
    <w:p>
      <w:pPr>
        <w:spacing w:before="75" w:after="0"/>
      </w:pPr>
      <w:r>
        <w:rPr/>
        <w:t xml:space="preserve">一、明确承保范围</w:t>
      </w:r>
    </w:p>
    <w:p>
      <w:pPr>
        <w:spacing w:before="75" w:after="0"/>
      </w:pPr>
      <w:r>
        <w:rPr/>
        <w:t xml:space="preserve">二、车身、三电(电池、电机、电控)全都保</w:t>
      </w:r>
    </w:p>
    <w:p>
      <w:pPr>
        <w:spacing w:before="75" w:after="0"/>
      </w:pPr>
      <w:r>
        <w:rPr/>
        <w:t xml:space="preserve">三、电网故障、充电桩损失也保</w:t>
      </w:r>
    </w:p>
    <w:p>
      <w:pPr>
        <w:spacing w:before="75" w:after="0"/>
      </w:pPr>
      <w:r>
        <w:rPr/>
        <w:t xml:space="preserve">第二节 《新能源汽车保险事故动力蓄电池查勘检测评估指南》解读</w:t>
      </w:r>
    </w:p>
    <w:p>
      <w:pPr>
        <w:spacing w:before="75" w:after="0"/>
      </w:pPr>
      <w:r>
        <w:rPr/>
        <w:t xml:space="preserve">第三节 国家对新能源车保险政策支持</w:t>
      </w:r>
    </w:p>
    <w:p>
      <w:pPr>
        <w:spacing w:before="75" w:after="0"/>
      </w:pPr>
      <w:r>
        <w:rPr/>
        <w:t xml:space="preserve">第四节 新能源汽车保险行业困境</w:t>
      </w:r>
    </w:p>
    <w:p>
      <w:pPr>
        <w:spacing w:before="75" w:after="0"/>
      </w:pPr>
      <w:r>
        <w:rPr/>
        <w:t xml:space="preserve">第五节 新能源领域的保险业务发展前景</w:t>
      </w:r>
    </w:p>
    <w:p>
      <w:pPr>
        <w:spacing w:before="75" w:after="0"/>
      </w:pPr>
      <w:r>
        <w:rPr>
          <w:b w:val="1"/>
          <w:bCs w:val="1"/>
        </w:rPr>
        <w:t xml:space="preserve">第七章 新能源电池行业发展趋势分析</w:t>
      </w:r>
    </w:p>
    <w:p>
      <w:pPr>
        <w:spacing w:before="75" w:after="0"/>
      </w:pPr>
      <w:r>
        <w:rPr/>
        <w:t xml:space="preserve">第一节 2026-2031年中国新能源电池市场趋势分析</w:t>
      </w:r>
    </w:p>
    <w:p>
      <w:pPr>
        <w:spacing w:before="75" w:after="0"/>
      </w:pPr>
      <w:r>
        <w:rPr/>
        <w:t xml:space="preserve">一、2026-2031年我国新能源电池发展趋势分析</w:t>
      </w:r>
    </w:p>
    <w:p>
      <w:pPr>
        <w:spacing w:before="75" w:after="0"/>
      </w:pPr>
      <w:r>
        <w:rPr/>
        <w:t xml:space="preserve">二、2023-2024年我国新能源电池市场趋势总结</w:t>
      </w:r>
    </w:p>
    <w:p>
      <w:pPr>
        <w:spacing w:before="75" w:after="0"/>
      </w:pPr>
      <w:r>
        <w:rPr/>
        <w:t xml:space="preserve">三、2026-2031年我国新能源电池市场发展空间</w:t>
      </w:r>
    </w:p>
    <w:p>
      <w:pPr>
        <w:spacing w:before="75" w:after="0"/>
      </w:pPr>
      <w:r>
        <w:rPr/>
        <w:t xml:space="preserve">第二节 2026-2031年新能源电池产业发展趋势分析</w:t>
      </w:r>
    </w:p>
    <w:p>
      <w:pPr>
        <w:spacing w:before="75" w:after="0"/>
      </w:pPr>
      <w:r>
        <w:rPr/>
        <w:t xml:space="preserve">一、2026-2031年新能源电池产业政策趋向</w:t>
      </w:r>
    </w:p>
    <w:p>
      <w:pPr>
        <w:spacing w:before="75" w:after="0"/>
      </w:pPr>
      <w:r>
        <w:rPr/>
        <w:t xml:space="preserve">二、2026-2031年新能源电池技术革新趋势</w:t>
      </w:r>
    </w:p>
    <w:p>
      <w:pPr>
        <w:spacing w:before="75" w:after="0"/>
      </w:pPr>
      <w:r>
        <w:rPr/>
        <w:t xml:space="preserve">三、2026-2031年新能源电池价格走势分析</w:t>
      </w:r>
    </w:p>
    <w:p>
      <w:pPr>
        <w:spacing w:before="75" w:after="0"/>
      </w:pPr>
      <w:r>
        <w:rPr/>
        <w:t xml:space="preserve">四、2026-2031年国际环境对行业的影响</w:t>
      </w:r>
    </w:p>
    <w:p>
      <w:pPr>
        <w:spacing w:before="75" w:after="0"/>
      </w:pPr>
      <w:r>
        <w:rPr>
          <w:b w:val="1"/>
          <w:bCs w:val="1"/>
        </w:rPr>
        <w:t xml:space="preserve">第八章 未来新能源电池行业发展预测</w:t>
      </w:r>
    </w:p>
    <w:p>
      <w:pPr>
        <w:spacing w:before="75" w:after="0"/>
      </w:pPr>
      <w:r>
        <w:rPr/>
        <w:t xml:space="preserve">第一节 未来新能源电池需求与消费预测</w:t>
      </w:r>
    </w:p>
    <w:p>
      <w:pPr>
        <w:spacing w:before="75" w:after="0"/>
      </w:pPr>
      <w:r>
        <w:rPr/>
        <w:t xml:space="preserve">一、2026-2031年新能源电池行业总产值预测</w:t>
      </w:r>
    </w:p>
    <w:p>
      <w:pPr>
        <w:spacing w:before="75" w:after="0"/>
      </w:pPr>
      <w:r>
        <w:rPr/>
        <w:t xml:space="preserve">二、2026-2031年新能源电池行业销售收入预测</w:t>
      </w:r>
    </w:p>
    <w:p>
      <w:pPr>
        <w:spacing w:before="75" w:after="0"/>
      </w:pPr>
      <w:r>
        <w:rPr/>
        <w:t xml:space="preserve">三、2026-2031年新能源电池行业总资产预测</w:t>
      </w:r>
    </w:p>
    <w:p>
      <w:pPr>
        <w:spacing w:before="75" w:after="0"/>
      </w:pPr>
      <w:r>
        <w:rPr/>
        <w:t xml:space="preserve">第二节 2026-2031年中国新能源电池行业供需预测</w:t>
      </w:r>
    </w:p>
    <w:p>
      <w:pPr>
        <w:spacing w:before="75" w:after="0"/>
      </w:pPr>
      <w:r>
        <w:rPr/>
        <w:t xml:space="preserve">一、2026-2031年中国新能源电池产量预测</w:t>
      </w:r>
    </w:p>
    <w:p>
      <w:pPr>
        <w:spacing w:before="75" w:after="0"/>
      </w:pPr>
      <w:r>
        <w:rPr/>
        <w:t xml:space="preserve">二、2026-2031年中国新能源电池需求预测</w:t>
      </w:r>
    </w:p>
    <w:p>
      <w:pPr>
        <w:spacing w:before="75" w:after="0"/>
      </w:pPr>
      <w:r>
        <w:rPr/>
        <w:t xml:space="preserve">三、2026-2031年中国新能源电池供需平衡预测</w:t>
      </w:r>
    </w:p>
    <w:p>
      <w:pPr>
        <w:spacing w:before="75" w:after="0"/>
      </w:pPr>
      <w:r>
        <w:rPr/>
        <w:t xml:space="preserve">四、2026-2031年中国新能源电池产品价格预测</w:t>
      </w:r>
    </w:p>
    <w:p>
      <w:pPr>
        <w:spacing w:before="75" w:after="0"/>
      </w:pPr>
      <w:r>
        <w:rPr>
          <w:b w:val="1"/>
          <w:bCs w:val="1"/>
        </w:rPr>
        <w:t xml:space="preserve">第九章 新能源电池行业投资环境分析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一、2023-2025年新能源电池行业政策环境分析</w:t>
      </w:r>
    </w:p>
    <w:p>
      <w:pPr>
        <w:spacing w:before="75" w:after="0"/>
      </w:pPr>
      <w:r>
        <w:rPr/>
        <w:t xml:space="preserve">二、2023-2025年国内宏观政策对其影响分析</w:t>
      </w:r>
    </w:p>
    <w:p>
      <w:pPr>
        <w:spacing w:before="75" w:after="0"/>
      </w:pPr>
      <w:r>
        <w:rPr/>
        <w:t xml:space="preserve">三、2023-2025年行业产业政策对其影响分析</w:t>
      </w:r>
    </w:p>
    <w:p>
      <w:pPr>
        <w:spacing w:before="75" w:after="0"/>
      </w:pPr>
      <w:r>
        <w:rPr/>
        <w:t xml:space="preserve">第三节 技术发展环境分析</w:t>
      </w:r>
    </w:p>
    <w:p>
      <w:pPr>
        <w:spacing w:before="75" w:after="0"/>
      </w:pPr>
      <w:r>
        <w:rPr/>
        <w:t xml:space="preserve">一、国内新能源电池技术现状</w:t>
      </w:r>
    </w:p>
    <w:p>
      <w:pPr>
        <w:spacing w:before="75" w:after="0"/>
      </w:pPr>
      <w:r>
        <w:rPr/>
        <w:t xml:space="preserve">二、2023-2025年新能源电池技术发展分析</w:t>
      </w:r>
    </w:p>
    <w:p>
      <w:pPr>
        <w:spacing w:before="75" w:after="0"/>
      </w:pPr>
      <w:r>
        <w:rPr/>
        <w:t xml:space="preserve">三、2026-2031年新能源电池技术发展趋势分析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二、2023-2025年社会环境发展分析</w:t>
      </w:r>
    </w:p>
    <w:p>
      <w:pPr>
        <w:spacing w:before="75" w:after="0"/>
      </w:pPr>
      <w:r>
        <w:rPr/>
        <w:t xml:space="preserve">三、2026-2031年社会环境对行业的影响分析</w:t>
      </w:r>
    </w:p>
    <w:p>
      <w:pPr>
        <w:spacing w:before="75" w:after="0"/>
      </w:pPr>
      <w:r>
        <w:rPr>
          <w:b w:val="1"/>
          <w:bCs w:val="1"/>
        </w:rPr>
        <w:t xml:space="preserve">第十章 新能源电池行业投资机会与风险</w:t>
      </w:r>
    </w:p>
    <w:p>
      <w:pPr>
        <w:spacing w:before="75" w:after="0"/>
      </w:pPr>
      <w:r>
        <w:rPr/>
        <w:t xml:space="preserve">第一节 新能源电池行业投资效益分析</w:t>
      </w:r>
    </w:p>
    <w:p>
      <w:pPr>
        <w:spacing w:before="75" w:after="0"/>
      </w:pPr>
      <w:r>
        <w:rPr/>
        <w:t xml:space="preserve">一、2023-2025年新能源电池行业投资状况分析</w:t>
      </w:r>
    </w:p>
    <w:p>
      <w:pPr>
        <w:spacing w:before="75" w:after="0"/>
      </w:pPr>
      <w:r>
        <w:rPr/>
        <w:t xml:space="preserve">二、2026-2031年新能源电池行业投资效益分析</w:t>
      </w:r>
    </w:p>
    <w:p>
      <w:pPr>
        <w:spacing w:before="75" w:after="0"/>
      </w:pPr>
      <w:r>
        <w:rPr/>
        <w:t xml:space="preserve">三、2026-2031年新能源电池行业投资趋势预测</w:t>
      </w:r>
    </w:p>
    <w:p>
      <w:pPr>
        <w:spacing w:before="75" w:after="0"/>
      </w:pPr>
      <w:r>
        <w:rPr/>
        <w:t xml:space="preserve">四、2026-2031年新能源电池行业的投资方向</w:t>
      </w:r>
    </w:p>
    <w:p>
      <w:pPr>
        <w:spacing w:before="75" w:after="0"/>
      </w:pPr>
      <w:r>
        <w:rPr/>
        <w:t xml:space="preserve">五、2026-2031年新能源电池行业投资的建议</w:t>
      </w:r>
    </w:p>
    <w:p>
      <w:pPr>
        <w:spacing w:before="75" w:after="0"/>
      </w:pPr>
      <w:r>
        <w:rPr/>
        <w:t xml:space="preserve">六、新进入者应注意的障碍因素分析</w:t>
      </w:r>
    </w:p>
    <w:p>
      <w:pPr>
        <w:spacing w:before="75" w:after="0"/>
      </w:pPr>
      <w:r>
        <w:rPr/>
        <w:t xml:space="preserve">第二节 影响新能源电池行业发展的主要因素</w:t>
      </w:r>
    </w:p>
    <w:p>
      <w:pPr>
        <w:spacing w:before="75" w:after="0"/>
      </w:pPr>
      <w:r>
        <w:rPr/>
        <w:t xml:space="preserve">一、2026-2031年影响新能源电池行业运行的有利因素分析</w:t>
      </w:r>
    </w:p>
    <w:p>
      <w:pPr>
        <w:spacing w:before="75" w:after="0"/>
      </w:pPr>
      <w:r>
        <w:rPr/>
        <w:t xml:space="preserve">二、2026-2031年影响新能源电池行业运行的不利因素分析</w:t>
      </w:r>
    </w:p>
    <w:p>
      <w:pPr>
        <w:spacing w:before="75" w:after="0"/>
      </w:pPr>
      <w:r>
        <w:rPr/>
        <w:t xml:space="preserve">三、2026-2031年我国新能源电池行业发展面临的挑战分析</w:t>
      </w:r>
    </w:p>
    <w:p>
      <w:pPr>
        <w:spacing w:before="75" w:after="0"/>
      </w:pPr>
      <w:r>
        <w:rPr/>
        <w:t xml:space="preserve">四、2026-2031年我国新能源电池行业发展面临的机遇分析</w:t>
      </w:r>
    </w:p>
    <w:p>
      <w:pPr>
        <w:spacing w:before="75" w:after="0"/>
      </w:pPr>
      <w:r>
        <w:rPr/>
        <w:t xml:space="preserve">第三节 新能源电池行业投资风险及控制策略分析</w:t>
      </w:r>
    </w:p>
    <w:p>
      <w:pPr>
        <w:spacing w:before="75" w:after="0"/>
      </w:pPr>
      <w:r>
        <w:rPr/>
        <w:t xml:space="preserve">一、2026-2031年新能源电池行业市场风险及控制策略</w:t>
      </w:r>
    </w:p>
    <w:p>
      <w:pPr>
        <w:spacing w:before="75" w:after="0"/>
      </w:pPr>
      <w:r>
        <w:rPr/>
        <w:t xml:space="preserve">二、2026-2031年新能源电池行业政策风险及控制策略</w:t>
      </w:r>
    </w:p>
    <w:p>
      <w:pPr>
        <w:spacing w:before="75" w:after="0"/>
      </w:pPr>
      <w:r>
        <w:rPr/>
        <w:t xml:space="preserve">三、2026-2031年新能源电池行业经营风险及控制策略</w:t>
      </w:r>
    </w:p>
    <w:p>
      <w:pPr>
        <w:spacing w:before="75" w:after="0"/>
      </w:pPr>
      <w:r>
        <w:rPr/>
        <w:t xml:space="preserve">四、2026-2031年新能源电池行业技术风险及控制策略</w:t>
      </w:r>
    </w:p>
    <w:p>
      <w:pPr>
        <w:spacing w:before="75" w:after="0"/>
      </w:pPr>
      <w:r>
        <w:rPr/>
        <w:t xml:space="preserve">五、2026-2031年新能源电池同业竞争风险及控制策略</w:t>
      </w:r>
    </w:p>
    <w:p>
      <w:pPr>
        <w:spacing w:before="75" w:after="0"/>
      </w:pPr>
      <w:r>
        <w:rPr/>
        <w:t xml:space="preserve">六、2026-2031年新能源电池行业其他风险及控制策略</w:t>
      </w:r>
    </w:p>
    <w:p>
      <w:pPr>
        <w:spacing w:before="75" w:after="0"/>
      </w:pPr>
      <w:r>
        <w:rPr>
          <w:b w:val="1"/>
          <w:bCs w:val="1"/>
        </w:rPr>
        <w:t xml:space="preserve">第十一章 新能源电池行业投资战略研究</w:t>
      </w:r>
    </w:p>
    <w:p>
      <w:pPr>
        <w:spacing w:before="75" w:after="0"/>
      </w:pPr>
      <w:r>
        <w:rPr/>
        <w:t xml:space="preserve">第一节 新能源电池行业发展战略研究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新能源电池企业经营管理策略</w:t>
      </w:r>
    </w:p>
    <w:p>
      <w:pPr>
        <w:spacing w:before="75" w:after="0"/>
      </w:pPr>
      <w:r>
        <w:rPr/>
        <w:t xml:space="preserve">第三节 新能源电池行业投资战略研究</w:t>
      </w:r>
    </w:p>
    <w:p>
      <w:pPr>
        <w:spacing w:before="75" w:after="0"/>
      </w:pPr>
      <w:r>
        <w:rPr/>
        <w:t xml:space="preserve">一、2023-2025年新能源电池行业投资战略</w:t>
      </w:r>
    </w:p>
    <w:p>
      <w:pPr>
        <w:spacing w:before="75" w:after="0"/>
      </w:pPr>
      <w:r>
        <w:rPr/>
        <w:t xml:space="preserve">二、2026-2031年新能源电池行业投资战略</w:t>
      </w:r>
    </w:p>
    <w:p>
      <w:pPr>
        <w:spacing w:before="75" w:after="0"/>
      </w:pPr>
      <w:r>
        <w:rPr>
          <w:b w:val="1"/>
          <w:bCs w:val="1"/>
        </w:rPr>
        <w:t xml:space="preserve">图表目录</w:t>
      </w:r>
    </w:p>
    <w:p>
      <w:pPr>
        <w:spacing w:before="75" w:after="0"/>
      </w:pPr>
      <w:r>
        <w:rPr/>
        <w:t xml:space="preserve">图表：2023-2025年全球新能源动力电池市场规模(亿美元)</w:t>
      </w:r>
    </w:p>
    <w:p>
      <w:pPr>
        <w:spacing w:before="75" w:after="0"/>
      </w:pPr>
      <w:r>
        <w:rPr/>
        <w:t xml:space="preserve">图表：2025年全球动力电池装车量前十国家份额</w:t>
      </w:r>
    </w:p>
    <w:p>
      <w:pPr>
        <w:spacing w:before="75" w:after="0"/>
      </w:pPr>
      <w:r>
        <w:rPr/>
        <w:t xml:space="preserve">图表：2026-2031年全球新能源动力电池市场规模(亿美元)</w:t>
      </w:r>
    </w:p>
    <w:p>
      <w:pPr>
        <w:spacing w:before="75" w:after="0"/>
      </w:pPr>
      <w:r>
        <w:rPr/>
        <w:t xml:space="preserve">图表：2025年全球前十各企业动力电池及储能电池出货量(单位：gwh)</w:t>
      </w:r>
    </w:p>
    <w:p>
      <w:pPr>
        <w:spacing w:before="75" w:after="0"/>
      </w:pPr>
      <w:r>
        <w:rPr/>
        <w:t xml:space="preserve">图表：2025年汽车动力电池总产量按材料划分</w:t>
      </w:r>
    </w:p>
    <w:p>
      <w:pPr>
        <w:spacing w:before="75" w:after="0"/>
      </w:pPr>
      <w:r>
        <w:rPr/>
        <w:t xml:space="preserve">图表：2025年汽车动力电池销量结构</w:t>
      </w:r>
    </w:p>
    <w:p>
      <w:pPr>
        <w:spacing w:before="75" w:after="0"/>
      </w:pPr>
      <w:r>
        <w:rPr/>
        <w:t xml:space="preserve">图表：2025年汽车动力电池装机量结构</w:t>
      </w:r>
    </w:p>
    <w:p>
      <w:pPr>
        <w:spacing w:before="75" w:after="0"/>
      </w:pPr>
      <w:r>
        <w:rPr/>
        <w:t xml:space="preserve">图表：中国动力电池品牌梯队</w:t>
      </w:r>
    </w:p>
    <w:p>
      <w:pPr>
        <w:spacing w:before="75" w:after="0"/>
      </w:pPr>
      <w:r>
        <w:rPr/>
        <w:t xml:space="preserve">图表：2023-2025年中国汽车动力电池总消费量(gwh)</w:t>
      </w:r>
    </w:p>
    <w:p>
      <w:pPr>
        <w:spacing w:before="75" w:after="0"/>
      </w:pPr>
      <w:r>
        <w:rPr/>
        <w:t xml:space="preserve">图表：2026-2031年中国汽车动力电池总消费量预测(gwh)</w:t>
      </w:r>
    </w:p>
    <w:p>
      <w:pPr>
        <w:spacing w:before="75" w:after="0"/>
      </w:pPr>
      <w:r>
        <w:rPr/>
        <w:t xml:space="preserve">图表：2023-2025年中国新能源动力电池市场规模(亿元)</w:t>
      </w:r>
    </w:p>
    <w:p>
      <w:pPr>
        <w:spacing w:before="75" w:after="0"/>
      </w:pPr>
      <w:r>
        <w:rPr/>
        <w:t xml:space="preserve">图表：2025年国内动力电池装机量top10企业(gwh)</w:t>
      </w:r>
    </w:p>
    <w:p>
      <w:pPr>
        <w:spacing w:before="75" w:after="0"/>
      </w:pPr>
      <w:r>
        <w:rPr/>
        <w:t xml:space="preserve">图表：产品解决方案和全生命周期管理</w:t>
      </w:r>
    </w:p>
    <w:p>
      <w:pPr>
        <w:spacing w:before="75" w:after="0"/>
      </w:pPr>
      <w:r>
        <w:rPr/>
        <w:t xml:space="preserve">图表：2026-2031年新能源电池行业市场规模预测</w:t>
      </w:r>
    </w:p>
    <w:p>
      <w:pPr>
        <w:spacing w:before="75" w:after="0"/>
      </w:pPr>
      <w:r>
        <w:rPr/>
        <w:t xml:space="preserve">图表：2026-2031年新能源电池行业营业收入预测</w:t>
      </w:r>
    </w:p>
    <w:p>
      <w:pPr>
        <w:spacing w:before="75" w:after="0"/>
      </w:pPr>
      <w:r>
        <w:rPr/>
        <w:t xml:space="preserve">图表：2026-2031年中国新能源电池行业供给预测</w:t>
      </w:r>
    </w:p>
    <w:p>
      <w:pPr>
        <w:spacing w:before="75" w:after="0"/>
      </w:pPr>
      <w:r>
        <w:rPr/>
        <w:t xml:space="preserve">图表：2026-2031年中国新能源电池行业需求预测</w:t>
      </w:r>
    </w:p>
    <w:p>
      <w:pPr>
        <w:spacing w:before="75" w:after="0"/>
      </w:pPr>
      <w:r>
        <w:rPr/>
        <w:t xml:space="preserve">图表：2026-2031年中国新能源电池行业供需平衡预测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2026-2031年中国新能源电池行业深度全景调研及发展战略研究咨询报告</dc:title>
  <dc:description>2026-2031年中国新能源电池行业深度全景调研及发展战略研究咨询报告</dc:description>
  <dc:subject>2026-2031年中国新能源电池行业深度全景调研及发展战略研究咨询报告</dc:subject>
  <cp:keywords>研究报告</cp:keywords>
  <cp:category>研究报告</cp:category>
  <cp:lastModifiedBy>北京中道泰和信息咨询有限公司</cp:lastModifiedBy>
  <dcterms:created xsi:type="dcterms:W3CDTF">2026-03-23T12:10:46+08:00</dcterms:created>
  <dcterms:modified xsi:type="dcterms:W3CDTF">2026-03-23T12:10:46+08:00</dcterms:modified>
</cp:coreProperties>
</file>

<file path=docProps/custom.xml><?xml version="1.0" encoding="utf-8"?>
<Properties xmlns="http://schemas.openxmlformats.org/officeDocument/2006/custom-properties" xmlns:vt="http://schemas.openxmlformats.org/officeDocument/2006/docPropsVTypes"/>
</file>