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2026-2031年军工电子市场发展现状调查及供需格局分析预测报告</w:t>
      </w:r>
    </w:p>
    <w:p>
      <w:pPr>
        <w:spacing w:after="150"/>
      </w:pPr>
      <w:r>
        <w:rPr>
          <w:b w:val="1"/>
          <w:bCs w:val="1"/>
        </w:rPr>
        <w:t xml:space="preserve">报告简介</w:t>
      </w:r>
    </w:p>
    <w:p>
      <w:pPr>
        <w:spacing w:after="150"/>
      </w:pPr>
      <w:r>
        <w:rPr/>
        <w:t xml:space="preserve">军工电子行业是国防科技工业的战略性基础产业，涵盖上游半导体材料与元器件、中游微波组件/模块电源/嵌入式计算机等核心组件、下游雷达/通信/导航/光电系统等整机配套的全价值链环节，是支撑主战装备从机械化向信息化、智能化转变的底层技术基石。当前，行业正处于国防现代化\"三化融合\"深度推进与武器装备更新换代的关键窗口期。技术层面，有源相控阵雷达、北斗三号全球组网、卫星互联网星座建设等重大项目牵引下，T/R组件、专用集成电路、高可靠连接器等核心环节取得阶段性突破，但先进制程、高端材料与精密工艺装备的自主可控能力仍是制约产业链韧性的关键短板。市场层面，受益于国防预算稳健增长与装备费占比持续提升，行业整体进入景气上行通道，但区域发展同质化竞争、重复建设与低水平产能过剩问题依然突出，产业链上下游协同效率与价值分配机制亟待重构。政策层面，国家集成电路产业投资基金、研发费用加计扣除及军用电子元器件国产化替代政策形成协同效应，推动行业从\"跟跑\"向\"并跑\"转型，但跨部门协同、长周期考核与商业化造血能力培育仍需制度性破题。</w:t>
      </w:r>
    </w:p>
    <w:p>
      <w:pPr>
        <w:spacing w:after="150"/>
      </w:pPr>
      <w:r>
        <w:rPr/>
        <w:t xml:space="preserve">未来五年，技术革命与作战形态变革将重塑产业增长曲线。国防智能化趋势深化，人工智能辅助决策、认知电子战、无人集群作战等新质作战能力需求，驱动军工电子向软件定义、算法制胜方向演进，硬件平台与软件算法的耦合度成为核心竞争力。军民两用技术融合加速，5G通信、商业航天、北斗导航等民用技术向军事领域反向赋能，同时军用高可靠技术溢出至民用高端制造，双循环格局下产业边界日趋模糊。下一代技术方向明确，氮化镓/碳化硅等第三代半导体在射频领域规模化应用，Chiplet异构集成破解传统SoC设计瓶颈，量子传感与光子集成技术在前沿探索中开辟新赛道。区域发展战略将深度体现\"特色定位、错位协同\"逻辑，长三角、珠三角依托电子工业基础聚焦核心元器件与模块研发，中西部军工重镇强化总装集成与系统测试能力，形成\"东研西产\"协同格局。政府战略管理重心从直接补贴转向标准引领、场景开放与生态营造，财政支持向研发攻关、可靠性验证与公共服务平台倾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电子行业研究单位等公布和提供的大量资料。报告对我国军工电子行业的供需状况、发展现状、子行业发展变化等进行了分析，重点分析了国内外军工电子行业的发展现状、如何面对行业的发展挑战、行业的发展建议、行业竞争力，以及行业的投资分析和趋势预测等等。报告还综合了军工电子行业的整体发展动态，对行业在产品方面提供了参考建议和具体解决办法。报告对于军工电子产品生产企业、经销商、行业管理部门以及拟进入该行业的投资者具有重要的参考价值，对于研究我国军工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军工电子行业发展概述</w:t>
      </w:r>
    </w:p>
    <w:p>
      <w:pPr>
        <w:spacing w:before="75" w:after="0"/>
      </w:pPr>
      <w:r>
        <w:rPr/>
        <w:t xml:space="preserve">第一节 军工电子的概念</w:t>
      </w:r>
    </w:p>
    <w:p>
      <w:pPr>
        <w:spacing w:before="75" w:after="0"/>
      </w:pPr>
      <w:r>
        <w:rPr/>
        <w:t xml:space="preserve">一、军工电子的界定</w:t>
      </w:r>
    </w:p>
    <w:p>
      <w:pPr>
        <w:spacing w:before="75" w:after="0"/>
      </w:pPr>
      <w:r>
        <w:rPr/>
        <w:t xml:space="preserve">二、军工电子的特点</w:t>
      </w:r>
    </w:p>
    <w:p>
      <w:pPr>
        <w:spacing w:before="75" w:after="0"/>
      </w:pPr>
      <w:r>
        <w:rPr/>
        <w:t xml:space="preserve">第二节 军工电子行业发展成熟度</w:t>
      </w:r>
    </w:p>
    <w:p>
      <w:pPr>
        <w:spacing w:before="75" w:after="0"/>
      </w:pPr>
      <w:r>
        <w:rPr/>
        <w:t xml:space="preserve">一、军工电子行业发展周期分析</w:t>
      </w:r>
    </w:p>
    <w:p>
      <w:pPr>
        <w:spacing w:before="75" w:after="0"/>
      </w:pPr>
      <w:r>
        <w:rPr/>
        <w:t xml:space="preserve">二、军工电子行业中外市场成熟度对比</w:t>
      </w:r>
    </w:p>
    <w:p>
      <w:pPr>
        <w:spacing w:before="75" w:after="0"/>
      </w:pPr>
      <w:r>
        <w:rPr>
          <w:b w:val="1"/>
          <w:bCs w:val="1"/>
        </w:rPr>
        <w:t xml:space="preserve">第二章 2023-2025年中国军工电子行业运行环境分析</w:t>
      </w:r>
    </w:p>
    <w:p>
      <w:pPr>
        <w:spacing w:before="75" w:after="0"/>
      </w:pPr>
      <w:r>
        <w:rPr/>
        <w:t xml:space="preserve">第一节 2023-2025年中国宏观经济环境分析</w:t>
      </w:r>
    </w:p>
    <w:p>
      <w:pPr>
        <w:spacing w:before="75" w:after="0"/>
      </w:pPr>
      <w:r>
        <w:rPr/>
        <w:t xml:space="preserve">第二节 2023-2025年中国军工电子行业发展政策环境分析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二、军工电子行业政策分析</w:t>
      </w:r>
    </w:p>
    <w:p>
      <w:pPr>
        <w:spacing w:before="75" w:after="0"/>
      </w:pPr>
      <w:r>
        <w:rPr/>
        <w:t xml:space="preserve">三、相关行业政策影响分析</w:t>
      </w:r>
    </w:p>
    <w:p>
      <w:pPr>
        <w:spacing w:before="75" w:after="0"/>
      </w:pPr>
      <w:r>
        <w:rPr/>
        <w:t xml:space="preserve">第三节 2023-2025年中国军工电子行业发展社会环境分析</w:t>
      </w:r>
    </w:p>
    <w:p>
      <w:pPr>
        <w:spacing w:before="75" w:after="0"/>
      </w:pPr>
      <w:r>
        <w:rPr>
          <w:b w:val="1"/>
          <w:bCs w:val="1"/>
        </w:rPr>
        <w:t xml:space="preserve">第三章 2024-2025年中国军工电子行业市场发展分析</w:t>
      </w:r>
    </w:p>
    <w:p>
      <w:pPr>
        <w:spacing w:before="75" w:after="0"/>
      </w:pPr>
      <w:r>
        <w:rPr/>
        <w:t xml:space="preserve">第一节 军工电子行业市场发展现状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军工电子行业技术发展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中国军工电子行业消费市场分析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军工电子行业产销数据统计分析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2026-2031年军工电子行业市场发展趋势</w:t>
      </w:r>
    </w:p>
    <w:p>
      <w:pPr>
        <w:spacing w:before="75" w:after="0"/>
      </w:pPr>
      <w:r>
        <w:rPr>
          <w:b w:val="1"/>
          <w:bCs w:val="1"/>
        </w:rPr>
        <w:t xml:space="preserve">第四章 中国军工电子行业供给情况分析及趋势</w:t>
      </w:r>
    </w:p>
    <w:p>
      <w:pPr>
        <w:spacing w:before="75" w:after="0"/>
      </w:pPr>
      <w:r>
        <w:rPr/>
        <w:t xml:space="preserve">第一节 2023-2025年中国军工电子行业市场供给分析</w:t>
      </w:r>
    </w:p>
    <w:p>
      <w:pPr>
        <w:spacing w:before="75" w:after="0"/>
      </w:pPr>
      <w:r>
        <w:rPr/>
        <w:t xml:space="preserve">一、军工电子整体供给情况分析</w:t>
      </w:r>
    </w:p>
    <w:p>
      <w:pPr>
        <w:spacing w:before="75" w:after="0"/>
      </w:pPr>
      <w:r>
        <w:rPr/>
        <w:t xml:space="preserve">二、军工电子重点区域供给分析</w:t>
      </w:r>
    </w:p>
    <w:p>
      <w:pPr>
        <w:spacing w:before="75" w:after="0"/>
      </w:pPr>
      <w:r>
        <w:rPr/>
        <w:t xml:space="preserve">第二节 军工电子行业供给关系因素分析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2026-2031年中国军工电子行业市场供给趋势</w:t>
      </w:r>
    </w:p>
    <w:p>
      <w:pPr>
        <w:spacing w:before="75" w:after="0"/>
      </w:pPr>
      <w:r>
        <w:rPr/>
        <w:t xml:space="preserve">一、军工电子整体供给情况趋势分析</w:t>
      </w:r>
    </w:p>
    <w:p>
      <w:pPr>
        <w:spacing w:before="75" w:after="0"/>
      </w:pPr>
      <w:r>
        <w:rPr/>
        <w:t xml:space="preserve">二、军工电子重点区域供给趋势分析</w:t>
      </w:r>
    </w:p>
    <w:p>
      <w:pPr>
        <w:spacing w:before="75" w:after="0"/>
      </w:pPr>
      <w:r>
        <w:rPr/>
        <w:t xml:space="preserve">三、影响未来军工电子供给的因素分析</w:t>
      </w:r>
    </w:p>
    <w:p>
      <w:pPr>
        <w:spacing w:before="75" w:after="0"/>
      </w:pPr>
      <w:r>
        <w:rPr>
          <w:b w:val="1"/>
          <w:bCs w:val="1"/>
        </w:rPr>
        <w:t xml:space="preserve">第五章 军工电子行业产品价格分析</w:t>
      </w:r>
    </w:p>
    <w:p>
      <w:pPr>
        <w:spacing w:before="75" w:after="0"/>
      </w:pPr>
      <w:r>
        <w:rPr/>
        <w:t xml:space="preserve">第一节 中国军工电子行业产品历年价格回顾</w:t>
      </w:r>
    </w:p>
    <w:p>
      <w:pPr>
        <w:spacing w:before="75" w:after="0"/>
      </w:pPr>
      <w:r>
        <w:rPr/>
        <w:t xml:space="preserve">第二节 中国军工电子行业产品当前市场价格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中国军工电子行业产品价格影响因素分析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军工电子主要上下游产品分析</w:t>
      </w:r>
    </w:p>
    <w:p>
      <w:pPr>
        <w:spacing w:before="75" w:after="0"/>
      </w:pPr>
      <w:r>
        <w:rPr/>
        <w:t xml:space="preserve">第一节 军工电子上下游分析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军工电子行业产业链分析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2025年中国军工电子行业渠道分析及策略</w:t>
      </w:r>
    </w:p>
    <w:p>
      <w:pPr>
        <w:spacing w:before="75" w:after="0"/>
      </w:pPr>
      <w:r>
        <w:rPr/>
        <w:t xml:space="preserve">第一节 军工电子行业渠道分析</w:t>
      </w:r>
    </w:p>
    <w:p>
      <w:pPr>
        <w:spacing w:before="75" w:after="0"/>
      </w:pPr>
      <w:r>
        <w:rPr/>
        <w:t xml:space="preserve">一、渠道形式及对比</w:t>
      </w:r>
    </w:p>
    <w:p>
      <w:pPr>
        <w:spacing w:before="75" w:after="0"/>
      </w:pPr>
      <w:r>
        <w:rPr/>
        <w:t xml:space="preserve">二、各类渠道对军工电子行业的影响</w:t>
      </w:r>
    </w:p>
    <w:p>
      <w:pPr>
        <w:spacing w:before="75" w:after="0"/>
      </w:pPr>
      <w:r>
        <w:rPr/>
        <w:t xml:space="preserve">三、主要军工电子企业渠道策略研究</w:t>
      </w:r>
    </w:p>
    <w:p>
      <w:pPr>
        <w:spacing w:before="75" w:after="0"/>
      </w:pPr>
      <w:r>
        <w:rPr/>
        <w:t xml:space="preserve">第二节 军工电子行业用户分析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军工电子行业营销策略分析</w:t>
      </w:r>
    </w:p>
    <w:p>
      <w:pPr>
        <w:spacing w:before="75" w:after="0"/>
      </w:pPr>
      <w:r>
        <w:rPr/>
        <w:t xml:space="preserve">一、中国军工电子营销概况</w:t>
      </w:r>
    </w:p>
    <w:p>
      <w:pPr>
        <w:spacing w:before="75" w:after="0"/>
      </w:pPr>
      <w:r>
        <w:rPr/>
        <w:t xml:space="preserve">二、军工电子营销策略探讨</w:t>
      </w:r>
    </w:p>
    <w:p>
      <w:pPr>
        <w:spacing w:before="75" w:after="0"/>
      </w:pPr>
      <w:r>
        <w:rPr/>
        <w:t xml:space="preserve">三、军工电子营销发展趋势</w:t>
      </w:r>
    </w:p>
    <w:p>
      <w:pPr>
        <w:spacing w:before="75" w:after="0"/>
      </w:pPr>
      <w:r>
        <w:rPr>
          <w:b w:val="1"/>
          <w:bCs w:val="1"/>
        </w:rPr>
        <w:t xml:space="preserve">第八章 2023-2025年中国军工电子行业主要指标监测分析</w:t>
      </w:r>
    </w:p>
    <w:p>
      <w:pPr>
        <w:spacing w:before="75" w:after="0"/>
      </w:pPr>
      <w:r>
        <w:rPr/>
        <w:t xml:space="preserve">第一节 2022-2024年中国军工电子产业工业总产值分析</w:t>
      </w:r>
    </w:p>
    <w:p>
      <w:pPr>
        <w:spacing w:before="75" w:after="0"/>
      </w:pPr>
      <w:r>
        <w:rPr/>
        <w:t xml:space="preserve">一、2022-2024年中国军工电子产业工业总产值分析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2023-2025年中国军工电子产业主营业务收入分析</w:t>
      </w:r>
    </w:p>
    <w:p>
      <w:pPr>
        <w:spacing w:before="75" w:after="0"/>
      </w:pPr>
      <w:r>
        <w:rPr/>
        <w:t xml:space="preserve">一、2023-2025年中国军工电子产业主营业务收入分析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2023-2025年中国军工电子产业产品成本费用分析</w:t>
      </w:r>
    </w:p>
    <w:p>
      <w:pPr>
        <w:spacing w:before="75" w:after="0"/>
      </w:pPr>
      <w:r>
        <w:rPr/>
        <w:t xml:space="preserve">一、2023-2025年中国军工电子产业销售成本分析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2022-2024年中国军工电子产业利润总额分析</w:t>
      </w:r>
    </w:p>
    <w:p>
      <w:pPr>
        <w:spacing w:before="75" w:after="0"/>
      </w:pPr>
      <w:r>
        <w:rPr/>
        <w:t xml:space="preserve">一、2022-2024年中国军工电子产业利润总额分析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2023-2025年中国军工电子产业资产负债分析</w:t>
      </w:r>
    </w:p>
    <w:p>
      <w:pPr>
        <w:spacing w:before="75" w:after="0"/>
      </w:pPr>
      <w:r>
        <w:rPr/>
        <w:t xml:space="preserve">一、2023-2025年中国军工电子产业资产负债分析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2023-2025年中国军工电子行业财务指标分析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中国军工电子行业区域市场分析</w:t>
      </w:r>
    </w:p>
    <w:p>
      <w:pPr>
        <w:spacing w:before="75" w:after="0"/>
      </w:pPr>
      <w:r>
        <w:rPr/>
        <w:t xml:space="preserve">第一节 华北地区军工电子行业分析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东北地区军工电子行业分析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华东地区军工电子行业分析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华南地区军工电子行业分析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华中地区军工电子行业分析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西南地区军工电子行业分析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西北地区军工电子行业分析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对军工电子行业竞争格局分析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2021-2025年军工电子行业竞争格局分析</w:t>
      </w:r>
    </w:p>
    <w:p>
      <w:pPr>
        <w:spacing w:before="75" w:after="0"/>
      </w:pPr>
      <w:r>
        <w:rPr/>
        <w:t xml:space="preserve">一、2021-2025年国内外军工电子竞争分析</w:t>
      </w:r>
    </w:p>
    <w:p>
      <w:pPr>
        <w:spacing w:before="75" w:after="0"/>
      </w:pPr>
      <w:r>
        <w:rPr/>
        <w:t xml:space="preserve">二、2021-2025年我国军工电子市场竞争分析</w:t>
      </w:r>
    </w:p>
    <w:p>
      <w:pPr>
        <w:spacing w:before="75" w:after="0"/>
      </w:pPr>
      <w:r>
        <w:rPr/>
        <w:t xml:space="preserve">三、2026-2031年国内主要军工电子企业动向</w:t>
      </w:r>
    </w:p>
    <w:p>
      <w:pPr>
        <w:spacing w:before="75" w:after="0"/>
      </w:pPr>
      <w:r>
        <w:rPr>
          <w:b w:val="1"/>
          <w:bCs w:val="1"/>
        </w:rPr>
        <w:t xml:space="preserve">第十一章 军工电子企业竞争策略分析</w:t>
      </w:r>
    </w:p>
    <w:p>
      <w:pPr>
        <w:spacing w:before="75" w:after="0"/>
      </w:pPr>
      <w:r>
        <w:rPr/>
        <w:t xml:space="preserve">第一节 军工电子市场竞争策略分析</w:t>
      </w:r>
    </w:p>
    <w:p>
      <w:pPr>
        <w:spacing w:before="75" w:after="0"/>
      </w:pPr>
      <w:r>
        <w:rPr/>
        <w:t xml:space="preserve">一、2025年军工电子市场增长潜力分析</w:t>
      </w:r>
    </w:p>
    <w:p>
      <w:pPr>
        <w:spacing w:before="75" w:after="0"/>
      </w:pPr>
      <w:r>
        <w:rPr/>
        <w:t xml:space="preserve">二、2025年军工电子主要潜力品种分析</w:t>
      </w:r>
    </w:p>
    <w:p>
      <w:pPr>
        <w:spacing w:before="75" w:after="0"/>
      </w:pPr>
      <w:r>
        <w:rPr/>
        <w:t xml:space="preserve">三、现有军工电子产品竞争策略分析</w:t>
      </w:r>
    </w:p>
    <w:p>
      <w:pPr>
        <w:spacing w:before="75" w:after="0"/>
      </w:pPr>
      <w:r>
        <w:rPr/>
        <w:t xml:space="preserve">四、潜力军工电子品种竞争策略选择</w:t>
      </w:r>
    </w:p>
    <w:p>
      <w:pPr>
        <w:spacing w:before="75" w:after="0"/>
      </w:pPr>
      <w:r>
        <w:rPr/>
        <w:t xml:space="preserve">五、典型企业产品竞争策略分析</w:t>
      </w:r>
    </w:p>
    <w:p>
      <w:pPr>
        <w:spacing w:before="75" w:after="0"/>
      </w:pPr>
      <w:r>
        <w:rPr/>
        <w:t xml:space="preserve">第二节 军工电子企业竞争策略分析</w:t>
      </w:r>
    </w:p>
    <w:p>
      <w:pPr>
        <w:spacing w:before="75" w:after="0"/>
      </w:pPr>
      <w:r>
        <w:rPr/>
        <w:t xml:space="preserve">第三节 军工电子行业产品定位及市场推广策略分析</w:t>
      </w:r>
    </w:p>
    <w:p>
      <w:pPr>
        <w:spacing w:before="75" w:after="0"/>
      </w:pPr>
      <w:r>
        <w:rPr/>
        <w:t xml:space="preserve">一、军工电子行业产品市场定位</w:t>
      </w:r>
    </w:p>
    <w:p>
      <w:pPr>
        <w:spacing w:before="75" w:after="0"/>
      </w:pPr>
      <w:r>
        <w:rPr/>
        <w:t xml:space="preserve">二、军工电子行业广告推广策略</w:t>
      </w:r>
    </w:p>
    <w:p>
      <w:pPr>
        <w:spacing w:before="75" w:after="0"/>
      </w:pPr>
      <w:r>
        <w:rPr/>
        <w:t xml:space="preserve">三、军工电子行业产品促销策略</w:t>
      </w:r>
    </w:p>
    <w:p>
      <w:pPr>
        <w:spacing w:before="75" w:after="0"/>
      </w:pPr>
      <w:r>
        <w:rPr/>
        <w:t xml:space="preserve">四、军工电子行业招商加盟策略</w:t>
      </w:r>
    </w:p>
    <w:p>
      <w:pPr>
        <w:spacing w:before="75" w:after="0"/>
      </w:pPr>
      <w:r>
        <w:rPr/>
        <w:t xml:space="preserve">五、军工电子行业网络推广策略</w:t>
      </w:r>
    </w:p>
    <w:p>
      <w:pPr>
        <w:spacing w:before="75" w:after="0"/>
      </w:pPr>
      <w:r>
        <w:rPr>
          <w:b w:val="1"/>
          <w:bCs w:val="1"/>
        </w:rPr>
        <w:t xml:space="preserve">第十二章 军工电子企业竞争分析</w:t>
      </w:r>
    </w:p>
    <w:p>
      <w:pPr>
        <w:spacing w:before="75" w:after="0"/>
      </w:pPr>
      <w:r>
        <w:rPr/>
        <w:t xml:space="preserve">第一节 国睿科技股份有限公司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安徽四创电子股份有限公司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中国振华电子集团有限公司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福建火炬电子科技股份有限公司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杭州立昂微电子股份有限公司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航天工业发展股份有限公司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广州海格通信集团股份有限公司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天津七一二通信广播股份有限公司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中国长城科技集团股份有限公司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武汉兴图新科电子股份有限公司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军工电子行业投资战略研究</w:t>
      </w:r>
    </w:p>
    <w:p>
      <w:pPr>
        <w:spacing w:before="75" w:after="0"/>
      </w:pPr>
      <w:r>
        <w:rPr/>
        <w:t xml:space="preserve">第一节 军工电子行业发展战略研究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对我国军工电子品牌的战略思考</w:t>
      </w:r>
    </w:p>
    <w:p>
      <w:pPr>
        <w:spacing w:before="75" w:after="0"/>
      </w:pPr>
      <w:r>
        <w:rPr/>
        <w:t xml:space="preserve">一、企业品牌的重要性</w:t>
      </w:r>
    </w:p>
    <w:p>
      <w:pPr>
        <w:spacing w:before="75" w:after="0"/>
      </w:pPr>
      <w:r>
        <w:rPr/>
        <w:t xml:space="preserve">二、军工电子实施品牌战略的意义</w:t>
      </w:r>
    </w:p>
    <w:p>
      <w:pPr>
        <w:spacing w:before="75" w:after="0"/>
      </w:pPr>
      <w:r>
        <w:rPr/>
        <w:t xml:space="preserve">三、军工电子企业品牌的现状分析</w:t>
      </w:r>
    </w:p>
    <w:p>
      <w:pPr>
        <w:spacing w:before="75" w:after="0"/>
      </w:pPr>
      <w:r>
        <w:rPr/>
        <w:t xml:space="preserve">四、我国军工电子企业的品牌战略</w:t>
      </w:r>
    </w:p>
    <w:p>
      <w:pPr>
        <w:spacing w:before="75" w:after="0"/>
      </w:pPr>
      <w:r>
        <w:rPr/>
        <w:t xml:space="preserve">五、军工电子品牌战略管理的策略</w:t>
      </w:r>
    </w:p>
    <w:p>
      <w:pPr>
        <w:spacing w:before="75" w:after="0"/>
      </w:pPr>
      <w:r>
        <w:rPr/>
        <w:t xml:space="preserve">第三节 军工电子行业投资战略研究</w:t>
      </w:r>
    </w:p>
    <w:p>
      <w:pPr>
        <w:spacing w:before="75" w:after="0"/>
      </w:pPr>
      <w:r>
        <w:rPr>
          <w:b w:val="1"/>
          <w:bCs w:val="1"/>
        </w:rPr>
        <w:t xml:space="preserve">图表目录</w:t>
      </w:r>
    </w:p>
    <w:p>
      <w:pPr>
        <w:spacing w:before="75" w:after="0"/>
      </w:pPr>
      <w:r>
        <w:rPr/>
        <w:t xml:space="preserve">图表：军工电子行业生命周期图</w:t>
      </w:r>
    </w:p>
    <w:p>
      <w:pPr>
        <w:spacing w:before="75" w:after="0"/>
      </w:pPr>
      <w:r>
        <w:rPr/>
        <w:t xml:space="preserve">图表：军工电子产品国内、国际市场成熟度对比</w:t>
      </w:r>
    </w:p>
    <w:p>
      <w:pPr>
        <w:spacing w:before="75" w:after="0"/>
      </w:pPr>
      <w:r>
        <w:rPr/>
        <w:t xml:space="preserve">图表：军工电子产品行业主要竞争因素分析</w:t>
      </w:r>
    </w:p>
    <w:p>
      <w:pPr>
        <w:spacing w:before="75" w:after="0"/>
      </w:pPr>
      <w:r>
        <w:rPr/>
        <w:t xml:space="preserve">图表：2023-2025年军工电子产品消费量变化图</w:t>
      </w:r>
    </w:p>
    <w:p>
      <w:pPr>
        <w:spacing w:before="75" w:after="0"/>
      </w:pPr>
      <w:r>
        <w:rPr/>
        <w:t xml:space="preserve">图表：2024-2025年军工电子企业品牌集中度分析</w:t>
      </w:r>
    </w:p>
    <w:p>
      <w:pPr>
        <w:spacing w:before="75" w:after="0"/>
      </w:pPr>
      <w:r>
        <w:rPr/>
        <w:t xml:space="preserve">图表：2023-2025年军工电子产品产能分析</w:t>
      </w:r>
    </w:p>
    <w:p>
      <w:pPr>
        <w:spacing w:before="75" w:after="0"/>
      </w:pPr>
      <w:r>
        <w:rPr/>
        <w:t xml:space="preserve">图表：2023-2024年中国军工电子产业工业总产值分析</w:t>
      </w:r>
    </w:p>
    <w:p>
      <w:pPr>
        <w:spacing w:before="75" w:after="0"/>
      </w:pPr>
      <w:r>
        <w:rPr/>
        <w:t xml:space="preserve">图表：2023-2024年军工电子不同规模企业工业总产值分析</w:t>
      </w:r>
    </w:p>
    <w:p>
      <w:pPr>
        <w:spacing w:before="75" w:after="0"/>
      </w:pPr>
      <w:r>
        <w:rPr/>
        <w:t xml:space="preserve">图表：2023-2024年军工电子不同所有制企业工业总产值比较</w:t>
      </w:r>
    </w:p>
    <w:p>
      <w:pPr>
        <w:spacing w:before="75" w:after="0"/>
      </w:pPr>
      <w:r>
        <w:rPr/>
        <w:t xml:space="preserve">图表：2023-2025年中国军工电子产业主营业务收入分析</w:t>
      </w:r>
    </w:p>
    <w:p>
      <w:pPr>
        <w:spacing w:before="75" w:after="0"/>
      </w:pPr>
      <w:r>
        <w:rPr/>
        <w:t xml:space="preserve">图表：2024-2025年军工电子不同规模企业主营业务收入分析</w:t>
      </w:r>
    </w:p>
    <w:p>
      <w:pPr>
        <w:spacing w:before="75" w:after="0"/>
      </w:pPr>
      <w:r>
        <w:rPr/>
        <w:t xml:space="preserve">图表：2024-2025年军工电子不同所有制企业主营业务收入比较</w:t>
      </w:r>
    </w:p>
    <w:p>
      <w:pPr>
        <w:spacing w:before="75" w:after="0"/>
      </w:pPr>
      <w:r>
        <w:rPr/>
        <w:t xml:space="preserve">图表：2023-2025年中国军工电子产业销售成本分析</w:t>
      </w:r>
    </w:p>
    <w:p>
      <w:pPr>
        <w:spacing w:before="75" w:after="0"/>
      </w:pPr>
      <w:r>
        <w:rPr/>
        <w:t xml:space="preserve">图表：2024-2025年军工电子不同规模企业销售成本比较分析</w:t>
      </w:r>
    </w:p>
    <w:p>
      <w:pPr>
        <w:spacing w:before="75" w:after="0"/>
      </w:pPr>
      <w:r>
        <w:rPr/>
        <w:t xml:space="preserve">图表：2024-2025年军工电子不同所有制企业销售成本比较分析</w:t>
      </w:r>
    </w:p>
    <w:p>
      <w:pPr>
        <w:spacing w:before="75" w:after="0"/>
      </w:pPr>
      <w:r>
        <w:rPr/>
        <w:t xml:space="preserve">图表：2022-2024年中国军工电子产业利润总额分析</w:t>
      </w:r>
    </w:p>
    <w:p>
      <w:pPr>
        <w:spacing w:before="75" w:after="0"/>
      </w:pPr>
      <w:r>
        <w:rPr/>
        <w:t xml:space="preserve">图表：2023-2024年军工电子不同规模企业利润总额比较分析</w:t>
      </w:r>
    </w:p>
    <w:p>
      <w:pPr>
        <w:spacing w:before="75" w:after="0"/>
      </w:pPr>
      <w:r>
        <w:rPr/>
        <w:t xml:space="preserve">图表：2023-2024年军工电子不同所有制企业利润总额比较分析</w:t>
      </w:r>
    </w:p>
    <w:p>
      <w:pPr>
        <w:spacing w:before="75" w:after="0"/>
      </w:pPr>
      <w:r>
        <w:rPr/>
        <w:t xml:space="preserve">图表：2023-2025年中国军工电子产业资产负债分析</w:t>
      </w:r>
    </w:p>
    <w:p>
      <w:pPr>
        <w:spacing w:before="75" w:after="0"/>
      </w:pPr>
      <w:r>
        <w:rPr/>
        <w:t xml:space="preserve">图表：2024-2025年军工电子不同规模企业资产比较分析</w:t>
      </w:r>
    </w:p>
    <w:p>
      <w:pPr>
        <w:spacing w:before="75" w:after="0"/>
      </w:pPr>
      <w:r>
        <w:rPr/>
        <w:t xml:space="preserve">图表：2024-2025年军工电子不同规模企业负债比较分析</w:t>
      </w:r>
    </w:p>
    <w:p>
      <w:pPr>
        <w:spacing w:before="75" w:after="0"/>
      </w:pPr>
      <w:r>
        <w:rPr/>
        <w:t xml:space="preserve">图表：2024-2025年军工电子不同所有制企业资产比较分析</w:t>
      </w:r>
    </w:p>
    <w:p>
      <w:pPr>
        <w:spacing w:before="75" w:after="0"/>
      </w:pPr>
      <w:r>
        <w:rPr/>
        <w:t xml:space="preserve">图表：2024-2025年军工电子不同所有制企业负债比较分析</w:t>
      </w:r>
    </w:p>
    <w:p>
      <w:pPr>
        <w:spacing w:before="75" w:after="0"/>
      </w:pPr>
      <w:r>
        <w:rPr/>
        <w:t xml:space="preserve">图表：2024-2025年我国军工电子行业销售利润率</w:t>
      </w:r>
    </w:p>
    <w:p>
      <w:pPr>
        <w:spacing w:before="75" w:after="0"/>
      </w:pPr>
      <w:r>
        <w:rPr/>
        <w:t xml:space="preserve">图表：2025年我国军工电子行业偿债能力情况</w:t>
      </w:r>
    </w:p>
    <w:p>
      <w:pPr>
        <w:spacing w:before="75" w:after="0"/>
      </w:pPr>
      <w:r>
        <w:rPr/>
        <w:t xml:space="preserve">图表：2025年我国军工电子行业营运能力情况</w:t>
      </w:r>
    </w:p>
    <w:p>
      <w:pPr>
        <w:spacing w:before="75" w:after="0"/>
      </w:pPr>
      <w:r>
        <w:rPr/>
        <w:t xml:space="preserve">图表：2024-2025年我国军工电子行业资产增长率</w:t>
      </w:r>
    </w:p>
    <w:p>
      <w:pPr>
        <w:spacing w:before="75" w:after="0"/>
      </w:pPr>
      <w:r>
        <w:rPr/>
        <w:t xml:space="preserve">图表：2024-2025年我国军工电子行业利润增长率</w:t>
      </w:r>
    </w:p>
    <w:p>
      <w:pPr>
        <w:spacing w:before="75" w:after="0"/>
      </w:pPr>
      <w:r>
        <w:rPr/>
        <w:t xml:space="preserve">图表：军工电子行业\"波特五力\"分析</w:t>
      </w:r>
    </w:p>
    <w:p>
      <w:pPr>
        <w:spacing w:before="75" w:after="0"/>
      </w:pPr>
      <w:r>
        <w:rPr/>
        <w:t xml:space="preserve">图表：生命周期各发展阶段的影响</w:t>
      </w:r>
    </w:p>
    <w:p>
      <w:pPr>
        <w:spacing w:before="75" w:after="0"/>
      </w:pPr>
      <w:r>
        <w:rPr/>
        <w:t xml:space="preserve">图表：2026-2031年军工电子产品消费预测</w:t>
      </w:r>
    </w:p>
    <w:p>
      <w:pPr>
        <w:spacing w:before="75" w:after="0"/>
      </w:pPr>
      <w:r>
        <w:rPr/>
        <w:t xml:space="preserve">图表：2026-2031年军工电子市场规模预测</w:t>
      </w:r>
    </w:p>
    <w:p>
      <w:pPr>
        <w:spacing w:before="75" w:after="0"/>
      </w:pPr>
      <w:r>
        <w:rPr/>
        <w:t xml:space="preserve">图表：2026-2031年军工电子行业总产值预测</w:t>
      </w:r>
    </w:p>
    <w:p>
      <w:pPr>
        <w:spacing w:before="75" w:after="0"/>
      </w:pPr>
      <w:r>
        <w:rPr/>
        <w:t xml:space="preserve">图表：2026-2031年军工电子行业销售收入预测</w:t>
      </w:r>
    </w:p>
    <w:p>
      <w:pPr>
        <w:spacing w:before="75" w:after="0"/>
      </w:pPr>
      <w:r>
        <w:rPr/>
        <w:t xml:space="preserve">图表：2026-2031年军工电子行业总资产预测</w:t>
      </w:r>
    </w:p>
    <w:p>
      <w:pPr>
        <w:spacing w:before="75" w:after="0"/>
      </w:pPr>
      <w:r>
        <w:rPr/>
        <w:t xml:space="preserve">图表：2026-2031年中国军工电子供给量预测</w:t>
      </w:r>
    </w:p>
    <w:p>
      <w:pPr>
        <w:spacing w:before="75" w:after="0"/>
      </w:pPr>
      <w:r>
        <w:rPr/>
        <w:t xml:space="preserve">图表：2026-2031年中国军工电子产量预测</w:t>
      </w:r>
    </w:p>
    <w:p>
      <w:pPr>
        <w:spacing w:before="75" w:after="0"/>
      </w:pPr>
      <w:r>
        <w:rPr/>
        <w:t xml:space="preserve">图表：2026-2031年中国军工电子需求量预测</w:t>
      </w:r>
    </w:p>
    <w:p>
      <w:pPr>
        <w:spacing w:before="75" w:after="0"/>
      </w:pPr>
      <w:r>
        <w:rPr/>
        <w:t xml:space="preserve">图表：2026-2031年中国军工电子供需平衡预测</w:t>
      </w:r>
    </w:p>
    <w:p>
      <w:pPr>
        <w:spacing w:before="75" w:after="0"/>
      </w:pPr>
      <w:r>
        <w:rPr/>
        <w:t xml:space="preserve">图表：军工电子行业新进入者应注意的障碍分析</w:t>
      </w:r>
    </w:p>
    <w:p>
      <w:pPr>
        <w:spacing w:before="75" w:after="0"/>
      </w:pPr>
      <w:r>
        <w:rPr/>
        <w:t xml:space="preserve">图表：2026-2031年影响军工电子行业运行的有利因素</w:t>
      </w:r>
    </w:p>
    <w:p>
      <w:pPr>
        <w:spacing w:before="75" w:after="0"/>
      </w:pPr>
      <w:r>
        <w:rPr/>
        <w:t xml:space="preserve">图表：2026-2031年影响军工电子行业运行的稳定因素</w:t>
      </w:r>
    </w:p>
    <w:p>
      <w:pPr>
        <w:spacing w:before="75" w:after="0"/>
      </w:pPr>
      <w:r>
        <w:rPr/>
        <w:t xml:space="preserve">图表：2026-2031年影响军工电子行业运行的不利因素</w:t>
      </w:r>
    </w:p>
    <w:p>
      <w:pPr>
        <w:spacing w:before="75" w:after="0"/>
      </w:pPr>
      <w:r>
        <w:rPr/>
        <w:t xml:space="preserve">图表：2026-2031年我国军工电子行业发展面临的挑战</w:t>
      </w:r>
    </w:p>
    <w:p>
      <w:pPr>
        <w:spacing w:before="75" w:after="0"/>
      </w:pPr>
      <w:r>
        <w:rPr/>
        <w:t xml:space="preserve">图表：2026-2031年我国军工电子行业发展面临机遇</w:t>
      </w:r>
    </w:p>
    <w:p>
      <w:pPr>
        <w:spacing w:before="75" w:after="0"/>
      </w:pPr>
      <w:r>
        <w:rPr/>
        <w:t xml:space="preserve">图表：2026-2031年军工电子行业经营风险及控制策略</w:t>
      </w:r>
    </w:p>
    <w:p>
      <w:pPr>
        <w:spacing w:before="75" w:after="0"/>
      </w:pPr>
      <w:r>
        <w:rPr/>
        <w:t xml:space="preserve">图表：2026-2031年军工电子行业同业竞争风险及控制策略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2026-2031年军工电子市场发展现状调查及供需格局分析预测报告</dc:title>
  <dc:description>2026-2031年军工电子市场发展现状调查及供需格局分析预测报告</dc:description>
  <dc:subject>2026-2031年军工电子市场发展现状调查及供需格局分析预测报告</dc:subject>
  <cp:keywords>研究报告</cp:keywords>
  <cp:category>研究报告</cp:category>
  <cp:lastModifiedBy>北京中道泰和信息咨询有限公司</cp:lastModifiedBy>
  <dcterms:created xsi:type="dcterms:W3CDTF">2026-03-23T12:14:00+08:00</dcterms:created>
  <dcterms:modified xsi:type="dcterms:W3CDTF">2026-03-23T12:14:00+08:00</dcterms:modified>
</cp:coreProperties>
</file>

<file path=docProps/custom.xml><?xml version="1.0" encoding="utf-8"?>
<Properties xmlns="http://schemas.openxmlformats.org/officeDocument/2006/custom-properties" xmlns:vt="http://schemas.openxmlformats.org/officeDocument/2006/docPropsVTypes"/>
</file>