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2026-2031年中国汽车锂电池行业市场全景调研及投资价值评估研究报告</w:t>
      </w:r>
    </w:p>
    <w:p>
      <w:pPr>
        <w:spacing w:after="150"/>
      </w:pPr>
      <w:r>
        <w:rPr>
          <w:b w:val="1"/>
          <w:bCs w:val="1"/>
        </w:rPr>
        <w:t xml:space="preserve">报告简介</w:t>
      </w:r>
    </w:p>
    <w:p>
      <w:pPr>
        <w:spacing w:after="150"/>
      </w:pPr>
      <w:r>
        <w:rPr/>
        <w:t xml:space="preserve">汽车锂电池是一种用于为电动汽车(EV)、混合动力汽车(HEV)及其他电动交通工具提供动力的锂离子电池系统。它具有高能量密度、高电压、长循环寿命和较好的安全性等特点，能够为车辆提供稳定的动力输出。此外，汽车锂电池还包括低压锂电池，用于为车辆的电气元件和系统供电，电压范围通常为12V至48V。汽车锂电池产业链涵盖原材料供应、电池制造、系统集成、应用市场等多个环节。随着产业链的不断完善和协同发展，将形成更加完整的生态体系，提升整体竞争力。</w:t>
      </w:r>
    </w:p>
    <w:p>
      <w:pPr>
        <w:spacing w:after="150"/>
      </w:pPr>
      <w:r>
        <w:rPr/>
        <w:t xml:space="preserve">汽车锂电池行业研究报告旨在从国家经济和产业发展的战略入手，分析汽车锂电池未来的政策走向和监管体制的发展趋势，挖掘汽车锂电池行业的市场潜力，基于重点细分市场领域的深度研究，提供对产业规模、产业结构、区域结构、市场竞争、产业盈利水平等多个角度市场变化的生动描绘，清晰发展方向。预测未来汽车锂电池业务的市场前景，以帮助客户拨开政策迷雾，寻找汽车锂电池行业的投资商机。报告在大量的分析、预测的基础上，研究了汽车锂电池行业今后的发展与投资策略，为汽车锂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锂电池相关企业和科研单位等的实地调查，对国内外汽车锂电池行业的供给与需求状况、相关行业的发展状况、市场消费变化等进行了分析。重点研究了主要汽车锂电池品牌的发展状况，以及未来中国汽车锂电池行业将面临的机遇以及企业的应对策略。报告还分析了汽车锂电池市场的竞争格局，行业的发展动向，并对行业相关政策进行了介绍和政策趋向研判，是汽车锂电池生产企业、科研单位、零售企业等单位准确了解目前汽车锂电池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中国汽车锂电池行业发展概述</w:t>
      </w:r>
    </w:p>
    <w:p>
      <w:pPr>
        <w:spacing w:before="75" w:after="0"/>
      </w:pPr>
      <w:r>
        <w:rPr/>
        <w:t xml:space="preserve">第一节 汽车锂电池行业发展情况</w:t>
      </w:r>
    </w:p>
    <w:p>
      <w:pPr>
        <w:spacing w:before="75" w:after="0"/>
      </w:pPr>
      <w:r>
        <w:rPr/>
        <w:t xml:space="preserve">第二节 最近3-5年中国汽车锂电池行业经济指标分析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中国汽车锂电池行业的国际比较分析</w:t>
      </w:r>
    </w:p>
    <w:p>
      <w:pPr>
        <w:spacing w:before="75" w:after="0"/>
      </w:pPr>
      <w:r>
        <w:rPr/>
        <w:t xml:space="preserve">第一节 中国汽车锂电池行业竞争力指标分析</w:t>
      </w:r>
    </w:p>
    <w:p>
      <w:pPr>
        <w:spacing w:before="75" w:after="0"/>
      </w:pPr>
      <w:r>
        <w:rPr/>
        <w:t xml:space="preserve">第二节 中国汽车锂电池行业经济指标国际比较分析</w:t>
      </w:r>
    </w:p>
    <w:p>
      <w:pPr>
        <w:spacing w:before="75" w:after="0"/>
      </w:pPr>
      <w:r>
        <w:rPr/>
        <w:t xml:space="preserve">第三节 全球汽车锂电池行业市场需求分析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全球汽车锂电池行业市场供给分析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2025年中国汽车锂电池行业整体运行指标分析</w:t>
      </w:r>
    </w:p>
    <w:p>
      <w:pPr>
        <w:spacing w:before="75" w:after="0"/>
      </w:pPr>
      <w:r>
        <w:rPr/>
        <w:t xml:space="preserve">第一节 中国汽车锂电池行业总体规模分析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中国汽车锂电池行业产销分析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中国汽车锂电池行业财务指标总体分析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汽车锂电池产业发展环境分析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二、我国汽车锂电池工业发展分析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汽车锂电池行业上下游及相关产业分析</w:t>
      </w:r>
    </w:p>
    <w:p>
      <w:pPr>
        <w:spacing w:before="75" w:after="0"/>
      </w:pPr>
      <w:r>
        <w:rPr/>
        <w:t xml:space="preserve">第一节 汽车锂电池产业链分析</w:t>
      </w:r>
    </w:p>
    <w:p>
      <w:pPr>
        <w:spacing w:before="75" w:after="0"/>
      </w:pPr>
      <w:r>
        <w:rPr/>
        <w:t xml:space="preserve">一、汽车锂电池产业链模型介绍</w:t>
      </w:r>
    </w:p>
    <w:p>
      <w:pPr>
        <w:spacing w:before="75" w:after="0"/>
      </w:pPr>
      <w:r>
        <w:rPr/>
        <w:t xml:space="preserve">二、汽车锂电池产业链模型分析</w:t>
      </w:r>
    </w:p>
    <w:p>
      <w:pPr>
        <w:spacing w:before="75" w:after="0"/>
      </w:pPr>
      <w:r>
        <w:rPr/>
        <w:t xml:space="preserve">第二节 汽车锂电池上游产业分析</w:t>
      </w:r>
    </w:p>
    <w:p>
      <w:pPr>
        <w:spacing w:before="75" w:after="0"/>
      </w:pPr>
      <w:r>
        <w:rPr/>
        <w:t xml:space="preserve">一、汽车锂电池上游产业发展现状分析</w:t>
      </w:r>
    </w:p>
    <w:p>
      <w:pPr>
        <w:spacing w:before="75" w:after="0"/>
      </w:pPr>
      <w:r>
        <w:rPr/>
        <w:t xml:space="preserve">二、汽车锂电池行业上游产业发展分析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汽车锂电池下游产业分析</w:t>
      </w:r>
    </w:p>
    <w:p>
      <w:pPr>
        <w:spacing w:before="75" w:after="0"/>
      </w:pPr>
      <w:r>
        <w:rPr/>
        <w:t xml:space="preserve">一、汽车锂电池下游产业发展现状分析</w:t>
      </w:r>
    </w:p>
    <w:p>
      <w:pPr>
        <w:spacing w:before="75" w:after="0"/>
      </w:pPr>
      <w:r>
        <w:rPr/>
        <w:t xml:space="preserve">二、汽车锂电池下游应用领域发展分析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中国汽车锂电池行业区域市场分析</w:t>
      </w:r>
    </w:p>
    <w:p>
      <w:pPr>
        <w:spacing w:before="75" w:after="0"/>
      </w:pPr>
      <w:r>
        <w:rPr/>
        <w:t xml:space="preserve">第一节 华北地区汽车锂电池行业分析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东北地区汽车锂电池行业分析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华东地区汽车锂电池行业分析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华南地区汽车锂电池行业分析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华中地区汽车锂电池行业分析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西南地区汽车锂电池行业分析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西北地区汽车锂电池行业分析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2023-2025年中国汽车锂电池行业供需情况及2026-2031年供需预测</w:t>
      </w:r>
    </w:p>
    <w:p>
      <w:pPr>
        <w:spacing w:before="75" w:after="0"/>
      </w:pPr>
      <w:r>
        <w:rPr/>
        <w:t xml:space="preserve">第一节 2023-2025年汽车锂电池行业需求情况分析</w:t>
      </w:r>
    </w:p>
    <w:p>
      <w:pPr>
        <w:spacing w:before="75" w:after="0"/>
      </w:pPr>
      <w:r>
        <w:rPr/>
        <w:t xml:space="preserve">一、2023-2024年汽车锂电池行业需求总量</w:t>
      </w:r>
    </w:p>
    <w:p>
      <w:pPr>
        <w:spacing w:before="75" w:after="0"/>
      </w:pPr>
      <w:r>
        <w:rPr/>
        <w:t xml:space="preserve">二、2025年汽车锂电池行业需求结构变化</w:t>
      </w:r>
    </w:p>
    <w:p>
      <w:pPr>
        <w:spacing w:before="75" w:after="0"/>
      </w:pPr>
      <w:r>
        <w:rPr/>
        <w:t xml:space="preserve">第二节 2026-2031年汽车锂电池行业供需预测</w:t>
      </w:r>
    </w:p>
    <w:p>
      <w:pPr>
        <w:spacing w:before="75" w:after="0"/>
      </w:pPr>
      <w:r>
        <w:rPr/>
        <w:t xml:space="preserve">一、汽车锂电池行业供给总量预测</w:t>
      </w:r>
    </w:p>
    <w:p>
      <w:pPr>
        <w:spacing w:before="75" w:after="0"/>
      </w:pPr>
      <w:r>
        <w:rPr/>
        <w:t xml:space="preserve">二、汽车锂电池行业需求总量预测</w:t>
      </w:r>
    </w:p>
    <w:p>
      <w:pPr>
        <w:spacing w:before="75" w:after="0"/>
      </w:pPr>
      <w:r>
        <w:rPr/>
        <w:t xml:space="preserve">第三节 2026-2031年国内汽车锂电池行业影响因素分析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汽车锂电池市场竞争格局分析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汽车锂电池行业竞争格局分析</w:t>
      </w:r>
    </w:p>
    <w:p>
      <w:pPr>
        <w:spacing w:before="75" w:after="0"/>
      </w:pPr>
      <w:r>
        <w:rPr/>
        <w:t xml:space="preserve">一、2025年汽车锂电池行业竞争分析</w:t>
      </w:r>
    </w:p>
    <w:p>
      <w:pPr>
        <w:spacing w:before="75" w:after="0"/>
      </w:pPr>
      <w:r>
        <w:rPr/>
        <w:t xml:space="preserve">二、2025年国内外汽车锂电池竞争分析</w:t>
      </w:r>
    </w:p>
    <w:p>
      <w:pPr>
        <w:spacing w:before="75" w:after="0"/>
      </w:pPr>
      <w:r>
        <w:rPr/>
        <w:t xml:space="preserve">三、2025年中国汽车锂电池市场竞争分析</w:t>
      </w:r>
    </w:p>
    <w:p>
      <w:pPr>
        <w:spacing w:before="75" w:after="0"/>
      </w:pPr>
      <w:r>
        <w:rPr/>
        <w:t xml:space="preserve">四、2025年中国汽车锂电池市场集中度分析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三、中国汽车锂电池行业参与国际竞争的战略市场定位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一、汽车锂电池行业需求市场</w:t>
      </w:r>
    </w:p>
    <w:p>
      <w:pPr>
        <w:spacing w:before="75" w:after="0"/>
      </w:pPr>
      <w:r>
        <w:rPr/>
        <w:t xml:space="preserve">二、汽车锂电池行业客户结构</w:t>
      </w:r>
    </w:p>
    <w:p>
      <w:pPr>
        <w:spacing w:before="75" w:after="0"/>
      </w:pPr>
      <w:r>
        <w:rPr/>
        <w:t xml:space="preserve">三、汽车锂电池行业需求的地区差异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汽车锂电池领先企业分析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中国汽车锂电池行业swot分析</w:t>
      </w:r>
    </w:p>
    <w:p>
      <w:pPr>
        <w:spacing w:before="75" w:after="0"/>
      </w:pPr>
      <w:r>
        <w:rPr>
          <w:b w:val="1"/>
          <w:bCs w:val="1"/>
        </w:rPr>
        <w:t xml:space="preserve">第十二章 2026-2031年汽车锂电池行业投资价值评估分析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图表：汽车锂电池产业链分析</w:t>
      </w:r>
    </w:p>
    <w:p>
      <w:pPr>
        <w:spacing w:before="75" w:after="0"/>
      </w:pPr>
      <w:r>
        <w:rPr/>
        <w:t xml:space="preserve">图表：国际汽车锂电池市场规模</w:t>
      </w:r>
    </w:p>
    <w:p>
      <w:pPr>
        <w:spacing w:before="75" w:after="0"/>
      </w:pPr>
      <w:r>
        <w:rPr/>
        <w:t xml:space="preserve">图表：国际汽车锂电池生命周期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图表：2023-2025年中国汽车锂电池供应情况</w:t>
      </w:r>
    </w:p>
    <w:p>
      <w:pPr>
        <w:spacing w:before="75" w:after="0"/>
      </w:pPr>
      <w:r>
        <w:rPr/>
        <w:t xml:space="preserve">图表：2023-2025年中国汽车锂电池需求情况</w:t>
      </w:r>
    </w:p>
    <w:p>
      <w:pPr>
        <w:spacing w:before="75" w:after="0"/>
      </w:pPr>
      <w:r>
        <w:rPr/>
        <w:t xml:space="preserve">图表：2026-2031年中国汽车锂电池市场规模预测</w:t>
      </w:r>
    </w:p>
    <w:p>
      <w:pPr>
        <w:spacing w:before="75" w:after="0"/>
      </w:pPr>
      <w:r>
        <w:rPr/>
        <w:t xml:space="preserve">图表：2026-2031年中国汽车锂电池供应情况预测</w:t>
      </w:r>
    </w:p>
    <w:p>
      <w:pPr>
        <w:spacing w:before="75" w:after="0"/>
      </w:pPr>
      <w:r>
        <w:rPr/>
        <w:t xml:space="preserve">图表：2026-2031年中国汽车锂电池需求情况预测</w:t>
      </w:r>
    </w:p>
    <w:p>
      <w:pPr>
        <w:spacing w:before="75" w:after="0"/>
      </w:pPr>
      <w:r>
        <w:rPr/>
        <w:t xml:space="preserve">图表：2023-2025年中国汽车锂电池市场规模统计表</w:t>
      </w:r>
    </w:p>
    <w:p>
      <w:pPr>
        <w:spacing w:before="75" w:after="0"/>
      </w:pPr>
      <w:r>
        <w:rPr/>
        <w:t xml:space="preserve">图表：2026-2031年中国汽车锂电池行业市场规模预测</w:t>
      </w:r>
    </w:p>
    <w:p>
      <w:pPr>
        <w:spacing w:before="75" w:after="0"/>
      </w:pPr>
      <w:r>
        <w:rPr/>
        <w:t xml:space="preserve">图表：2026-2031年中国汽车锂电池行业资产规模预测</w:t>
      </w:r>
    </w:p>
    <w:p>
      <w:pPr>
        <w:spacing w:before="75" w:after="0"/>
      </w:pPr>
      <w:r>
        <w:rPr/>
        <w:t xml:space="preserve">图表：2026-2031年中国汽车锂电池行业利润合计预测</w:t>
      </w:r>
    </w:p>
    <w:p>
      <w:pPr>
        <w:spacing w:before="75" w:after="0"/>
      </w:pPr>
      <w:r>
        <w:rPr/>
        <w:t xml:space="preserve">图表：2026-2031年中国汽车锂电池行业盈利能力预测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2026-2031年中国汽车锂电池行业市场全景调研及投资价值评估研究报告</dc:title>
  <dc:description>2026-2031年中国汽车锂电池行业市场全景调研及投资价值评估研究报告</dc:description>
  <dc:subject>2026-2031年中国汽车锂电池行业市场全景调研及投资价值评估研究报告</dc:subject>
  <cp:keywords>研究报告</cp:keywords>
  <cp:category>研究报告</cp:category>
  <cp:lastModifiedBy>北京中道泰和信息咨询有限公司</cp:lastModifiedBy>
  <dcterms:created xsi:type="dcterms:W3CDTF">2026-03-23T12:14:56+08:00</dcterms:created>
  <dcterms:modified xsi:type="dcterms:W3CDTF">2026-03-23T12:14:56+08:00</dcterms:modified>
</cp:coreProperties>
</file>

<file path=docProps/custom.xml><?xml version="1.0" encoding="utf-8"?>
<Properties xmlns="http://schemas.openxmlformats.org/officeDocument/2006/custom-properties" xmlns:vt="http://schemas.openxmlformats.org/officeDocument/2006/docPropsVTypes"/>
</file>