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2026-2031年中国基因芯片行业市场分析及发展前景预测报告</w:t>
      </w:r>
    </w:p>
    <w:p>
      <w:pPr>
        <w:spacing w:after="150"/>
      </w:pPr>
      <w:r>
        <w:rPr>
          <w:b w:val="1"/>
          <w:bCs w:val="1"/>
        </w:rPr>
        <w:t xml:space="preserve">报告简介</w:t>
      </w:r>
    </w:p>
    <w:p>
      <w:pPr>
        <w:spacing w:after="150"/>
      </w:pPr>
      <w:r>
        <w:rPr/>
        <w:t xml:space="preserve">基因芯片行业作为生物技术领域的核心工具赛道，是指通过微加工技术在固相基片表面集成高密度的已知序列核酸探针，基于碱基互补配对原理与标记靶标进行分子杂交，通过荧光信号扫描实现基因表达谱分析、突变检测、拷贝数变异等高通量生物信息获取的技术密集型产业。该行业技术架构主要分为比较基因组杂交芯片(aCGH)与单核苷酸多态性芯片(SNP array)两大路线，前者通过竞争性杂交实现定量拷贝数检测，后者基于高密度SNP探针精细解析遗传变异。产品形态已从科研级通用芯片走向临床级专用芯片，在肿瘤精准诊疗、遗传病筛查、产前诊断、药物靶点发现及农业生物育种等领域构建起不可替代的应用生态。作为连接上游测序仪、核酸提取设备与下游生物信息分析、临床决策支持的关键环节，基因芯片不仅是精准医疗时代的\"信息入口\"，更是\"十五五\"期间生物经济战略中破解生命信息复杂度、降低组学检测成本的核心技术载体，产业定位持续向高附加值、强法规属性的平台型工具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基因芯片行业进行了长期追踪，结合我们对基因芯片相关企业的调查研究，对我国基因芯片行业发展现状与前景、市场竞争格局与形势、赢利水平与企业发展、投资策略与风险预警、发展趋势与规划建议等进行深入研究，并重点分析了基因芯片行业的前景与风险。报告揭示了基因芯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基因芯片行业发展概述</w:t>
      </w:r>
    </w:p>
    <w:p>
      <w:pPr>
        <w:spacing w:before="75" w:after="0"/>
      </w:pPr>
      <w:r>
        <w:rPr/>
        <w:t xml:space="preserve">第一节 基因芯片的概念</w:t>
      </w:r>
    </w:p>
    <w:p>
      <w:pPr>
        <w:spacing w:before="75" w:after="0"/>
      </w:pPr>
      <w:r>
        <w:rPr/>
        <w:t xml:space="preserve">一、基因芯片的定义</w:t>
      </w:r>
    </w:p>
    <w:p>
      <w:pPr>
        <w:spacing w:before="75" w:after="0"/>
      </w:pPr>
      <w:r>
        <w:rPr/>
        <w:t xml:space="preserve">二、基因芯片的应用</w:t>
      </w:r>
    </w:p>
    <w:p>
      <w:pPr>
        <w:spacing w:before="75" w:after="0"/>
      </w:pPr>
      <w:r>
        <w:rPr/>
        <w:t xml:space="preserve">三、基因芯片在国民经济中的地位</w:t>
      </w:r>
    </w:p>
    <w:p>
      <w:pPr>
        <w:spacing w:before="75" w:after="0"/>
      </w:pPr>
      <w:r>
        <w:rPr/>
        <w:t xml:space="preserve">第二节 我国基因芯片市场概况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中国基因芯片行业整体运行现状分析</w:t>
      </w:r>
    </w:p>
    <w:p>
      <w:pPr>
        <w:spacing w:before="75" w:after="0"/>
      </w:pPr>
      <w:r>
        <w:rPr/>
        <w:t xml:space="preserve">第一节 基因芯片行业产业链概况</w:t>
      </w:r>
    </w:p>
    <w:p>
      <w:pPr>
        <w:spacing w:before="75" w:after="0"/>
      </w:pPr>
      <w:r>
        <w:rPr/>
        <w:t xml:space="preserve">一、基因芯片行业上游发展现状</w:t>
      </w:r>
    </w:p>
    <w:p>
      <w:pPr>
        <w:spacing w:before="75" w:after="0"/>
      </w:pPr>
      <w:r>
        <w:rPr/>
        <w:t xml:space="preserve">二、基因芯片行业上游发展趋势</w:t>
      </w:r>
    </w:p>
    <w:p>
      <w:pPr>
        <w:spacing w:before="75" w:after="0"/>
      </w:pPr>
      <w:r>
        <w:rPr/>
        <w:t xml:space="preserve">三、基因芯片行业下游发展现状</w:t>
      </w:r>
    </w:p>
    <w:p>
      <w:pPr>
        <w:spacing w:before="75" w:after="0"/>
      </w:pPr>
      <w:r>
        <w:rPr/>
        <w:t xml:space="preserve">四、基因芯片行业下游发展趋势</w:t>
      </w:r>
    </w:p>
    <w:p>
      <w:pPr>
        <w:spacing w:before="75" w:after="0"/>
      </w:pPr>
      <w:r>
        <w:rPr/>
        <w:t xml:space="preserve">第二节 基因芯片行业市场供需情况分析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2023-2025年国内基因芯片行业发展现状</w:t>
      </w:r>
    </w:p>
    <w:p>
      <w:pPr>
        <w:spacing w:before="75" w:after="0"/>
      </w:pPr>
      <w:r>
        <w:rPr/>
        <w:t xml:space="preserve">一、基因芯片行业产销状况分析</w:t>
      </w:r>
    </w:p>
    <w:p>
      <w:pPr>
        <w:spacing w:before="75" w:after="0"/>
      </w:pPr>
      <w:r>
        <w:rPr/>
        <w:t xml:space="preserve">二、基因芯片行业市场盈利能力分析</w:t>
      </w:r>
    </w:p>
    <w:p>
      <w:pPr>
        <w:spacing w:before="75" w:after="0"/>
      </w:pPr>
      <w:r>
        <w:rPr>
          <w:b w:val="1"/>
          <w:bCs w:val="1"/>
        </w:rPr>
        <w:t xml:space="preserve">第四章 基因芯片行业区域市场分析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中国基因芯片行业市场竞争分析</w:t>
      </w:r>
    </w:p>
    <w:p>
      <w:pPr>
        <w:spacing w:before="75" w:after="0"/>
      </w:pPr>
      <w:r>
        <w:rPr/>
        <w:t xml:space="preserve">第一节 基因芯片行业上下游市场分析</w:t>
      </w:r>
    </w:p>
    <w:p>
      <w:pPr>
        <w:spacing w:before="75" w:after="0"/>
      </w:pPr>
      <w:r>
        <w:rPr/>
        <w:t xml:space="preserve">一、基因芯片行业产业链简介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基因芯片行业市场供需分析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基因芯片行业竞争力分析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基因芯片行业市场集中度分析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2025年中国基因芯片行业竞争格局分析</w:t>
      </w:r>
    </w:p>
    <w:p>
      <w:pPr>
        <w:spacing w:before="75" w:after="0"/>
      </w:pPr>
      <w:r>
        <w:rPr/>
        <w:t xml:space="preserve">第一节 基因芯片行业集中度分析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2023-2025年基因芯片行业竞争格局分析</w:t>
      </w:r>
    </w:p>
    <w:p>
      <w:pPr>
        <w:spacing w:before="75" w:after="0"/>
      </w:pPr>
      <w:r>
        <w:rPr/>
        <w:t xml:space="preserve">一、国内外基因芯片竞争分析</w:t>
      </w:r>
    </w:p>
    <w:p>
      <w:pPr>
        <w:spacing w:before="75" w:after="0"/>
      </w:pPr>
      <w:r>
        <w:rPr/>
        <w:t xml:space="preserve">二、我国基因芯片市场竞争分析</w:t>
      </w:r>
    </w:p>
    <w:p>
      <w:pPr>
        <w:spacing w:before="75" w:after="0"/>
      </w:pPr>
      <w:r>
        <w:rPr/>
        <w:t xml:space="preserve">三、国内主要基因芯片企业动向</w:t>
      </w:r>
    </w:p>
    <w:p>
      <w:pPr>
        <w:spacing w:before="75" w:after="0"/>
      </w:pPr>
      <w:r>
        <w:rPr/>
        <w:t xml:space="preserve">四、国内行业竞争趋势发展分析</w:t>
      </w:r>
    </w:p>
    <w:p>
      <w:pPr>
        <w:spacing w:before="75" w:after="0"/>
      </w:pPr>
      <w:r>
        <w:rPr>
          <w:b w:val="1"/>
          <w:bCs w:val="1"/>
        </w:rPr>
        <w:t xml:space="preserve">第七章 2025年基因芯片企业分析</w:t>
      </w:r>
    </w:p>
    <w:p>
      <w:pPr>
        <w:spacing w:before="75" w:after="0"/>
      </w:pPr>
      <w:r>
        <w:rPr/>
        <w:t xml:space="preserve">第一节 华大智造科技股份有限公司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华大基因股份有限公司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贝瑞基因科技股份有限公司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博奥生物集团有限公司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诺禾致源科技股份有限公司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艾德生物医药科技股份有限公司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燃石医学科技股份有限公司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世和基因生物技术股份有限公司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泛生子基因科技有限公司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康为世纪生物科技股份有限公司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未来基因芯片行业发展预测分析</w:t>
      </w:r>
    </w:p>
    <w:p>
      <w:pPr>
        <w:spacing w:before="75" w:after="0"/>
      </w:pPr>
      <w:r>
        <w:rPr/>
        <w:t xml:space="preserve">第一节 2026-2031年基因芯片行业市场预测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2026-2031年中国基因芯片行业供需预测</w:t>
      </w:r>
    </w:p>
    <w:p>
      <w:pPr>
        <w:spacing w:before="75" w:after="0"/>
      </w:pPr>
      <w:r>
        <w:rPr/>
        <w:t xml:space="preserve">一、中国基因芯片供给预测</w:t>
      </w:r>
    </w:p>
    <w:p>
      <w:pPr>
        <w:spacing w:before="75" w:after="0"/>
      </w:pPr>
      <w:r>
        <w:rPr/>
        <w:t xml:space="preserve">二、中国基因芯片需求预测</w:t>
      </w:r>
    </w:p>
    <w:p>
      <w:pPr>
        <w:spacing w:before="75" w:after="0"/>
      </w:pPr>
      <w:r>
        <w:rPr/>
        <w:t xml:space="preserve">三、中国基因芯片供需平衡预测</w:t>
      </w:r>
    </w:p>
    <w:p>
      <w:pPr>
        <w:spacing w:before="75" w:after="0"/>
      </w:pPr>
      <w:r>
        <w:rPr/>
        <w:t xml:space="preserve">第三节 2026-2031年基因芯片行业发展前景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消费市场对基因芯片行业的影响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基因芯片行业投资分析与预测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对基因芯片行业投资机会与风险分析</w:t>
      </w:r>
    </w:p>
    <w:p>
      <w:pPr>
        <w:spacing w:before="75" w:after="0"/>
      </w:pPr>
      <w:r>
        <w:rPr/>
        <w:t xml:space="preserve">第一节 基因芯片行业投资机会分析</w:t>
      </w:r>
    </w:p>
    <w:p>
      <w:pPr>
        <w:spacing w:before="75" w:after="0"/>
      </w:pPr>
      <w:r>
        <w:rPr/>
        <w:t xml:space="preserve">一、基因芯片投资项目分析</w:t>
      </w:r>
    </w:p>
    <w:p>
      <w:pPr>
        <w:spacing w:before="75" w:after="0"/>
      </w:pPr>
      <w:r>
        <w:rPr/>
        <w:t xml:space="preserve">二、可以投资的基因芯片模式</w:t>
      </w:r>
    </w:p>
    <w:p>
      <w:pPr>
        <w:spacing w:before="75" w:after="0"/>
      </w:pPr>
      <w:r>
        <w:rPr/>
        <w:t xml:space="preserve">三、2025年基因芯片投资机会</w:t>
      </w:r>
    </w:p>
    <w:p>
      <w:pPr>
        <w:spacing w:before="75" w:after="0"/>
      </w:pPr>
      <w:r>
        <w:rPr/>
        <w:t xml:space="preserve">四、2025年基因芯片投资新方向</w:t>
      </w:r>
    </w:p>
    <w:p>
      <w:pPr>
        <w:spacing w:before="75" w:after="0"/>
      </w:pPr>
      <w:r>
        <w:rPr/>
        <w:t xml:space="preserve">五、2026-2031年基因芯片行业投资的建议</w:t>
      </w:r>
    </w:p>
    <w:p>
      <w:pPr>
        <w:spacing w:before="75" w:after="0"/>
      </w:pPr>
      <w:r>
        <w:rPr/>
        <w:t xml:space="preserve">第二节 影响基因芯片行业发展的主要因素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基因芯片行业投资风险及控制策略分析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基因芯片行业研究结论及建议</w:t>
      </w:r>
    </w:p>
    <w:p>
      <w:pPr>
        <w:spacing w:before="75" w:after="0"/>
      </w:pPr>
      <w:r>
        <w:rPr/>
        <w:t xml:space="preserve">第二节 基因芯片细分行业研究结论及建议</w:t>
      </w:r>
    </w:p>
    <w:p>
      <w:pPr>
        <w:spacing w:before="75" w:after="0"/>
      </w:pPr>
      <w:r>
        <w:rPr/>
        <w:t xml:space="preserve">第三节 基因芯片行业竞争策略总结及建议</w:t>
      </w:r>
    </w:p>
    <w:p>
      <w:pPr>
        <w:spacing w:before="75" w:after="0"/>
      </w:pPr>
      <w:r>
        <w:rPr>
          <w:b w:val="1"/>
          <w:bCs w:val="1"/>
        </w:rPr>
        <w:t xml:space="preserve">图表目录</w:t>
      </w:r>
    </w:p>
    <w:p>
      <w:pPr>
        <w:spacing w:before="75" w:after="0"/>
      </w:pPr>
      <w:r>
        <w:rPr/>
        <w:t xml:space="preserve">图表：基因芯片产业链分析</w:t>
      </w:r>
    </w:p>
    <w:p>
      <w:pPr>
        <w:spacing w:before="75" w:after="0"/>
      </w:pPr>
      <w:r>
        <w:rPr/>
        <w:t xml:space="preserve">图表：基因芯片行业生命周期</w:t>
      </w:r>
    </w:p>
    <w:p>
      <w:pPr>
        <w:spacing w:before="75" w:after="0"/>
      </w:pPr>
      <w:r>
        <w:rPr/>
        <w:t xml:space="preserve">图表：2023-2025年中国基因芯片行业市场规模</w:t>
      </w:r>
    </w:p>
    <w:p>
      <w:pPr>
        <w:spacing w:before="75" w:after="0"/>
      </w:pPr>
      <w:r>
        <w:rPr/>
        <w:t xml:space="preserve">图表：2023-2025年全球基因芯片产业市场规模</w:t>
      </w:r>
    </w:p>
    <w:p>
      <w:pPr>
        <w:spacing w:before="75" w:after="0"/>
      </w:pPr>
      <w:r>
        <w:rPr/>
        <w:t xml:space="preserve">图表：2023-2025年基因芯片重要数据指标比较</w:t>
      </w:r>
    </w:p>
    <w:p>
      <w:pPr>
        <w:spacing w:before="75" w:after="0"/>
      </w:pPr>
      <w:r>
        <w:rPr/>
        <w:t xml:space="preserve">图表：2023-2025年中国基因芯片行业利润情况分析</w:t>
      </w:r>
    </w:p>
    <w:p>
      <w:pPr>
        <w:spacing w:before="75" w:after="0"/>
      </w:pPr>
      <w:r>
        <w:rPr/>
        <w:t xml:space="preserve">图表：2023-2025年中国基因芯片行业资产情况分析</w:t>
      </w:r>
    </w:p>
    <w:p>
      <w:pPr>
        <w:spacing w:before="75" w:after="0"/>
      </w:pPr>
      <w:r>
        <w:rPr/>
        <w:t xml:space="preserve">图表：2023-2025年中国基因芯片竞争力分析</w:t>
      </w:r>
    </w:p>
    <w:p>
      <w:pPr>
        <w:spacing w:before="75" w:after="0"/>
      </w:pPr>
      <w:r>
        <w:rPr/>
        <w:t xml:space="preserve">图表：2026-2031年中国基因芯片市场前景预测</w:t>
      </w:r>
    </w:p>
    <w:p>
      <w:pPr>
        <w:spacing w:before="75" w:after="0"/>
      </w:pPr>
      <w:r>
        <w:rPr/>
        <w:t xml:space="preserve">图表：2026-2031年中国基因芯片发展前景预测</w:t>
      </w:r>
    </w:p>
    <w:p>
      <w:pPr>
        <w:spacing w:before="75" w:after="0"/>
      </w:pPr>
      <w:r>
        <w:rPr/>
        <w:t xml:space="preserve">图表：2023-2025年基因芯片行业销售成本分析</w:t>
      </w:r>
    </w:p>
    <w:p>
      <w:pPr>
        <w:spacing w:before="75" w:after="0"/>
      </w:pPr>
      <w:r>
        <w:rPr/>
        <w:t xml:space="preserve">图表：2023-2025年基因芯片行业销售费用分析</w:t>
      </w:r>
    </w:p>
    <w:p>
      <w:pPr>
        <w:spacing w:before="75" w:after="0"/>
      </w:pPr>
      <w:r>
        <w:rPr/>
        <w:t xml:space="preserve">图表：2023-2025年基因芯片行业管理费用分析</w:t>
      </w:r>
    </w:p>
    <w:p>
      <w:pPr>
        <w:spacing w:before="75" w:after="0"/>
      </w:pPr>
      <w:r>
        <w:rPr/>
        <w:t xml:space="preserve">图表：2023-2025年基因芯片行业财务费用分析</w:t>
      </w:r>
    </w:p>
    <w:p>
      <w:pPr>
        <w:spacing w:before="75" w:after="0"/>
      </w:pPr>
      <w:r>
        <w:rPr/>
        <w:t xml:space="preserve">图表：2023-2025年基因芯片行业成本费用利润率分析</w:t>
      </w:r>
    </w:p>
    <w:p>
      <w:pPr>
        <w:spacing w:before="75" w:after="0"/>
      </w:pPr>
      <w:r>
        <w:rPr/>
        <w:t xml:space="preserve">图表：2022-2024年基因芯片行业总资产利润率分析</w:t>
      </w:r>
    </w:p>
    <w:p>
      <w:pPr>
        <w:spacing w:before="75" w:after="0"/>
      </w:pPr>
      <w:r>
        <w:rPr/>
        <w:t xml:space="preserve">图表：2023-2025年基因芯片行业资产分析</w:t>
      </w:r>
    </w:p>
    <w:p>
      <w:pPr>
        <w:spacing w:before="75" w:after="0"/>
      </w:pPr>
      <w:r>
        <w:rPr/>
        <w:t xml:space="preserve">图表：2023-2025年基因芯片行业负债分析</w:t>
      </w:r>
    </w:p>
    <w:p>
      <w:pPr>
        <w:spacing w:before="75" w:after="0"/>
      </w:pPr>
      <w:r>
        <w:rPr/>
        <w:t xml:space="preserve">图表：2025-2025年基因芯片行业偿债能力分析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图表：2026-2031年基因芯片行业发展规模预测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2026-2031年中国基因芯片行业市场分析及发展前景预测报告</dc:title>
  <dc:description>2026-2031年中国基因芯片行业市场分析及发展前景预测报告</dc:description>
  <dc:subject>2026-2031年中国基因芯片行业市场分析及发展前景预测报告</dc:subject>
  <cp:keywords>研究报告</cp:keywords>
  <cp:category>研究报告</cp:category>
  <cp:lastModifiedBy>北京中道泰和信息咨询有限公司</cp:lastModifiedBy>
  <dcterms:created xsi:type="dcterms:W3CDTF">2026-03-23T12:42:08+08:00</dcterms:created>
  <dcterms:modified xsi:type="dcterms:W3CDTF">2026-03-23T12:42:08+08:00</dcterms:modified>
</cp:coreProperties>
</file>

<file path=docProps/custom.xml><?xml version="1.0" encoding="utf-8"?>
<Properties xmlns="http://schemas.openxmlformats.org/officeDocument/2006/custom-properties" xmlns:vt="http://schemas.openxmlformats.org/officeDocument/2006/docPropsVTypes"/>
</file>