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2026-2031年中国钾盐行业深度分析与投资前景展望报告</w:t>
      </w:r>
    </w:p>
    <w:p>
      <w:pPr>
        <w:spacing w:after="150"/>
      </w:pPr>
      <w:r>
        <w:rPr>
          <w:b w:val="1"/>
          <w:bCs w:val="1"/>
        </w:rPr>
        <w:t xml:space="preserve">报告简介</w:t>
      </w:r>
    </w:p>
    <w:p>
      <w:pPr>
        <w:spacing w:after="150"/>
      </w:pPr>
      <w:r>
        <w:rPr/>
        <w:t xml:space="preserve">钾盐是一种重要的矿产资源，其主要成分是钾，是一种在农业、工业和医药等领域具有广泛应用的矿物质。钾盐在农业中主要用于生产钾肥，是农作物生长所必需的三大营养元素之一;在工业领域，钾盐可用于生产多种化学品，如钾碱、钾盐等，广泛应用于玻璃、陶瓷、肥皂等行业;在医药领域，钾盐可用于生产钾补充剂等药品。钾盐的稳定供应对于保障国家粮食安全、推动工业发展和维护人民健康具有重要意义。</w:t>
      </w:r>
    </w:p>
    <w:p>
      <w:pPr>
        <w:spacing w:after="150"/>
      </w:pPr>
      <w:r>
        <w:rPr/>
        <w:t xml:space="preserve">目前，中国钾盐行业正处于稳步发展阶段。国内钾盐资源的开发和利用不断推进，钾肥生产技术逐渐成熟，产量逐年增加。同时，随着国家对农业的重视和对粮食安全的保障，钾肥的需求也持续增长。在工业和医药领域，钾盐的应用也在不断拓展，市场需求稳定。此外，随着环保意识的增强，钾盐行业也在积极探索绿色、可持续的发展模式，提高资源利用效率，减少环境污染。未来，钾盐行业将朝着资源高效利用、技术创新和绿色发展方向发展。一方面，随着科技的进步，钾盐的开采和加工技术将进一步提高，资源回收率和利用效率将显著提升。另一方面，钾盐行业将更加注重技术创新，开发新的产品和应用领域，提高产品的附加值。在绿色发展方面，钾盐行业将加强环保措施，减少生产过程中的污染物排放，实现资源、环境和经济的协调发展。此外，随着“一带一路”倡议的推进，钾盐行业也将加强国际合作，拓展国际市场，提升中国钾盐行业的国际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盐行业研究单位等公布和提供的大量资料。报告对我国钾盐行业的供需状况、发展现状、子行业发展变化等进行了分析，重点分析了国内外钾盐行业的发展现状、如何面对行业的发展挑战、行业的发展建议、行业竞争力，以及行业的投资分析和趋势预测等等。报告还综合了钾盐行业的整体发展动态，对行业在产品方面提供了参考建议和具体解决办法。报告对于钾盐产品生产企业、经销商、行业管理部门以及拟进入该行业的投资者具有重要的参考价值，对于研究我国钾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中国钾盐行业发展综述</w:t>
      </w:r>
    </w:p>
    <w:p>
      <w:pPr>
        <w:spacing w:before="75" w:after="0"/>
      </w:pPr>
      <w:r>
        <w:rPr/>
        <w:t xml:space="preserve">第一节 行业定义与范畴</w:t>
      </w:r>
    </w:p>
    <w:p>
      <w:pPr>
        <w:spacing w:before="75" w:after="0"/>
      </w:pPr>
      <w:r>
        <w:rPr/>
        <w:t xml:space="preserve">一、钾盐基本概念</w:t>
      </w:r>
    </w:p>
    <w:p>
      <w:pPr>
        <w:spacing w:before="75" w:after="0"/>
      </w:pPr>
      <w:r>
        <w:rPr/>
        <w:t xml:space="preserve">(一)定义与分类</w:t>
      </w:r>
    </w:p>
    <w:p>
      <w:pPr>
        <w:spacing w:before="75" w:after="0"/>
      </w:pPr>
      <w:r>
        <w:rPr/>
        <w:t xml:space="preserve">(二)资源特性与战略地位</w:t>
      </w:r>
    </w:p>
    <w:p>
      <w:pPr>
        <w:spacing w:before="75" w:after="0"/>
      </w:pPr>
      <w:r>
        <w:rPr/>
        <w:t xml:space="preserve">(三)在粮食安全中的核心作用</w:t>
      </w:r>
    </w:p>
    <w:p>
      <w:pPr>
        <w:spacing w:before="75" w:after="0"/>
      </w:pPr>
      <w:r>
        <w:rPr/>
        <w:t xml:space="preserve">二、产业链全景</w:t>
      </w:r>
    </w:p>
    <w:p>
      <w:pPr>
        <w:spacing w:before="75" w:after="0"/>
      </w:pPr>
      <w:r>
        <w:rPr/>
        <w:t xml:space="preserve">(一)上游资源勘探开发</w:t>
      </w:r>
    </w:p>
    <w:p>
      <w:pPr>
        <w:spacing w:before="75" w:after="0"/>
      </w:pPr>
      <w:r>
        <w:rPr/>
        <w:t xml:space="preserve">(二)中游加工生产</w:t>
      </w:r>
    </w:p>
    <w:p>
      <w:pPr>
        <w:spacing w:before="75" w:after="0"/>
      </w:pPr>
      <w:r>
        <w:rPr/>
        <w:t xml:space="preserve">(三)下游应用领域</w:t>
      </w:r>
    </w:p>
    <w:p>
      <w:pPr>
        <w:spacing w:before="75" w:after="0"/>
      </w:pPr>
      <w:r>
        <w:rPr/>
        <w:t xml:space="preserve">第二节 研究背景与意义</w:t>
      </w:r>
    </w:p>
    <w:p>
      <w:pPr>
        <w:spacing w:before="75" w:after="0"/>
      </w:pPr>
      <w:r>
        <w:rPr/>
        <w:t xml:space="preserve">一、政策驱动背景</w:t>
      </w:r>
    </w:p>
    <w:p>
      <w:pPr>
        <w:spacing w:before="75" w:after="0"/>
      </w:pPr>
      <w:r>
        <w:rPr/>
        <w:t xml:space="preserve">二、产业发展价值</w:t>
      </w:r>
    </w:p>
    <w:p>
      <w:pPr>
        <w:spacing w:before="75" w:after="0"/>
      </w:pPr>
      <w:r>
        <w:rPr/>
        <w:t xml:space="preserve">(一)保障农业安全</w:t>
      </w:r>
    </w:p>
    <w:p>
      <w:pPr>
        <w:spacing w:before="75" w:after="0"/>
      </w:pPr>
      <w:r>
        <w:rPr/>
        <w:t xml:space="preserve">(二)战略资源储备</w:t>
      </w:r>
    </w:p>
    <w:p>
      <w:pPr>
        <w:spacing w:before="75" w:after="0"/>
      </w:pPr>
      <w:r>
        <w:rPr/>
        <w:t xml:space="preserve">(三)新能源材料延伸</w:t>
      </w:r>
    </w:p>
    <w:p>
      <w:pPr>
        <w:spacing w:before="75" w:after="0"/>
      </w:pPr>
      <w:r>
        <w:rPr>
          <w:b w:val="1"/>
          <w:bCs w:val="1"/>
        </w:rPr>
        <w:t xml:space="preserve">第二章 全球钾盐行业发展现状</w:t>
      </w:r>
    </w:p>
    <w:p>
      <w:pPr>
        <w:spacing w:before="75" w:after="0"/>
      </w:pPr>
      <w:r>
        <w:rPr/>
        <w:t xml:space="preserve">第一节 国际竞争格局</w:t>
      </w:r>
    </w:p>
    <w:p>
      <w:pPr>
        <w:spacing w:before="75" w:after="0"/>
      </w:pPr>
      <w:r>
        <w:rPr/>
        <w:t xml:space="preserve">一、资源分布与产能</w:t>
      </w:r>
    </w:p>
    <w:p>
      <w:pPr>
        <w:spacing w:before="75" w:after="0"/>
      </w:pPr>
      <w:r>
        <w:rPr/>
        <w:t xml:space="preserve">(一)2025年全球储量分布</w:t>
      </w:r>
    </w:p>
    <w:p>
      <w:pPr>
        <w:spacing w:before="75" w:after="0"/>
      </w:pPr>
      <w:r>
        <w:rPr/>
        <w:t xml:space="preserve">(二)主要企业格局</w:t>
      </w:r>
    </w:p>
    <w:p>
      <w:pPr>
        <w:spacing w:before="75" w:after="0"/>
      </w:pPr>
      <w:r>
        <w:rPr/>
        <w:t xml:space="preserve">二、贸易流向变化</w:t>
      </w:r>
    </w:p>
    <w:p>
      <w:pPr>
        <w:spacing w:before="75" w:after="0"/>
      </w:pPr>
      <w:r>
        <w:rPr/>
        <w:t xml:space="preserve">(一)俄乌冲突后新贸易路线</w:t>
      </w:r>
    </w:p>
    <w:p>
      <w:pPr>
        <w:spacing w:before="75" w:after="0"/>
      </w:pPr>
      <w:r>
        <w:rPr/>
        <w:t xml:space="preserve">(二)印度年度钾肥招标价格风向标作用</w:t>
      </w:r>
    </w:p>
    <w:p>
      <w:pPr>
        <w:spacing w:before="75" w:after="0"/>
      </w:pPr>
      <w:r>
        <w:rPr/>
        <w:t xml:space="preserve">第二节 典型国家模式</w:t>
      </w:r>
    </w:p>
    <w:p>
      <w:pPr>
        <w:spacing w:before="75" w:after="0"/>
      </w:pPr>
      <w:r>
        <w:rPr/>
        <w:t xml:space="preserve">一、加拿大萨斯喀彻温模式</w:t>
      </w:r>
    </w:p>
    <w:p>
      <w:pPr>
        <w:spacing w:before="75" w:after="0"/>
      </w:pPr>
      <w:r>
        <w:rPr/>
        <w:t xml:space="preserve">(一)资源税制度设计</w:t>
      </w:r>
    </w:p>
    <w:p>
      <w:pPr>
        <w:spacing w:before="75" w:after="0"/>
      </w:pPr>
      <w:r>
        <w:rPr/>
        <w:t xml:space="preserve">(二)垂直一体化经营</w:t>
      </w:r>
    </w:p>
    <w:p>
      <w:pPr>
        <w:spacing w:before="75" w:after="0"/>
      </w:pPr>
      <w:r>
        <w:rPr/>
        <w:t xml:space="preserve">二、以色列死海开发</w:t>
      </w:r>
    </w:p>
    <w:p>
      <w:pPr>
        <w:spacing w:before="75" w:after="0"/>
      </w:pPr>
      <w:r>
        <w:rPr/>
        <w:t xml:space="preserve">(一)梯级综合利用</w:t>
      </w:r>
    </w:p>
    <w:p>
      <w:pPr>
        <w:spacing w:before="75" w:after="0"/>
      </w:pPr>
      <w:r>
        <w:rPr/>
        <w:t xml:space="preserve">(二)海水淡化耦合技术</w:t>
      </w:r>
    </w:p>
    <w:p>
      <w:pPr>
        <w:spacing w:before="75" w:after="0"/>
      </w:pPr>
      <w:r>
        <w:rPr/>
        <w:t xml:space="preserve">第三节 经验启示</w:t>
      </w:r>
    </w:p>
    <w:p>
      <w:pPr>
        <w:spacing w:before="75" w:after="0"/>
      </w:pPr>
      <w:r>
        <w:rPr/>
        <w:t xml:space="preserve">一、资源开发策略</w:t>
      </w:r>
    </w:p>
    <w:p>
      <w:pPr>
        <w:spacing w:before="75" w:after="0"/>
      </w:pPr>
      <w:r>
        <w:rPr/>
        <w:t xml:space="preserve">(一)加拿大勘探基金机制</w:t>
      </w:r>
    </w:p>
    <w:p>
      <w:pPr>
        <w:spacing w:before="75" w:after="0"/>
      </w:pPr>
      <w:r>
        <w:rPr/>
        <w:t xml:space="preserve">(二)德国钾盐集团(k+s)环保技术</w:t>
      </w:r>
    </w:p>
    <w:p>
      <w:pPr>
        <w:spacing w:before="75" w:after="0"/>
      </w:pPr>
      <w:r>
        <w:rPr/>
        <w:t xml:space="preserve">二、市场调控手段</w:t>
      </w:r>
    </w:p>
    <w:p>
      <w:pPr>
        <w:spacing w:before="75" w:after="0"/>
      </w:pPr>
      <w:r>
        <w:rPr/>
        <w:t xml:space="preserve">(一)bpc价格联盟运作模式</w:t>
      </w:r>
    </w:p>
    <w:p>
      <w:pPr>
        <w:spacing w:before="75" w:after="0"/>
      </w:pPr>
      <w:r>
        <w:rPr/>
        <w:t xml:space="preserve">(二)印度钾肥补贴政策</w:t>
      </w:r>
    </w:p>
    <w:p>
      <w:pPr>
        <w:spacing w:before="75" w:after="0"/>
      </w:pPr>
      <w:r>
        <w:rPr>
          <w:b w:val="1"/>
          <w:bCs w:val="1"/>
        </w:rPr>
        <w:t xml:space="preserve">第三章 中国钾盐政策环境</w:t>
      </w:r>
    </w:p>
    <w:p>
      <w:pPr>
        <w:spacing w:before="75" w:after="0"/>
      </w:pPr>
      <w:r>
        <w:rPr/>
        <w:t xml:space="preserve">第一节 国家战略规划</w:t>
      </w:r>
    </w:p>
    <w:p>
      <w:pPr>
        <w:spacing w:before="75" w:after="0"/>
      </w:pPr>
      <w:r>
        <w:rPr/>
        <w:t xml:space="preserve">一、\"十四五\"评估</w:t>
      </w:r>
    </w:p>
    <w:p>
      <w:pPr>
        <w:spacing w:before="75" w:after="0"/>
      </w:pPr>
      <w:r>
        <w:rPr/>
        <w:t xml:space="preserve">(一)钾肥储备制度执行情况</w:t>
      </w:r>
    </w:p>
    <w:p>
      <w:pPr>
        <w:spacing w:before="75" w:after="0"/>
      </w:pPr>
      <w:r>
        <w:rPr/>
        <w:t xml:space="preserve">(二)境外钾盐基地建设进展</w:t>
      </w:r>
    </w:p>
    <w:p>
      <w:pPr>
        <w:spacing w:before="75" w:after="0"/>
      </w:pPr>
      <w:r>
        <w:rPr/>
        <w:t xml:space="preserve">二、\"十五五\"预判</w:t>
      </w:r>
    </w:p>
    <w:p>
      <w:pPr>
        <w:spacing w:before="75" w:after="0"/>
      </w:pPr>
      <w:r>
        <w:rPr/>
        <w:t xml:space="preserve">(一)战略性矿产安全保障工程</w:t>
      </w:r>
    </w:p>
    <w:p>
      <w:pPr>
        <w:spacing w:before="75" w:after="0"/>
      </w:pPr>
      <w:r>
        <w:rPr/>
        <w:t xml:space="preserve">(二)盐湖资源综合开发专项</w:t>
      </w:r>
    </w:p>
    <w:p>
      <w:pPr>
        <w:spacing w:before="75" w:after="0"/>
      </w:pPr>
      <w:r>
        <w:rPr/>
        <w:t xml:space="preserve">第二节 行业管理政策</w:t>
      </w:r>
    </w:p>
    <w:p>
      <w:pPr>
        <w:spacing w:before="75" w:after="0"/>
      </w:pPr>
      <w:r>
        <w:rPr/>
        <w:t xml:space="preserve">一、资源税改革</w:t>
      </w:r>
    </w:p>
    <w:p>
      <w:pPr>
        <w:spacing w:before="75" w:after="0"/>
      </w:pPr>
      <w:r>
        <w:rPr/>
        <w:t xml:space="preserve">(一)从价计征试点效果</w:t>
      </w:r>
    </w:p>
    <w:p>
      <w:pPr>
        <w:spacing w:before="75" w:after="0"/>
      </w:pPr>
      <w:r>
        <w:rPr/>
        <w:t xml:space="preserve">(二)绿色矿山税收优惠</w:t>
      </w:r>
    </w:p>
    <w:p>
      <w:pPr>
        <w:spacing w:before="75" w:after="0"/>
      </w:pPr>
      <w:r>
        <w:rPr/>
        <w:t xml:space="preserve">二、进出口管制</w:t>
      </w:r>
    </w:p>
    <w:p>
      <w:pPr>
        <w:spacing w:before="75" w:after="0"/>
      </w:pPr>
      <w:r>
        <w:rPr/>
        <w:t xml:space="preserve">(一)钾肥进口白名单制度</w:t>
      </w:r>
    </w:p>
    <w:p>
      <w:pPr>
        <w:spacing w:before="75" w:after="0"/>
      </w:pPr>
      <w:r>
        <w:rPr/>
        <w:t xml:space="preserve">(二)加工贸易禁止类目录调整</w:t>
      </w:r>
    </w:p>
    <w:p>
      <w:pPr>
        <w:spacing w:before="75" w:after="0"/>
      </w:pPr>
      <w:r>
        <w:rPr/>
        <w:t xml:space="preserve">第三节 地方创新实践</w:t>
      </w:r>
    </w:p>
    <w:p>
      <w:pPr>
        <w:spacing w:before="75" w:after="0"/>
      </w:pPr>
      <w:r>
        <w:rPr/>
        <w:t xml:space="preserve">一、青海\"四地\"建设</w:t>
      </w:r>
    </w:p>
    <w:p>
      <w:pPr>
        <w:spacing w:before="75" w:after="0"/>
      </w:pPr>
      <w:r>
        <w:rPr/>
        <w:t xml:space="preserve">(一)世界级盐湖产业基地</w:t>
      </w:r>
    </w:p>
    <w:p>
      <w:pPr>
        <w:spacing w:before="75" w:after="0"/>
      </w:pPr>
      <w:r>
        <w:rPr/>
        <w:t xml:space="preserve">(二)钾肥稳产保供责任书</w:t>
      </w:r>
    </w:p>
    <w:p>
      <w:pPr>
        <w:spacing w:before="75" w:after="0"/>
      </w:pPr>
      <w:r>
        <w:rPr/>
        <w:t xml:space="preserve">二、云南跨境布局</w:t>
      </w:r>
    </w:p>
    <w:p>
      <w:pPr>
        <w:spacing w:before="75" w:after="0"/>
      </w:pPr>
      <w:r>
        <w:rPr/>
        <w:t xml:space="preserve">(一)中老铁路钾肥运输专列</w:t>
      </w:r>
    </w:p>
    <w:p>
      <w:pPr>
        <w:spacing w:before="75" w:after="0"/>
      </w:pPr>
      <w:r>
        <w:rPr/>
        <w:t xml:space="preserve">(二)东南亚市场桥头堡</w:t>
      </w:r>
    </w:p>
    <w:p>
      <w:pPr>
        <w:spacing w:before="75" w:after="0"/>
      </w:pPr>
      <w:r>
        <w:rPr>
          <w:b w:val="1"/>
          <w:bCs w:val="1"/>
        </w:rPr>
        <w:t xml:space="preserve">第四章 资源禀赋与开发</w:t>
      </w:r>
    </w:p>
    <w:p>
      <w:pPr>
        <w:spacing w:before="75" w:after="0"/>
      </w:pPr>
      <w:r>
        <w:rPr/>
        <w:t xml:space="preserve">第一节 资源储量分析</w:t>
      </w:r>
    </w:p>
    <w:p>
      <w:pPr>
        <w:spacing w:before="75" w:after="0"/>
      </w:pPr>
      <w:r>
        <w:rPr/>
        <w:t xml:space="preserve">一、盐湖钾盐</w:t>
      </w:r>
    </w:p>
    <w:p>
      <w:pPr>
        <w:spacing w:before="75" w:after="0"/>
      </w:pPr>
      <w:r>
        <w:rPr/>
        <w:t xml:space="preserve">(一)察尔汗盐湖可采年限评估</w:t>
      </w:r>
    </w:p>
    <w:p>
      <w:pPr>
        <w:spacing w:before="75" w:after="0"/>
      </w:pPr>
      <w:r>
        <w:rPr/>
        <w:t xml:space="preserve">(二)罗布泊硫酸钾资源潜力</w:t>
      </w:r>
    </w:p>
    <w:p>
      <w:pPr>
        <w:spacing w:before="75" w:after="0"/>
      </w:pPr>
      <w:r>
        <w:rPr/>
        <w:t xml:space="preserve">二、固体钾矿</w:t>
      </w:r>
    </w:p>
    <w:p>
      <w:pPr>
        <w:spacing w:before="75" w:after="0"/>
      </w:pPr>
      <w:r>
        <w:rPr/>
        <w:t xml:space="preserve">(一)云南勐野井矿床勘探进展</w:t>
      </w:r>
    </w:p>
    <w:p>
      <w:pPr>
        <w:spacing w:before="75" w:after="0"/>
      </w:pPr>
      <w:r>
        <w:rPr/>
        <w:t xml:space="preserve">(二)塔里木盆地深层找矿突破</w:t>
      </w:r>
    </w:p>
    <w:p>
      <w:pPr>
        <w:spacing w:before="75" w:after="0"/>
      </w:pPr>
      <w:r>
        <w:rPr/>
        <w:t xml:space="preserve">第二节 开采技术进展</w:t>
      </w:r>
    </w:p>
    <w:p>
      <w:pPr>
        <w:spacing w:before="75" w:after="0"/>
      </w:pPr>
      <w:r>
        <w:rPr/>
        <w:t xml:space="preserve">一、盐田工艺</w:t>
      </w:r>
    </w:p>
    <w:p>
      <w:pPr>
        <w:spacing w:before="75" w:after="0"/>
      </w:pPr>
      <w:r>
        <w:rPr/>
        <w:t xml:space="preserve">(一)高镁锂比盐湖提钾优化</w:t>
      </w:r>
    </w:p>
    <w:p>
      <w:pPr>
        <w:spacing w:before="75" w:after="0"/>
      </w:pPr>
      <w:r>
        <w:rPr/>
        <w:t xml:space="preserve">(二)智能结晶控制系统</w:t>
      </w:r>
    </w:p>
    <w:p>
      <w:pPr>
        <w:spacing w:before="75" w:after="0"/>
      </w:pPr>
      <w:r>
        <w:rPr/>
        <w:t xml:space="preserve">二、固体矿开发</w:t>
      </w:r>
    </w:p>
    <w:p>
      <w:pPr>
        <w:spacing w:before="75" w:after="0"/>
      </w:pPr>
      <w:r>
        <w:rPr/>
        <w:t xml:space="preserve">(一)地下溶采技术</w:t>
      </w:r>
    </w:p>
    <w:p>
      <w:pPr>
        <w:spacing w:before="75" w:after="0"/>
      </w:pPr>
      <w:r>
        <w:rPr/>
        <w:t xml:space="preserve">(二)低品位矿利用</w:t>
      </w:r>
    </w:p>
    <w:p>
      <w:pPr>
        <w:spacing w:before="75" w:after="0"/>
      </w:pPr>
      <w:r>
        <w:rPr/>
        <w:t xml:space="preserve">第三节 境外资源开发</w:t>
      </w:r>
    </w:p>
    <w:p>
      <w:pPr>
        <w:spacing w:before="75" w:after="0"/>
      </w:pPr>
      <w:r>
        <w:rPr/>
        <w:t xml:space="preserve">一、老挝项目</w:t>
      </w:r>
    </w:p>
    <w:p>
      <w:pPr>
        <w:spacing w:before="75" w:after="0"/>
      </w:pPr>
      <w:r>
        <w:rPr/>
        <w:t xml:space="preserve">二、非洲布局</w:t>
      </w:r>
    </w:p>
    <w:p>
      <w:pPr>
        <w:spacing w:before="75" w:after="0"/>
      </w:pPr>
      <w:r>
        <w:rPr>
          <w:b w:val="1"/>
          <w:bCs w:val="1"/>
        </w:rPr>
        <w:t xml:space="preserve">第五章 生产技术分析</w:t>
      </w:r>
    </w:p>
    <w:p>
      <w:pPr>
        <w:spacing w:before="75" w:after="0"/>
      </w:pPr>
      <w:r>
        <w:rPr/>
        <w:t xml:space="preserve">第一节 氯化钾工艺</w:t>
      </w:r>
    </w:p>
    <w:p>
      <w:pPr>
        <w:spacing w:before="75" w:after="0"/>
      </w:pPr>
      <w:r>
        <w:rPr/>
        <w:t xml:space="preserve">一、冷结晶法</w:t>
      </w:r>
    </w:p>
    <w:p>
      <w:pPr>
        <w:spacing w:before="75" w:after="0"/>
      </w:pPr>
      <w:r>
        <w:rPr/>
        <w:t xml:space="preserve">(一)盐湖股份4.0智能工厂</w:t>
      </w:r>
    </w:p>
    <w:p>
      <w:pPr>
        <w:spacing w:before="75" w:after="0"/>
      </w:pPr>
      <w:r>
        <w:rPr/>
        <w:t xml:space="preserve">(二)粒度控制技术突破</w:t>
      </w:r>
    </w:p>
    <w:p>
      <w:pPr>
        <w:spacing w:before="75" w:after="0"/>
      </w:pPr>
      <w:r>
        <w:rPr/>
        <w:t xml:space="preserve">二、浮选法</w:t>
      </w:r>
    </w:p>
    <w:p>
      <w:pPr>
        <w:spacing w:before="75" w:after="0"/>
      </w:pPr>
      <w:r>
        <w:rPr/>
        <w:t xml:space="preserve">(一)新型捕收剂研发</w:t>
      </w:r>
    </w:p>
    <w:p>
      <w:pPr>
        <w:spacing w:before="75" w:after="0"/>
      </w:pPr>
      <w:r>
        <w:rPr/>
        <w:t xml:space="preserve">(二)尾矿综合利用</w:t>
      </w:r>
    </w:p>
    <w:p>
      <w:pPr>
        <w:spacing w:before="75" w:after="0"/>
      </w:pPr>
      <w:r>
        <w:rPr/>
        <w:t xml:space="preserve">第二节 硫酸钾技术</w:t>
      </w:r>
    </w:p>
    <w:p>
      <w:pPr>
        <w:spacing w:before="75" w:after="0"/>
      </w:pPr>
      <w:r>
        <w:rPr/>
        <w:t xml:space="preserve">一、曼海姆法</w:t>
      </w:r>
    </w:p>
    <w:p>
      <w:pPr>
        <w:spacing w:before="75" w:after="0"/>
      </w:pPr>
      <w:r>
        <w:rPr/>
        <w:t xml:space="preserve">(一)能耗下降至2800kwh/t</w:t>
      </w:r>
    </w:p>
    <w:p>
      <w:pPr>
        <w:spacing w:before="75" w:after="0"/>
      </w:pPr>
      <w:r>
        <w:rPr/>
        <w:t xml:space="preserve">(二)副产盐酸消纳方案</w:t>
      </w:r>
    </w:p>
    <w:p>
      <w:pPr>
        <w:spacing w:before="75" w:after="0"/>
      </w:pPr>
      <w:r>
        <w:rPr/>
        <w:t xml:space="preserve">二、芒硝转化法</w:t>
      </w:r>
    </w:p>
    <w:p>
      <w:pPr>
        <w:spacing w:before="75" w:after="0"/>
      </w:pPr>
      <w:r>
        <w:rPr/>
        <w:t xml:space="preserve">(一)罗布泊工艺专利集群</w:t>
      </w:r>
    </w:p>
    <w:p>
      <w:pPr>
        <w:spacing w:before="75" w:after="0"/>
      </w:pPr>
      <w:r>
        <w:rPr/>
        <w:t xml:space="preserve">(二)水资源循环利用</w:t>
      </w:r>
    </w:p>
    <w:p>
      <w:pPr>
        <w:spacing w:before="75" w:after="0"/>
      </w:pPr>
      <w:r>
        <w:rPr/>
        <w:t xml:space="preserve">第三节 特种钾盐</w:t>
      </w:r>
    </w:p>
    <w:p>
      <w:pPr>
        <w:spacing w:before="75" w:after="0"/>
      </w:pPr>
      <w:r>
        <w:rPr/>
        <w:t xml:space="preserve">一、硝酸钾</w:t>
      </w:r>
    </w:p>
    <w:p>
      <w:pPr>
        <w:spacing w:before="75" w:after="0"/>
      </w:pPr>
      <w:r>
        <w:rPr/>
        <w:t xml:space="preserve">(一)离子交换法国产化</w:t>
      </w:r>
    </w:p>
    <w:p>
      <w:pPr>
        <w:spacing w:before="75" w:after="0"/>
      </w:pPr>
      <w:r>
        <w:rPr/>
        <w:t xml:space="preserve">(二)高端农业应用拓展</w:t>
      </w:r>
    </w:p>
    <w:p>
      <w:pPr>
        <w:spacing w:before="75" w:after="0"/>
      </w:pPr>
      <w:r>
        <w:rPr/>
        <w:t xml:space="preserve">二、氢氧化钾</w:t>
      </w:r>
    </w:p>
    <w:p>
      <w:pPr>
        <w:spacing w:before="75" w:after="0"/>
      </w:pPr>
      <w:r>
        <w:rPr/>
        <w:t xml:space="preserve">(一)离子膜电解技术</w:t>
      </w:r>
    </w:p>
    <w:p>
      <w:pPr>
        <w:spacing w:before="75" w:after="0"/>
      </w:pPr>
      <w:r>
        <w:rPr/>
        <w:t xml:space="preserve">(二)新能源材料配套</w:t>
      </w:r>
    </w:p>
    <w:p>
      <w:pPr>
        <w:spacing w:before="75" w:after="0"/>
      </w:pPr>
      <w:r>
        <w:rPr>
          <w:b w:val="1"/>
          <w:bCs w:val="1"/>
        </w:rPr>
        <w:t xml:space="preserve">第六章 市场需求分析</w:t>
      </w:r>
    </w:p>
    <w:p>
      <w:pPr>
        <w:spacing w:before="75" w:after="0"/>
      </w:pPr>
      <w:r>
        <w:rPr/>
        <w:t xml:space="preserve">第一节 农业应用</w:t>
      </w:r>
    </w:p>
    <w:p>
      <w:pPr>
        <w:spacing w:before="75" w:after="0"/>
      </w:pPr>
      <w:r>
        <w:rPr/>
        <w:t xml:space="preserve">一、粮食作物</w:t>
      </w:r>
    </w:p>
    <w:p>
      <w:pPr>
        <w:spacing w:before="75" w:after="0"/>
      </w:pPr>
      <w:r>
        <w:rPr/>
        <w:t xml:space="preserve">(一)水稻/小麦需钾特性</w:t>
      </w:r>
    </w:p>
    <w:p>
      <w:pPr>
        <w:spacing w:before="75" w:after="0"/>
      </w:pPr>
      <w:r>
        <w:rPr/>
        <w:t xml:space="preserve">(二)测土配方施肥推广</w:t>
      </w:r>
    </w:p>
    <w:p>
      <w:pPr>
        <w:spacing w:before="75" w:after="0"/>
      </w:pPr>
      <w:r>
        <w:rPr/>
        <w:t xml:space="preserve">二、经济作物</w:t>
      </w:r>
    </w:p>
    <w:p>
      <w:pPr>
        <w:spacing w:before="75" w:after="0"/>
      </w:pPr>
      <w:r>
        <w:rPr/>
        <w:t xml:space="preserve">(一)果蔬品质提升需求</w:t>
      </w:r>
    </w:p>
    <w:p>
      <w:pPr>
        <w:spacing w:before="75" w:after="0"/>
      </w:pPr>
      <w:r>
        <w:rPr/>
        <w:t xml:space="preserve">(二)有机钾肥市场兴起</w:t>
      </w:r>
    </w:p>
    <w:p>
      <w:pPr>
        <w:spacing w:before="75" w:after="0"/>
      </w:pPr>
      <w:r>
        <w:rPr/>
        <w:t xml:space="preserve">第二节 工业应用</w:t>
      </w:r>
    </w:p>
    <w:p>
      <w:pPr>
        <w:spacing w:before="75" w:after="0"/>
      </w:pPr>
      <w:r>
        <w:rPr/>
        <w:t xml:space="preserve">一、化工原料</w:t>
      </w:r>
    </w:p>
    <w:p>
      <w:pPr>
        <w:spacing w:before="75" w:after="0"/>
      </w:pPr>
      <w:r>
        <w:rPr/>
        <w:t xml:space="preserve">(一)氢氧化钾-pvdf产业链</w:t>
      </w:r>
    </w:p>
    <w:p>
      <w:pPr>
        <w:spacing w:before="75" w:after="0"/>
      </w:pPr>
      <w:r>
        <w:rPr/>
        <w:t xml:space="preserve">(二)钾钠合金热交换介质</w:t>
      </w:r>
    </w:p>
    <w:p>
      <w:pPr>
        <w:spacing w:before="75" w:after="0"/>
      </w:pPr>
      <w:r>
        <w:rPr/>
        <w:t xml:space="preserve">二、医药食品</w:t>
      </w:r>
    </w:p>
    <w:p>
      <w:pPr>
        <w:spacing w:before="75" w:after="0"/>
      </w:pPr>
      <w:r>
        <w:rPr/>
        <w:t xml:space="preserve">(一)药用级氯化钾标准</w:t>
      </w:r>
    </w:p>
    <w:p>
      <w:pPr>
        <w:spacing w:before="75" w:after="0"/>
      </w:pPr>
      <w:r>
        <w:rPr/>
        <w:t xml:space="preserve">(二)低钠盐添加剂市场</w:t>
      </w:r>
    </w:p>
    <w:p>
      <w:pPr>
        <w:spacing w:before="75" w:after="0"/>
      </w:pPr>
      <w:r>
        <w:rPr/>
        <w:t xml:space="preserve">第三节 新兴领域</w:t>
      </w:r>
    </w:p>
    <w:p>
      <w:pPr>
        <w:spacing w:before="75" w:after="0"/>
      </w:pPr>
      <w:r>
        <w:rPr/>
        <w:t xml:space="preserve">一、新能源材料</w:t>
      </w:r>
    </w:p>
    <w:p>
      <w:pPr>
        <w:spacing w:before="75" w:after="0"/>
      </w:pPr>
      <w:r>
        <w:rPr/>
        <w:t xml:space="preserve">(一)钾离子电池正极材料</w:t>
      </w:r>
    </w:p>
    <w:p>
      <w:pPr>
        <w:spacing w:before="75" w:after="0"/>
      </w:pPr>
      <w:r>
        <w:rPr/>
        <w:t xml:space="preserve">(二)熔盐储能介质</w:t>
      </w:r>
    </w:p>
    <w:p>
      <w:pPr>
        <w:spacing w:before="75" w:after="0"/>
      </w:pPr>
      <w:r>
        <w:rPr/>
        <w:t xml:space="preserve">二、环保应用</w:t>
      </w:r>
    </w:p>
    <w:p>
      <w:pPr>
        <w:spacing w:before="75" w:after="0"/>
      </w:pPr>
      <w:r>
        <w:rPr/>
        <w:t xml:space="preserve">(一)工业废水处理</w:t>
      </w:r>
    </w:p>
    <w:p>
      <w:pPr>
        <w:spacing w:before="75" w:after="0"/>
      </w:pPr>
      <w:r>
        <w:rPr/>
        <w:t xml:space="preserve">(二)土壤修复剂</w:t>
      </w:r>
    </w:p>
    <w:p>
      <w:pPr>
        <w:spacing w:before="75" w:after="0"/>
      </w:pPr>
      <w:r>
        <w:rPr>
          <w:b w:val="1"/>
          <w:bCs w:val="1"/>
        </w:rPr>
        <w:t xml:space="preserve">第七章 供给格局分析</w:t>
      </w:r>
    </w:p>
    <w:p>
      <w:pPr>
        <w:spacing w:before="75" w:after="0"/>
      </w:pPr>
      <w:r>
        <w:rPr/>
        <w:t xml:space="preserve">第一节 产能分布</w:t>
      </w:r>
    </w:p>
    <w:p>
      <w:pPr>
        <w:spacing w:before="75" w:after="0"/>
      </w:pPr>
      <w:r>
        <w:rPr/>
        <w:t xml:space="preserve">一、盐湖系企业</w:t>
      </w:r>
    </w:p>
    <w:p>
      <w:pPr>
        <w:spacing w:before="75" w:after="0"/>
      </w:pPr>
      <w:r>
        <w:rPr/>
        <w:t xml:space="preserve">(一)青海盐湖股份</w:t>
      </w:r>
    </w:p>
    <w:p>
      <w:pPr>
        <w:spacing w:before="75" w:after="0"/>
      </w:pPr>
      <w:r>
        <w:rPr/>
        <w:t xml:space="preserve">(二)藏格矿业</w:t>
      </w:r>
    </w:p>
    <w:p>
      <w:pPr>
        <w:spacing w:before="75" w:after="0"/>
      </w:pPr>
      <w:r>
        <w:rPr/>
        <w:t xml:space="preserve">二、矿石系企业</w:t>
      </w:r>
    </w:p>
    <w:p>
      <w:pPr>
        <w:spacing w:before="75" w:after="0"/>
      </w:pPr>
      <w:r>
        <w:rPr/>
        <w:t xml:space="preserve">(一)国投罗钾</w:t>
      </w:r>
    </w:p>
    <w:p>
      <w:pPr>
        <w:spacing w:before="75" w:after="0"/>
      </w:pPr>
      <w:r>
        <w:rPr/>
        <w:t xml:space="preserve">(二)东方铁塔</w:t>
      </w:r>
    </w:p>
    <w:p>
      <w:pPr>
        <w:spacing w:before="75" w:after="0"/>
      </w:pPr>
      <w:r>
        <w:rPr/>
        <w:t xml:space="preserve">第二节 进口依赖</w:t>
      </w:r>
    </w:p>
    <w:p>
      <w:pPr>
        <w:spacing w:before="75" w:after="0"/>
      </w:pPr>
      <w:r>
        <w:rPr/>
        <w:t xml:space="preserve">一、来源结构</w:t>
      </w:r>
    </w:p>
    <w:p>
      <w:pPr>
        <w:spacing w:before="75" w:after="0"/>
      </w:pPr>
      <w:r>
        <w:rPr/>
        <w:t xml:space="preserve">二、运输通道</w:t>
      </w:r>
    </w:p>
    <w:p>
      <w:pPr>
        <w:spacing w:before="75" w:after="0"/>
      </w:pPr>
      <w:r>
        <w:rPr/>
        <w:t xml:space="preserve">(一)中欧班列钾肥专列</w:t>
      </w:r>
    </w:p>
    <w:p>
      <w:pPr>
        <w:spacing w:before="75" w:after="0"/>
      </w:pPr>
      <w:r>
        <w:rPr/>
        <w:t xml:space="preserve">(二)南部海运航线风险</w:t>
      </w:r>
    </w:p>
    <w:p>
      <w:pPr>
        <w:spacing w:before="75" w:after="0"/>
      </w:pPr>
      <w:r>
        <w:rPr/>
        <w:t xml:space="preserve">第三节 储备体系</w:t>
      </w:r>
    </w:p>
    <w:p>
      <w:pPr>
        <w:spacing w:before="75" w:after="0"/>
      </w:pPr>
      <w:r>
        <w:rPr/>
        <w:t xml:space="preserve">一、国家储备</w:t>
      </w:r>
    </w:p>
    <w:p>
      <w:pPr>
        <w:spacing w:before="75" w:after="0"/>
      </w:pPr>
      <w:r>
        <w:rPr/>
        <w:t xml:space="preserve">二、商业库存</w:t>
      </w:r>
    </w:p>
    <w:p>
      <w:pPr>
        <w:spacing w:before="75" w:after="0"/>
      </w:pPr>
      <w:r>
        <w:rPr>
          <w:b w:val="1"/>
          <w:bCs w:val="1"/>
        </w:rPr>
        <w:t xml:space="preserve">第八章 价格形成机制</w:t>
      </w:r>
    </w:p>
    <w:p>
      <w:pPr>
        <w:spacing w:before="75" w:after="0"/>
      </w:pPr>
      <w:r>
        <w:rPr/>
        <w:t xml:space="preserve">第一节 影响因素</w:t>
      </w:r>
    </w:p>
    <w:p>
      <w:pPr>
        <w:spacing w:before="75" w:after="0"/>
      </w:pPr>
      <w:r>
        <w:rPr/>
        <w:t xml:space="preserve">一、成本结构</w:t>
      </w:r>
    </w:p>
    <w:p>
      <w:pPr>
        <w:spacing w:before="75" w:after="0"/>
      </w:pPr>
      <w:r>
        <w:rPr/>
        <w:t xml:space="preserve">(一)能源成本占比</w:t>
      </w:r>
    </w:p>
    <w:p>
      <w:pPr>
        <w:spacing w:before="75" w:after="0"/>
      </w:pPr>
      <w:r>
        <w:rPr/>
        <w:t xml:space="preserve">(二)物流费用波动</w:t>
      </w:r>
    </w:p>
    <w:p>
      <w:pPr>
        <w:spacing w:before="75" w:after="0"/>
      </w:pPr>
      <w:r>
        <w:rPr/>
        <w:t xml:space="preserve">二、政策调控</w:t>
      </w:r>
    </w:p>
    <w:p>
      <w:pPr>
        <w:spacing w:before="75" w:after="0"/>
      </w:pPr>
      <w:r>
        <w:rPr/>
        <w:t xml:space="preserve">(一)进口增值税减免</w:t>
      </w:r>
    </w:p>
    <w:p>
      <w:pPr>
        <w:spacing w:before="75" w:after="0"/>
      </w:pPr>
      <w:r>
        <w:rPr/>
        <w:t xml:space="preserve">(二)农资补贴传导机制</w:t>
      </w:r>
    </w:p>
    <w:p>
      <w:pPr>
        <w:spacing w:before="75" w:after="0"/>
      </w:pPr>
      <w:r>
        <w:rPr/>
        <w:t xml:space="preserve">第二节 历史走势</w:t>
      </w:r>
    </w:p>
    <w:p>
      <w:pPr>
        <w:spacing w:before="75" w:after="0"/>
      </w:pPr>
      <w:r>
        <w:rPr/>
        <w:t xml:space="preserve">一、周期性特征</w:t>
      </w:r>
    </w:p>
    <w:p>
      <w:pPr>
        <w:spacing w:before="75" w:after="0"/>
      </w:pPr>
      <w:r>
        <w:rPr/>
        <w:t xml:space="preserve">(一)与粮食价格联动性</w:t>
      </w:r>
    </w:p>
    <w:p>
      <w:pPr>
        <w:spacing w:before="75" w:after="0"/>
      </w:pPr>
      <w:r>
        <w:rPr/>
        <w:t xml:space="preserve">(二)5-7年产能周期</w:t>
      </w:r>
    </w:p>
    <w:p>
      <w:pPr>
        <w:spacing w:before="75" w:after="0"/>
      </w:pPr>
      <w:r>
        <w:rPr/>
        <w:t xml:space="preserve">二、重大事件冲击</w:t>
      </w:r>
    </w:p>
    <w:p>
      <w:pPr>
        <w:spacing w:before="75" w:after="0"/>
      </w:pPr>
      <w:r>
        <w:rPr/>
        <w:t xml:space="preserve">第三节 预测模型</w:t>
      </w:r>
    </w:p>
    <w:p>
      <w:pPr>
        <w:spacing w:before="75" w:after="0"/>
      </w:pPr>
      <w:r>
        <w:rPr/>
        <w:t xml:space="preserve">一、定量分析</w:t>
      </w:r>
    </w:p>
    <w:p>
      <w:pPr>
        <w:spacing w:before="75" w:after="0"/>
      </w:pPr>
      <w:r>
        <w:rPr/>
        <w:t xml:space="preserve">(一)多因素回归模型</w:t>
      </w:r>
    </w:p>
    <w:p>
      <w:pPr>
        <w:spacing w:before="75" w:after="0"/>
      </w:pPr>
      <w:r>
        <w:rPr/>
        <w:t xml:space="preserve">(二)时间序列arima</w:t>
      </w:r>
    </w:p>
    <w:p>
      <w:pPr>
        <w:spacing w:before="75" w:after="0"/>
      </w:pPr>
      <w:r>
        <w:rPr/>
        <w:t xml:space="preserve">二、情景预判</w:t>
      </w:r>
    </w:p>
    <w:p>
      <w:pPr>
        <w:spacing w:before="75" w:after="0"/>
      </w:pPr>
      <w:r>
        <w:rPr/>
        <w:t xml:space="preserve">(一)基准情景</w:t>
      </w:r>
    </w:p>
    <w:p>
      <w:pPr>
        <w:spacing w:before="75" w:after="0"/>
      </w:pPr>
      <w:r>
        <w:rPr/>
        <w:t xml:space="preserve">(二)地缘冲突升级情景</w:t>
      </w:r>
    </w:p>
    <w:p>
      <w:pPr>
        <w:spacing w:before="75" w:after="0"/>
      </w:pPr>
      <w:r>
        <w:rPr>
          <w:b w:val="1"/>
          <w:bCs w:val="1"/>
        </w:rPr>
        <w:t xml:space="preserve">第九章 对外贸易分析</w:t>
      </w:r>
    </w:p>
    <w:p>
      <w:pPr>
        <w:spacing w:before="75" w:after="0"/>
      </w:pPr>
      <w:r>
        <w:rPr/>
        <w:t xml:space="preserve">第一节 进口格局</w:t>
      </w:r>
    </w:p>
    <w:p>
      <w:pPr>
        <w:spacing w:before="75" w:after="0"/>
      </w:pPr>
      <w:r>
        <w:rPr/>
        <w:t xml:space="preserve">一、合同谈判</w:t>
      </w:r>
    </w:p>
    <w:p>
      <w:pPr>
        <w:spacing w:before="75" w:after="0"/>
      </w:pPr>
      <w:r>
        <w:rPr/>
        <w:t xml:space="preserve">(一)中化/中农联合谈判机制</w:t>
      </w:r>
    </w:p>
    <w:p>
      <w:pPr>
        <w:spacing w:before="75" w:after="0"/>
      </w:pPr>
      <w:r>
        <w:rPr/>
        <w:t xml:space="preserve">(二)年度大合同定价模式</w:t>
      </w:r>
    </w:p>
    <w:p>
      <w:pPr>
        <w:spacing w:before="75" w:after="0"/>
      </w:pPr>
      <w:r>
        <w:rPr/>
        <w:t xml:space="preserve">二、运输物流</w:t>
      </w:r>
    </w:p>
    <w:p>
      <w:pPr>
        <w:spacing w:before="75" w:after="0"/>
      </w:pPr>
      <w:r>
        <w:rPr/>
        <w:t xml:space="preserve">(一)俄罗斯远东港口扩建</w:t>
      </w:r>
    </w:p>
    <w:p>
      <w:pPr>
        <w:spacing w:before="75" w:after="0"/>
      </w:pPr>
      <w:r>
        <w:rPr/>
        <w:t xml:space="preserve">(二)缅甸皎漂港新通道</w:t>
      </w:r>
    </w:p>
    <w:p>
      <w:pPr>
        <w:spacing w:before="75" w:after="0"/>
      </w:pPr>
      <w:r>
        <w:rPr/>
        <w:t xml:space="preserve">第二节 出口机遇</w:t>
      </w:r>
    </w:p>
    <w:p>
      <w:pPr>
        <w:spacing w:before="75" w:after="0"/>
      </w:pPr>
      <w:r>
        <w:rPr/>
        <w:t xml:space="preserve">一、东南亚市场</w:t>
      </w:r>
    </w:p>
    <w:p>
      <w:pPr>
        <w:spacing w:before="75" w:after="0"/>
      </w:pPr>
      <w:r>
        <w:rPr/>
        <w:t xml:space="preserve">(一)越南橡胶种植需求</w:t>
      </w:r>
    </w:p>
    <w:p>
      <w:pPr>
        <w:spacing w:before="75" w:after="0"/>
      </w:pPr>
      <w:r>
        <w:rPr/>
        <w:t xml:space="preserve">(二)印尼棕榈园钾肥升级</w:t>
      </w:r>
    </w:p>
    <w:p>
      <w:pPr>
        <w:spacing w:before="75" w:after="0"/>
      </w:pPr>
      <w:r>
        <w:rPr/>
        <w:t xml:space="preserve">二、中亚布局</w:t>
      </w:r>
    </w:p>
    <w:p>
      <w:pPr>
        <w:spacing w:before="75" w:after="0"/>
      </w:pPr>
      <w:r>
        <w:rPr/>
        <w:t xml:space="preserve">(一)哈萨克斯坦小麦带</w:t>
      </w:r>
    </w:p>
    <w:p>
      <w:pPr>
        <w:spacing w:before="75" w:after="0"/>
      </w:pPr>
      <w:r>
        <w:rPr/>
        <w:t xml:space="preserve">(二)乌兹别克斯坦棉花田</w:t>
      </w:r>
    </w:p>
    <w:p>
      <w:pPr>
        <w:spacing w:before="75" w:after="0"/>
      </w:pPr>
      <w:r>
        <w:rPr/>
        <w:t xml:space="preserve">第三节 贸易壁垒</w:t>
      </w:r>
    </w:p>
    <w:p>
      <w:pPr>
        <w:spacing w:before="75" w:after="0"/>
      </w:pPr>
      <w:r>
        <w:rPr/>
        <w:t xml:space="preserve">一、反倾销调查</w:t>
      </w:r>
    </w:p>
    <w:p>
      <w:pPr>
        <w:spacing w:before="75" w:after="0"/>
      </w:pPr>
      <w:r>
        <w:rPr/>
        <w:t xml:space="preserve">(一)印度对华硫酸钾案件</w:t>
      </w:r>
    </w:p>
    <w:p>
      <w:pPr>
        <w:spacing w:before="75" w:after="0"/>
      </w:pPr>
      <w:r>
        <w:rPr/>
        <w:t xml:space="preserve">(二)巴西关税配额制度</w:t>
      </w:r>
    </w:p>
    <w:p>
      <w:pPr>
        <w:spacing w:before="75" w:after="0"/>
      </w:pPr>
      <w:r>
        <w:rPr/>
        <w:t xml:space="preserve">二、技术壁垒</w:t>
      </w:r>
    </w:p>
    <w:p>
      <w:pPr>
        <w:spacing w:before="75" w:after="0"/>
      </w:pPr>
      <w:r>
        <w:rPr/>
        <w:t xml:space="preserve">(一)欧盟reach认证</w:t>
      </w:r>
    </w:p>
    <w:p>
      <w:pPr>
        <w:spacing w:before="75" w:after="0"/>
      </w:pPr>
      <w:r>
        <w:rPr/>
        <w:t xml:space="preserve">(二)美国fda食品级标准</w:t>
      </w:r>
    </w:p>
    <w:p>
      <w:pPr>
        <w:spacing w:before="75" w:after="0"/>
      </w:pPr>
      <w:r>
        <w:rPr>
          <w:b w:val="1"/>
          <w:bCs w:val="1"/>
        </w:rPr>
        <w:t xml:space="preserve">第十章 盐湖综合利用</w:t>
      </w:r>
    </w:p>
    <w:p>
      <w:pPr>
        <w:spacing w:before="75" w:after="0"/>
      </w:pPr>
      <w:r>
        <w:rPr/>
        <w:t xml:space="preserve">第一节 钾锂协同</w:t>
      </w:r>
    </w:p>
    <w:p>
      <w:pPr>
        <w:spacing w:before="75" w:after="0"/>
      </w:pPr>
      <w:r>
        <w:rPr/>
        <w:t xml:space="preserve">一、提锂技术</w:t>
      </w:r>
    </w:p>
    <w:p>
      <w:pPr>
        <w:spacing w:before="75" w:after="0"/>
      </w:pPr>
      <w:r>
        <w:rPr/>
        <w:t xml:space="preserve">(一)吸附法工业化应用</w:t>
      </w:r>
    </w:p>
    <w:p>
      <w:pPr>
        <w:spacing w:before="75" w:after="0"/>
      </w:pPr>
      <w:r>
        <w:rPr/>
        <w:t xml:space="preserve">(二)膜分离技术突破</w:t>
      </w:r>
    </w:p>
    <w:p>
      <w:pPr>
        <w:spacing w:before="75" w:after="0"/>
      </w:pPr>
      <w:r>
        <w:rPr/>
        <w:t xml:space="preserve">二、经济性分析</w:t>
      </w:r>
    </w:p>
    <w:p>
      <w:pPr>
        <w:spacing w:before="75" w:after="0"/>
      </w:pPr>
      <w:r>
        <w:rPr/>
        <w:t xml:space="preserve">第二节 稀散元素</w:t>
      </w:r>
    </w:p>
    <w:p>
      <w:pPr>
        <w:spacing w:before="75" w:after="0"/>
      </w:pPr>
      <w:r>
        <w:rPr/>
        <w:t xml:space="preserve">一、溴资源开发</w:t>
      </w:r>
    </w:p>
    <w:p>
      <w:pPr>
        <w:spacing w:before="75" w:after="0"/>
      </w:pPr>
      <w:r>
        <w:rPr/>
        <w:t xml:space="preserve">(一)阻燃剂产业链延伸</w:t>
      </w:r>
    </w:p>
    <w:p>
      <w:pPr>
        <w:spacing w:before="75" w:after="0"/>
      </w:pPr>
      <w:r>
        <w:rPr/>
        <w:t xml:space="preserve">(二)医药中间体应用</w:t>
      </w:r>
    </w:p>
    <w:p>
      <w:pPr>
        <w:spacing w:before="75" w:after="0"/>
      </w:pPr>
      <w:r>
        <w:rPr/>
        <w:t xml:space="preserve">二、铷铯提取</w:t>
      </w:r>
    </w:p>
    <w:p>
      <w:pPr>
        <w:spacing w:before="75" w:after="0"/>
      </w:pPr>
      <w:r>
        <w:rPr/>
        <w:t xml:space="preserve">(一)原子钟特种材料</w:t>
      </w:r>
    </w:p>
    <w:p>
      <w:pPr>
        <w:spacing w:before="75" w:after="0"/>
      </w:pPr>
      <w:r>
        <w:rPr/>
        <w:t xml:space="preserve">(二)提取纯化技术攻关</w:t>
      </w:r>
    </w:p>
    <w:p>
      <w:pPr>
        <w:spacing w:before="75" w:after="0"/>
      </w:pPr>
      <w:r>
        <w:rPr/>
        <w:t xml:space="preserve">第三节 循环经济</w:t>
      </w:r>
    </w:p>
    <w:p>
      <w:pPr>
        <w:spacing w:before="75" w:after="0"/>
      </w:pPr>
      <w:r>
        <w:rPr/>
        <w:t xml:space="preserve">一、尾矿处理</w:t>
      </w:r>
    </w:p>
    <w:p>
      <w:pPr>
        <w:spacing w:before="75" w:after="0"/>
      </w:pPr>
      <w:r>
        <w:rPr/>
        <w:t xml:space="preserve">(一)老卤综合利用</w:t>
      </w:r>
    </w:p>
    <w:p>
      <w:pPr>
        <w:spacing w:before="75" w:after="0"/>
      </w:pPr>
      <w:r>
        <w:rPr/>
        <w:t xml:space="preserve">(二)盐田生物养殖</w:t>
      </w:r>
    </w:p>
    <w:p>
      <w:pPr>
        <w:spacing w:before="75" w:after="0"/>
      </w:pPr>
      <w:r>
        <w:rPr/>
        <w:t xml:space="preserve">二、零排放技术</w:t>
      </w:r>
    </w:p>
    <w:p>
      <w:pPr>
        <w:spacing w:before="75" w:after="0"/>
      </w:pPr>
      <w:r>
        <w:rPr/>
        <w:t xml:space="preserve">(一)冷能利用系统</w:t>
      </w:r>
    </w:p>
    <w:p>
      <w:pPr>
        <w:spacing w:before="75" w:after="0"/>
      </w:pPr>
      <w:r>
        <w:rPr/>
        <w:t xml:space="preserve">(二)二氧化碳矿化封存</w:t>
      </w:r>
    </w:p>
    <w:p>
      <w:pPr>
        <w:spacing w:before="75" w:after="0"/>
      </w:pPr>
      <w:r>
        <w:rPr>
          <w:b w:val="1"/>
          <w:bCs w:val="1"/>
        </w:rPr>
        <w:t xml:space="preserve">第十一章 区域市场分析</w:t>
      </w:r>
    </w:p>
    <w:p>
      <w:pPr>
        <w:spacing w:before="75" w:after="0"/>
      </w:pPr>
      <w:r>
        <w:rPr/>
        <w:t xml:space="preserve">第一节 青海产区</w:t>
      </w:r>
    </w:p>
    <w:p>
      <w:pPr>
        <w:spacing w:before="75" w:after="0"/>
      </w:pPr>
      <w:r>
        <w:rPr/>
        <w:t xml:space="preserve">一、察尔汗盐湖</w:t>
      </w:r>
    </w:p>
    <w:p>
      <w:pPr>
        <w:spacing w:before="75" w:after="0"/>
      </w:pPr>
      <w:r>
        <w:rPr/>
        <w:t xml:space="preserve">(一)世界级基地建设</w:t>
      </w:r>
    </w:p>
    <w:p>
      <w:pPr>
        <w:spacing w:before="75" w:after="0"/>
      </w:pPr>
      <w:r>
        <w:rPr/>
        <w:t xml:space="preserve">(二)生态保护红线调整</w:t>
      </w:r>
    </w:p>
    <w:p>
      <w:pPr>
        <w:spacing w:before="75" w:after="0"/>
      </w:pPr>
      <w:r>
        <w:rPr/>
        <w:t xml:space="preserve">二、政策支持</w:t>
      </w:r>
    </w:p>
    <w:p>
      <w:pPr>
        <w:spacing w:before="75" w:after="0"/>
      </w:pPr>
      <w:r>
        <w:rPr/>
        <w:t xml:space="preserve">(一)循环经济试验区</w:t>
      </w:r>
    </w:p>
    <w:p>
      <w:pPr>
        <w:spacing w:before="75" w:after="0"/>
      </w:pPr>
      <w:r>
        <w:rPr/>
        <w:t xml:space="preserve">(二)新能源微电网配套</w:t>
      </w:r>
    </w:p>
    <w:p>
      <w:pPr>
        <w:spacing w:before="75" w:after="0"/>
      </w:pPr>
      <w:r>
        <w:rPr/>
        <w:t xml:space="preserve">第二节 新疆产区</w:t>
      </w:r>
    </w:p>
    <w:p>
      <w:pPr>
        <w:spacing w:before="75" w:after="0"/>
      </w:pPr>
      <w:r>
        <w:rPr/>
        <w:t xml:space="preserve">一、罗布泊开发</w:t>
      </w:r>
    </w:p>
    <w:p>
      <w:pPr>
        <w:spacing w:before="75" w:after="0"/>
      </w:pPr>
      <w:r>
        <w:rPr/>
        <w:t xml:space="preserve">(一)深部卤水勘探</w:t>
      </w:r>
    </w:p>
    <w:p>
      <w:pPr>
        <w:spacing w:before="75" w:after="0"/>
      </w:pPr>
      <w:r>
        <w:rPr/>
        <w:t xml:space="preserve">(二)硫酸钾高端化</w:t>
      </w:r>
    </w:p>
    <w:p>
      <w:pPr>
        <w:spacing w:before="75" w:after="0"/>
      </w:pPr>
      <w:r>
        <w:rPr/>
        <w:t xml:space="preserve">二、交通改善</w:t>
      </w:r>
    </w:p>
    <w:p>
      <w:pPr>
        <w:spacing w:before="75" w:after="0"/>
      </w:pPr>
      <w:r>
        <w:rPr/>
        <w:t xml:space="preserve">(一)和田-若羌铁路</w:t>
      </w:r>
    </w:p>
    <w:p>
      <w:pPr>
        <w:spacing w:before="75" w:after="0"/>
      </w:pPr>
      <w:r>
        <w:rPr/>
        <w:t xml:space="preserve">(二)中吉乌铁路规划</w:t>
      </w:r>
    </w:p>
    <w:p>
      <w:pPr>
        <w:spacing w:before="75" w:after="0"/>
      </w:pPr>
      <w:r>
        <w:rPr/>
        <w:t xml:space="preserve">第三节 境外基地</w:t>
      </w:r>
    </w:p>
    <w:p>
      <w:pPr>
        <w:spacing w:before="75" w:after="0"/>
      </w:pPr>
      <w:r>
        <w:rPr/>
        <w:t xml:space="preserve">一、老挝项目</w:t>
      </w:r>
    </w:p>
    <w:p>
      <w:pPr>
        <w:spacing w:before="75" w:after="0"/>
      </w:pPr>
      <w:r>
        <w:rPr/>
        <w:t xml:space="preserve">(一)钾肥回运通道</w:t>
      </w:r>
    </w:p>
    <w:p>
      <w:pPr>
        <w:spacing w:before="75" w:after="0"/>
      </w:pPr>
      <w:r>
        <w:rPr/>
        <w:t xml:space="preserve">(二)东盟市场辐射</w:t>
      </w:r>
    </w:p>
    <w:p>
      <w:pPr>
        <w:spacing w:before="75" w:after="0"/>
      </w:pPr>
      <w:r>
        <w:rPr/>
        <w:t xml:space="preserve">二、非洲项目</w:t>
      </w:r>
    </w:p>
    <w:p>
      <w:pPr>
        <w:spacing w:before="75" w:after="0"/>
      </w:pPr>
      <w:r>
        <w:rPr/>
        <w:t xml:space="preserve">(一)刚果(布)基础设施</w:t>
      </w:r>
    </w:p>
    <w:p>
      <w:pPr>
        <w:spacing w:before="75" w:after="0"/>
      </w:pPr>
      <w:r>
        <w:rPr/>
        <w:t xml:space="preserve">(二)埃塞俄比亚政局风险</w:t>
      </w:r>
    </w:p>
    <w:p>
      <w:pPr>
        <w:spacing w:before="75" w:after="0"/>
      </w:pPr>
      <w:r>
        <w:rPr>
          <w:b w:val="1"/>
          <w:bCs w:val="1"/>
        </w:rPr>
        <w:t xml:space="preserve">第十二章 技术装备创新</w:t>
      </w:r>
    </w:p>
    <w:p>
      <w:pPr>
        <w:spacing w:before="75" w:after="0"/>
      </w:pPr>
      <w:r>
        <w:rPr/>
        <w:t xml:space="preserve">第一节 开采设备</w:t>
      </w:r>
    </w:p>
    <w:p>
      <w:pPr>
        <w:spacing w:before="75" w:after="0"/>
      </w:pPr>
      <w:r>
        <w:rPr/>
        <w:t xml:space="preserve">一、盐田机械</w:t>
      </w:r>
    </w:p>
    <w:p>
      <w:pPr>
        <w:spacing w:before="75" w:after="0"/>
      </w:pPr>
      <w:r>
        <w:rPr/>
        <w:t xml:space="preserve">(一)智能采收机器人</w:t>
      </w:r>
    </w:p>
    <w:p>
      <w:pPr>
        <w:spacing w:before="75" w:after="0"/>
      </w:pPr>
      <w:r>
        <w:rPr/>
        <w:t xml:space="preserve">(二)光谱分析在线监测</w:t>
      </w:r>
    </w:p>
    <w:p>
      <w:pPr>
        <w:spacing w:before="75" w:after="0"/>
      </w:pPr>
      <w:r>
        <w:rPr/>
        <w:t xml:space="preserve">二、井下装备</w:t>
      </w:r>
    </w:p>
    <w:p>
      <w:pPr>
        <w:spacing w:before="75" w:after="0"/>
      </w:pPr>
      <w:r>
        <w:rPr/>
        <w:t xml:space="preserve">(一)定向钻井系统</w:t>
      </w:r>
    </w:p>
    <w:p>
      <w:pPr>
        <w:spacing w:before="75" w:after="0"/>
      </w:pPr>
      <w:r>
        <w:rPr/>
        <w:t xml:space="preserve">(二)溶采监控平台</w:t>
      </w:r>
    </w:p>
    <w:p>
      <w:pPr>
        <w:spacing w:before="75" w:after="0"/>
      </w:pPr>
      <w:r>
        <w:rPr/>
        <w:t xml:space="preserve">第二节 加工设备</w:t>
      </w:r>
    </w:p>
    <w:p>
      <w:pPr>
        <w:spacing w:before="75" w:after="0"/>
      </w:pPr>
      <w:r>
        <w:rPr/>
        <w:t xml:space="preserve">一、结晶系统</w:t>
      </w:r>
    </w:p>
    <w:p>
      <w:pPr>
        <w:spacing w:before="75" w:after="0"/>
      </w:pPr>
      <w:r>
        <w:rPr/>
        <w:t xml:space="preserve">(一)多效蒸发器节能</w:t>
      </w:r>
    </w:p>
    <w:p>
      <w:pPr>
        <w:spacing w:before="75" w:after="0"/>
      </w:pPr>
      <w:r>
        <w:rPr/>
        <w:t xml:space="preserve">(二)粒度控制专利</w:t>
      </w:r>
    </w:p>
    <w:p>
      <w:pPr>
        <w:spacing w:before="75" w:after="0"/>
      </w:pPr>
      <w:r>
        <w:rPr/>
        <w:t xml:space="preserve">二、环保装置</w:t>
      </w:r>
    </w:p>
    <w:p>
      <w:pPr>
        <w:spacing w:before="75" w:after="0"/>
      </w:pPr>
      <w:r>
        <w:rPr/>
        <w:t xml:space="preserve">(一)卤水净化膜组</w:t>
      </w:r>
    </w:p>
    <w:p>
      <w:pPr>
        <w:spacing w:before="75" w:after="0"/>
      </w:pPr>
      <w:r>
        <w:rPr/>
        <w:t xml:space="preserve">(二)尾气回收塔</w:t>
      </w:r>
    </w:p>
    <w:p>
      <w:pPr>
        <w:spacing w:before="75" w:after="0"/>
      </w:pPr>
      <w:r>
        <w:rPr/>
        <w:t xml:space="preserve">第三节 数字化升级</w:t>
      </w:r>
    </w:p>
    <w:p>
      <w:pPr>
        <w:spacing w:before="75" w:after="0"/>
      </w:pPr>
      <w:r>
        <w:rPr/>
        <w:t xml:space="preserve">一、智能矿山</w:t>
      </w:r>
    </w:p>
    <w:p>
      <w:pPr>
        <w:spacing w:before="75" w:after="0"/>
      </w:pPr>
      <w:r>
        <w:rPr/>
        <w:t xml:space="preserve">(一)数字孪生系统</w:t>
      </w:r>
    </w:p>
    <w:p>
      <w:pPr>
        <w:spacing w:before="75" w:after="0"/>
      </w:pPr>
      <w:r>
        <w:rPr/>
        <w:t xml:space="preserve">(二)5g远程操控</w:t>
      </w:r>
    </w:p>
    <w:p>
      <w:pPr>
        <w:spacing w:before="75" w:after="0"/>
      </w:pPr>
      <w:r>
        <w:rPr/>
        <w:t xml:space="preserve">二、区块链应用</w:t>
      </w:r>
    </w:p>
    <w:p>
      <w:pPr>
        <w:spacing w:before="75" w:after="0"/>
      </w:pPr>
      <w:r>
        <w:rPr/>
        <w:t xml:space="preserve">(一)钾肥溯源平台</w:t>
      </w:r>
    </w:p>
    <w:p>
      <w:pPr>
        <w:spacing w:before="75" w:after="0"/>
      </w:pPr>
      <w:r>
        <w:rPr/>
        <w:t xml:space="preserve">(二)跨境贸易结算</w:t>
      </w:r>
    </w:p>
    <w:p>
      <w:pPr>
        <w:spacing w:before="75" w:after="0"/>
      </w:pPr>
      <w:r>
        <w:rPr>
          <w:b w:val="1"/>
          <w:bCs w:val="1"/>
        </w:rPr>
        <w:t xml:space="preserve">第十三章 竞争格局分析</w:t>
      </w:r>
    </w:p>
    <w:p>
      <w:pPr>
        <w:spacing w:before="75" w:after="0"/>
      </w:pPr>
      <w:r>
        <w:rPr/>
        <w:t xml:space="preserve">第一节 市场主体</w:t>
      </w:r>
    </w:p>
    <w:p>
      <w:pPr>
        <w:spacing w:before="75" w:after="0"/>
      </w:pPr>
      <w:r>
        <w:rPr/>
        <w:t xml:space="preserve">一、中央企业</w:t>
      </w:r>
    </w:p>
    <w:p>
      <w:pPr>
        <w:spacing w:before="75" w:after="0"/>
      </w:pPr>
      <w:r>
        <w:rPr/>
        <w:t xml:space="preserve">(一)中化化肥(渠道优势)</w:t>
      </w:r>
    </w:p>
    <w:p>
      <w:pPr>
        <w:spacing w:before="75" w:after="0"/>
      </w:pPr>
      <w:r>
        <w:rPr/>
        <w:t xml:space="preserve">(二)中信国安(罗布泊开发)</w:t>
      </w:r>
    </w:p>
    <w:p>
      <w:pPr>
        <w:spacing w:before="75" w:after="0"/>
      </w:pPr>
      <w:r>
        <w:rPr/>
        <w:t xml:space="preserve">二、地方国企</w:t>
      </w:r>
    </w:p>
    <w:p>
      <w:pPr>
        <w:spacing w:before="75" w:after="0"/>
      </w:pPr>
      <w:r>
        <w:rPr/>
        <w:t xml:space="preserve">(一)盐湖股份(成本领先)</w:t>
      </w:r>
    </w:p>
    <w:p>
      <w:pPr>
        <w:spacing w:before="75" w:after="0"/>
      </w:pPr>
      <w:r>
        <w:rPr/>
        <w:t xml:space="preserve">(二)藏格矿业(锂钾协同)</w:t>
      </w:r>
    </w:p>
    <w:p>
      <w:pPr>
        <w:spacing w:before="75" w:after="0"/>
      </w:pPr>
      <w:r>
        <w:rPr/>
        <w:t xml:space="preserve">第二节 民企竞争</w:t>
      </w:r>
    </w:p>
    <w:p>
      <w:pPr>
        <w:spacing w:before="75" w:after="0"/>
      </w:pPr>
      <w:r>
        <w:rPr/>
        <w:t xml:space="preserve">一、资源型企业</w:t>
      </w:r>
    </w:p>
    <w:p>
      <w:pPr>
        <w:spacing w:before="75" w:after="0"/>
      </w:pPr>
      <w:r>
        <w:rPr/>
        <w:t xml:space="preserve">(一)东方铁塔(海外布局)</w:t>
      </w:r>
    </w:p>
    <w:p>
      <w:pPr>
        <w:spacing w:before="75" w:after="0"/>
      </w:pPr>
      <w:r>
        <w:rPr/>
        <w:t xml:space="preserve">(二)亚钾国际(老挝项目)</w:t>
      </w:r>
    </w:p>
    <w:p>
      <w:pPr>
        <w:spacing w:before="75" w:after="0"/>
      </w:pPr>
      <w:r>
        <w:rPr/>
        <w:t xml:space="preserve">二、技术型企业</w:t>
      </w:r>
    </w:p>
    <w:p>
      <w:pPr>
        <w:spacing w:before="75" w:after="0"/>
      </w:pPr>
      <w:r>
        <w:rPr/>
        <w:t xml:space="preserve">(一)上海泰禾(特种钾盐)</w:t>
      </w:r>
    </w:p>
    <w:p>
      <w:pPr>
        <w:spacing w:before="75" w:after="0"/>
      </w:pPr>
      <w:r>
        <w:rPr/>
        <w:t xml:space="preserve">(二)米高集团(硝基钾肥)</w:t>
      </w:r>
    </w:p>
    <w:p>
      <w:pPr>
        <w:spacing w:before="75" w:after="0"/>
      </w:pPr>
      <w:r>
        <w:rPr/>
        <w:t xml:space="preserve">第三节 国际巨头</w:t>
      </w:r>
    </w:p>
    <w:p>
      <w:pPr>
        <w:spacing w:before="75" w:after="0"/>
      </w:pPr>
      <w:r>
        <w:rPr/>
        <w:t xml:space="preserve">一、在华布局</w:t>
      </w:r>
    </w:p>
    <w:p>
      <w:pPr>
        <w:spacing w:before="75" w:after="0"/>
      </w:pPr>
      <w:r>
        <w:rPr/>
        <w:t xml:space="preserve">(一)nutrien技术合作</w:t>
      </w:r>
    </w:p>
    <w:p>
      <w:pPr>
        <w:spacing w:before="75" w:after="0"/>
      </w:pPr>
      <w:r>
        <w:rPr/>
        <w:t xml:space="preserve">(二)k+s环保标准输出</w:t>
      </w:r>
    </w:p>
    <w:p>
      <w:pPr>
        <w:spacing w:before="75" w:after="0"/>
      </w:pPr>
      <w:r>
        <w:rPr/>
        <w:t xml:space="preserve">二、竞争策略</w:t>
      </w:r>
    </w:p>
    <w:p>
      <w:pPr>
        <w:spacing w:before="75" w:after="0"/>
      </w:pPr>
      <w:r>
        <w:rPr/>
        <w:t xml:space="preserve">(一)长协绑定大客户</w:t>
      </w:r>
    </w:p>
    <w:p>
      <w:pPr>
        <w:spacing w:before="75" w:after="0"/>
      </w:pPr>
      <w:r>
        <w:rPr/>
        <w:t xml:space="preserve">(二)高端产品差异化</w:t>
      </w:r>
    </w:p>
    <w:p>
      <w:pPr>
        <w:spacing w:before="75" w:after="0"/>
      </w:pPr>
      <w:r>
        <w:rPr>
          <w:b w:val="1"/>
          <w:bCs w:val="1"/>
        </w:rPr>
        <w:t xml:space="preserve">第十四章 投资价值分析</w:t>
      </w:r>
    </w:p>
    <w:p>
      <w:pPr>
        <w:spacing w:before="75" w:after="0"/>
      </w:pPr>
      <w:r>
        <w:rPr/>
        <w:t xml:space="preserve">第一节 成本结构</w:t>
      </w:r>
    </w:p>
    <w:p>
      <w:pPr>
        <w:spacing w:before="75" w:after="0"/>
      </w:pPr>
      <w:r>
        <w:rPr/>
        <w:t xml:space="preserve">一、盐湖提钾</w:t>
      </w:r>
    </w:p>
    <w:p>
      <w:pPr>
        <w:spacing w:before="75" w:after="0"/>
      </w:pPr>
      <w:r>
        <w:rPr/>
        <w:t xml:space="preserve">二、矿石提钾</w:t>
      </w:r>
    </w:p>
    <w:p>
      <w:pPr>
        <w:spacing w:before="75" w:after="0"/>
      </w:pPr>
      <w:r>
        <w:rPr/>
        <w:t xml:space="preserve">(一)老挝项目cif成本</w:t>
      </w:r>
    </w:p>
    <w:p>
      <w:pPr>
        <w:spacing w:before="75" w:after="0"/>
      </w:pPr>
      <w:r>
        <w:rPr/>
        <w:t xml:space="preserve">(二)物流费用敏感性</w:t>
      </w:r>
    </w:p>
    <w:p>
      <w:pPr>
        <w:spacing w:before="75" w:after="0"/>
      </w:pPr>
      <w:r>
        <w:rPr/>
        <w:t xml:space="preserve">第二节 收益模式</w:t>
      </w:r>
    </w:p>
    <w:p>
      <w:pPr>
        <w:spacing w:before="75" w:after="0"/>
      </w:pPr>
      <w:r>
        <w:rPr/>
        <w:t xml:space="preserve">一、主营收入</w:t>
      </w:r>
    </w:p>
    <w:p>
      <w:pPr>
        <w:spacing w:before="75" w:after="0"/>
      </w:pPr>
      <w:r>
        <w:rPr/>
        <w:t xml:space="preserve">(一)钾肥价格弹性</w:t>
      </w:r>
    </w:p>
    <w:p>
      <w:pPr>
        <w:spacing w:before="75" w:after="0"/>
      </w:pPr>
      <w:r>
        <w:rPr/>
        <w:t xml:space="preserve">(二)副产品收益(锂/溴)</w:t>
      </w:r>
    </w:p>
    <w:p>
      <w:pPr>
        <w:spacing w:before="75" w:after="0"/>
      </w:pPr>
      <w:r>
        <w:rPr/>
        <w:t xml:space="preserve">二、政策红利</w:t>
      </w:r>
    </w:p>
    <w:p>
      <w:pPr>
        <w:spacing w:before="75" w:after="0"/>
      </w:pPr>
      <w:r>
        <w:rPr/>
        <w:t xml:space="preserve">(一)资源税减免</w:t>
      </w:r>
    </w:p>
    <w:p>
      <w:pPr>
        <w:spacing w:before="75" w:after="0"/>
      </w:pPr>
      <w:r>
        <w:rPr/>
        <w:t xml:space="preserve">(二)研发费用加计</w:t>
      </w:r>
    </w:p>
    <w:p>
      <w:pPr>
        <w:spacing w:before="75" w:after="0"/>
      </w:pPr>
      <w:r>
        <w:rPr/>
        <w:t xml:space="preserve">第三节 典型案例</w:t>
      </w:r>
    </w:p>
    <w:p>
      <w:pPr>
        <w:spacing w:before="75" w:after="0"/>
      </w:pPr>
      <w:r>
        <w:rPr/>
        <w:t xml:space="preserve">一、盐湖股份</w:t>
      </w:r>
    </w:p>
    <w:p>
      <w:pPr>
        <w:spacing w:before="75" w:after="0"/>
      </w:pPr>
      <w:r>
        <w:rPr/>
        <w:t xml:space="preserve">(一)钾锂联产irr分析</w:t>
      </w:r>
    </w:p>
    <w:p>
      <w:pPr>
        <w:spacing w:before="75" w:after="0"/>
      </w:pPr>
      <w:r>
        <w:rPr/>
        <w:t xml:space="preserve">(二)债转股后财务优化</w:t>
      </w:r>
    </w:p>
    <w:p>
      <w:pPr>
        <w:spacing w:before="75" w:after="0"/>
      </w:pPr>
      <w:r>
        <w:rPr/>
        <w:t xml:space="preserve">二、亚钾国际</w:t>
      </w:r>
    </w:p>
    <w:p>
      <w:pPr>
        <w:spacing w:before="75" w:after="0"/>
      </w:pPr>
      <w:r>
        <w:rPr/>
        <w:t xml:space="preserve">(一)老挝项目三期回报</w:t>
      </w:r>
    </w:p>
    <w:p>
      <w:pPr>
        <w:spacing w:before="75" w:after="0"/>
      </w:pPr>
      <w:r>
        <w:rPr/>
        <w:t xml:space="preserve">(二)东南亚渠道建设</w:t>
      </w:r>
    </w:p>
    <w:p>
      <w:pPr>
        <w:spacing w:before="75" w:after="0"/>
      </w:pPr>
      <w:r>
        <w:rPr>
          <w:b w:val="1"/>
          <w:bCs w:val="1"/>
        </w:rPr>
        <w:t xml:space="preserve">第十五章 风险预警体系</w:t>
      </w:r>
    </w:p>
    <w:p>
      <w:pPr>
        <w:spacing w:before="75" w:after="0"/>
      </w:pPr>
      <w:r>
        <w:rPr/>
        <w:t xml:space="preserve">第一节 资源风险</w:t>
      </w:r>
    </w:p>
    <w:p>
      <w:pPr>
        <w:spacing w:before="75" w:after="0"/>
      </w:pPr>
      <w:r>
        <w:rPr/>
        <w:t xml:space="preserve">一、储量消耗</w:t>
      </w:r>
    </w:p>
    <w:p>
      <w:pPr>
        <w:spacing w:before="75" w:after="0"/>
      </w:pPr>
      <w:r>
        <w:rPr/>
        <w:t xml:space="preserve">(一)察尔汗服务年限</w:t>
      </w:r>
    </w:p>
    <w:p>
      <w:pPr>
        <w:spacing w:before="75" w:after="0"/>
      </w:pPr>
      <w:r>
        <w:rPr/>
        <w:t xml:space="preserve">(二)境外资源国有化</w:t>
      </w:r>
    </w:p>
    <w:p>
      <w:pPr>
        <w:spacing w:before="75" w:after="0"/>
      </w:pPr>
      <w:r>
        <w:rPr/>
        <w:t xml:space="preserve">二、开采条件</w:t>
      </w:r>
    </w:p>
    <w:p>
      <w:pPr>
        <w:spacing w:before="75" w:after="0"/>
      </w:pPr>
      <w:r>
        <w:rPr/>
        <w:t xml:space="preserve">(一)深层卤水开发难度</w:t>
      </w:r>
    </w:p>
    <w:p>
      <w:pPr>
        <w:spacing w:before="75" w:after="0"/>
      </w:pPr>
      <w:r>
        <w:rPr/>
        <w:t xml:space="preserve">(二)固体矿涌水事故</w:t>
      </w:r>
    </w:p>
    <w:p>
      <w:pPr>
        <w:spacing w:before="75" w:after="0"/>
      </w:pPr>
      <w:r>
        <w:rPr/>
        <w:t xml:space="preserve">第二节 市场风险</w:t>
      </w:r>
    </w:p>
    <w:p>
      <w:pPr>
        <w:spacing w:before="75" w:after="0"/>
      </w:pPr>
      <w:r>
        <w:rPr/>
        <w:t xml:space="preserve">一、价格波动</w:t>
      </w:r>
    </w:p>
    <w:p>
      <w:pPr>
        <w:spacing w:before="75" w:after="0"/>
      </w:pPr>
      <w:r>
        <w:rPr/>
        <w:t xml:space="preserve">(一)国际巨头价格战</w:t>
      </w:r>
    </w:p>
    <w:p>
      <w:pPr>
        <w:spacing w:before="75" w:after="0"/>
      </w:pPr>
      <w:r>
        <w:rPr/>
        <w:t xml:space="preserve">(二)农产品周期下行</w:t>
      </w:r>
    </w:p>
    <w:p>
      <w:pPr>
        <w:spacing w:before="75" w:after="0"/>
      </w:pPr>
      <w:r>
        <w:rPr/>
        <w:t xml:space="preserve">二、替代威胁</w:t>
      </w:r>
    </w:p>
    <w:p>
      <w:pPr>
        <w:spacing w:before="75" w:after="0"/>
      </w:pPr>
      <w:r>
        <w:rPr/>
        <w:t xml:space="preserve">(一)有机肥替代趋势</w:t>
      </w:r>
    </w:p>
    <w:p>
      <w:pPr>
        <w:spacing w:before="75" w:after="0"/>
      </w:pPr>
      <w:r>
        <w:rPr/>
        <w:t xml:space="preserve">(二)精准施肥技术</w:t>
      </w:r>
    </w:p>
    <w:p>
      <w:pPr>
        <w:spacing w:before="75" w:after="0"/>
      </w:pPr>
      <w:r>
        <w:rPr/>
        <w:t xml:space="preserve">第三节 政策风险</w:t>
      </w:r>
    </w:p>
    <w:p>
      <w:pPr>
        <w:spacing w:before="75" w:after="0"/>
      </w:pPr>
      <w:r>
        <w:rPr/>
        <w:t xml:space="preserve">一、贸易管制</w:t>
      </w:r>
    </w:p>
    <w:p>
      <w:pPr>
        <w:spacing w:before="75" w:after="0"/>
      </w:pPr>
      <w:r>
        <w:rPr/>
        <w:t xml:space="preserve">(一)进口来源集中</w:t>
      </w:r>
    </w:p>
    <w:p>
      <w:pPr>
        <w:spacing w:before="75" w:after="0"/>
      </w:pPr>
      <w:r>
        <w:rPr/>
        <w:t xml:space="preserve">(二)出口限制扩大</w:t>
      </w:r>
    </w:p>
    <w:p>
      <w:pPr>
        <w:spacing w:before="75" w:after="0"/>
      </w:pPr>
      <w:r>
        <w:rPr/>
        <w:t xml:space="preserve">二、环保加严</w:t>
      </w:r>
    </w:p>
    <w:p>
      <w:pPr>
        <w:spacing w:before="75" w:after="0"/>
      </w:pPr>
      <w:r>
        <w:rPr/>
        <w:t xml:space="preserve">(一)盐湖生态红线</w:t>
      </w:r>
    </w:p>
    <w:p>
      <w:pPr>
        <w:spacing w:before="75" w:after="0"/>
      </w:pPr>
      <w:r>
        <w:rPr/>
        <w:t xml:space="preserve">(二)尾矿处置新标</w:t>
      </w:r>
    </w:p>
    <w:p>
      <w:pPr>
        <w:spacing w:before="75" w:after="0"/>
      </w:pPr>
      <w:r>
        <w:rPr>
          <w:b w:val="1"/>
          <w:bCs w:val="1"/>
        </w:rPr>
        <w:t xml:space="preserve">第十六章 环保与可持续发展</w:t>
      </w:r>
    </w:p>
    <w:p>
      <w:pPr>
        <w:spacing w:before="75" w:after="0"/>
      </w:pPr>
      <w:r>
        <w:rPr/>
        <w:t xml:space="preserve">第一节 生态保护</w:t>
      </w:r>
    </w:p>
    <w:p>
      <w:pPr>
        <w:spacing w:before="75" w:after="0"/>
      </w:pPr>
      <w:r>
        <w:rPr/>
        <w:t xml:space="preserve">一、盐湖治理</w:t>
      </w:r>
    </w:p>
    <w:p>
      <w:pPr>
        <w:spacing w:before="75" w:after="0"/>
      </w:pPr>
      <w:r>
        <w:rPr/>
        <w:t xml:space="preserve">(一)水位动态平衡</w:t>
      </w:r>
    </w:p>
    <w:p>
      <w:pPr>
        <w:spacing w:before="75" w:after="0"/>
      </w:pPr>
      <w:r>
        <w:rPr/>
        <w:t xml:space="preserve">(二)盐沼湿地修复</w:t>
      </w:r>
    </w:p>
    <w:p>
      <w:pPr>
        <w:spacing w:before="75" w:after="0"/>
      </w:pPr>
      <w:r>
        <w:rPr/>
        <w:t xml:space="preserve">二、固废处理</w:t>
      </w:r>
    </w:p>
    <w:p>
      <w:pPr>
        <w:spacing w:before="75" w:after="0"/>
      </w:pPr>
      <w:r>
        <w:rPr/>
        <w:t xml:space="preserve">(一)尾矿库防渗技术</w:t>
      </w:r>
    </w:p>
    <w:p>
      <w:pPr>
        <w:spacing w:before="75" w:after="0"/>
      </w:pPr>
      <w:r>
        <w:rPr/>
        <w:t xml:space="preserve">(二)老卤资源化</w:t>
      </w:r>
    </w:p>
    <w:p>
      <w:pPr>
        <w:spacing w:before="75" w:after="0"/>
      </w:pPr>
      <w:r>
        <w:rPr/>
        <w:t xml:space="preserve">第二节 低碳转型</w:t>
      </w:r>
    </w:p>
    <w:p>
      <w:pPr>
        <w:spacing w:before="75" w:after="0"/>
      </w:pPr>
      <w:r>
        <w:rPr/>
        <w:t xml:space="preserve">一、能耗控制</w:t>
      </w:r>
    </w:p>
    <w:p>
      <w:pPr>
        <w:spacing w:before="75" w:after="0"/>
      </w:pPr>
      <w:r>
        <w:rPr/>
        <w:t xml:space="preserve">(一)绿电替代方案</w:t>
      </w:r>
    </w:p>
    <w:p>
      <w:pPr>
        <w:spacing w:before="75" w:after="0"/>
      </w:pPr>
      <w:r>
        <w:rPr/>
        <w:t xml:space="preserve">(二)热泵蒸发技术</w:t>
      </w:r>
    </w:p>
    <w:p>
      <w:pPr>
        <w:spacing w:before="75" w:after="0"/>
      </w:pPr>
      <w:r>
        <w:rPr/>
        <w:t xml:space="preserve">二、碳足迹</w:t>
      </w:r>
    </w:p>
    <w:p>
      <w:pPr>
        <w:spacing w:before="75" w:after="0"/>
      </w:pPr>
      <w:r>
        <w:rPr/>
        <w:t xml:space="preserve">(一)产品生命周期评价</w:t>
      </w:r>
    </w:p>
    <w:p>
      <w:pPr>
        <w:spacing w:before="75" w:after="0"/>
      </w:pPr>
      <w:r>
        <w:rPr/>
        <w:t xml:space="preserve">(二)ccer项目开发</w:t>
      </w:r>
    </w:p>
    <w:p>
      <w:pPr>
        <w:spacing w:before="75" w:after="0"/>
      </w:pPr>
      <w:r>
        <w:rPr/>
        <w:t xml:space="preserve">第三节 社区关系</w:t>
      </w:r>
    </w:p>
    <w:p>
      <w:pPr>
        <w:spacing w:before="75" w:after="0"/>
      </w:pPr>
      <w:r>
        <w:rPr/>
        <w:t xml:space="preserve">一、民族地区发展</w:t>
      </w:r>
    </w:p>
    <w:p>
      <w:pPr>
        <w:spacing w:before="75" w:after="0"/>
      </w:pPr>
      <w:r>
        <w:rPr/>
        <w:t xml:space="preserve">(一)藏族用工比例</w:t>
      </w:r>
    </w:p>
    <w:p>
      <w:pPr>
        <w:spacing w:before="75" w:after="0"/>
      </w:pPr>
      <w:r>
        <w:rPr/>
        <w:t xml:space="preserve">(二)乡村振兴项目</w:t>
      </w:r>
    </w:p>
    <w:p>
      <w:pPr>
        <w:spacing w:before="75" w:after="0"/>
      </w:pPr>
      <w:r>
        <w:rPr/>
        <w:t xml:space="preserve">二、国际责任</w:t>
      </w:r>
    </w:p>
    <w:p>
      <w:pPr>
        <w:spacing w:before="75" w:after="0"/>
      </w:pPr>
      <w:r>
        <w:rPr/>
        <w:t xml:space="preserve">(一)老挝民生改善</w:t>
      </w:r>
    </w:p>
    <w:p>
      <w:pPr>
        <w:spacing w:before="75" w:after="0"/>
      </w:pPr>
      <w:r>
        <w:rPr/>
        <w:t xml:space="preserve">(二)刚果(布)培训</w:t>
      </w:r>
    </w:p>
    <w:p>
      <w:pPr>
        <w:spacing w:before="75" w:after="0"/>
      </w:pPr>
      <w:r>
        <w:rPr>
          <w:b w:val="1"/>
          <w:bCs w:val="1"/>
        </w:rPr>
        <w:t xml:space="preserve">第十七章 典型企业分析</w:t>
      </w:r>
    </w:p>
    <w:p>
      <w:pPr>
        <w:spacing w:before="75" w:after="0"/>
      </w:pPr>
      <w:r>
        <w:rPr/>
        <w:t xml:space="preserve">第一节 盐湖股份</w:t>
      </w:r>
    </w:p>
    <w:p>
      <w:pPr>
        <w:spacing w:before="75" w:after="0"/>
      </w:pPr>
      <w:r>
        <w:rPr/>
        <w:t xml:space="preserve">一、核心优势</w:t>
      </w:r>
    </w:p>
    <w:p>
      <w:pPr>
        <w:spacing w:before="75" w:after="0"/>
      </w:pPr>
      <w:r>
        <w:rPr/>
        <w:t xml:space="preserve">(一)察尔汗资源独占</w:t>
      </w:r>
    </w:p>
    <w:p>
      <w:pPr>
        <w:spacing w:before="75" w:after="0"/>
      </w:pPr>
      <w:r>
        <w:rPr/>
        <w:t xml:space="preserve">(二)钾锂溴镁协同</w:t>
      </w:r>
    </w:p>
    <w:p>
      <w:pPr>
        <w:spacing w:before="75" w:after="0"/>
      </w:pPr>
      <w:r>
        <w:rPr/>
        <w:t xml:space="preserve">二、战略布局</w:t>
      </w:r>
    </w:p>
    <w:p>
      <w:pPr>
        <w:spacing w:before="75" w:after="0"/>
      </w:pPr>
      <w:r>
        <w:rPr/>
        <w:t xml:space="preserve">(一)世界级基地建设</w:t>
      </w:r>
    </w:p>
    <w:p>
      <w:pPr>
        <w:spacing w:before="75" w:after="0"/>
      </w:pPr>
      <w:r>
        <w:rPr/>
        <w:t xml:space="preserve">(二)新能源材料延伸</w:t>
      </w:r>
    </w:p>
    <w:p>
      <w:pPr>
        <w:spacing w:before="75" w:after="0"/>
      </w:pPr>
      <w:r>
        <w:rPr/>
        <w:t xml:space="preserve">第二节 藏格矿业</w:t>
      </w:r>
    </w:p>
    <w:p>
      <w:pPr>
        <w:spacing w:before="75" w:after="0"/>
      </w:pPr>
      <w:r>
        <w:rPr/>
        <w:t xml:space="preserve">一、技术特色</w:t>
      </w:r>
    </w:p>
    <w:p>
      <w:pPr>
        <w:spacing w:before="75" w:after="0"/>
      </w:pPr>
      <w:r>
        <w:rPr/>
        <w:t xml:space="preserve">(一)吸附法提锂领先</w:t>
      </w:r>
    </w:p>
    <w:p>
      <w:pPr>
        <w:spacing w:before="75" w:after="0"/>
      </w:pPr>
      <w:r>
        <w:rPr/>
        <w:t xml:space="preserve">(二)盐田自动化</w:t>
      </w:r>
    </w:p>
    <w:p>
      <w:pPr>
        <w:spacing w:before="75" w:after="0"/>
      </w:pPr>
      <w:r>
        <w:rPr/>
        <w:t xml:space="preserve">二、资本运作</w:t>
      </w:r>
    </w:p>
    <w:p>
      <w:pPr>
        <w:spacing w:before="75" w:after="0"/>
      </w:pPr>
      <w:r>
        <w:rPr/>
        <w:t xml:space="preserve">(一)西藏投资并购</w:t>
      </w:r>
    </w:p>
    <w:p>
      <w:pPr>
        <w:spacing w:before="75" w:after="0"/>
      </w:pPr>
      <w:r>
        <w:rPr/>
        <w:t xml:space="preserve">(二)员工持股计划</w:t>
      </w:r>
    </w:p>
    <w:p>
      <w:pPr>
        <w:spacing w:before="75" w:after="0"/>
      </w:pPr>
      <w:r>
        <w:rPr/>
        <w:t xml:space="preserve">第三节 亚钾国际</w:t>
      </w:r>
    </w:p>
    <w:p>
      <w:pPr>
        <w:spacing w:before="75" w:after="0"/>
      </w:pPr>
      <w:r>
        <w:rPr/>
        <w:t xml:space="preserve">一、海外突破</w:t>
      </w:r>
    </w:p>
    <w:p>
      <w:pPr>
        <w:spacing w:before="75" w:after="0"/>
      </w:pPr>
      <w:r>
        <w:rPr/>
        <w:t xml:space="preserve">二、技术创新</w:t>
      </w:r>
    </w:p>
    <w:p>
      <w:pPr>
        <w:spacing w:before="75" w:after="0"/>
      </w:pPr>
      <w:r>
        <w:rPr/>
        <w:t xml:space="preserve">(一)井下溶采工艺</w:t>
      </w:r>
    </w:p>
    <w:p>
      <w:pPr>
        <w:spacing w:before="75" w:after="0"/>
      </w:pPr>
      <w:r>
        <w:rPr/>
        <w:t xml:space="preserve">(二)智能矿山系统</w:t>
      </w:r>
    </w:p>
    <w:p>
      <w:pPr>
        <w:spacing w:before="75" w:after="0"/>
      </w:pPr>
      <w:r>
        <w:rPr>
          <w:b w:val="1"/>
          <w:bCs w:val="1"/>
        </w:rPr>
        <w:t xml:space="preserve">第十八章 行业痛点与挑战</w:t>
      </w:r>
    </w:p>
    <w:p>
      <w:pPr>
        <w:spacing w:before="75" w:after="0"/>
      </w:pPr>
      <w:r>
        <w:rPr/>
        <w:t xml:space="preserve">第一节 资源约束</w:t>
      </w:r>
    </w:p>
    <w:p>
      <w:pPr>
        <w:spacing w:before="75" w:after="0"/>
      </w:pPr>
      <w:r>
        <w:rPr/>
        <w:t xml:space="preserve">一、禀赋缺陷</w:t>
      </w:r>
    </w:p>
    <w:p>
      <w:pPr>
        <w:spacing w:before="75" w:after="0"/>
      </w:pPr>
      <w:r>
        <w:rPr/>
        <w:t xml:space="preserve">二、勘探滞后</w:t>
      </w:r>
    </w:p>
    <w:p>
      <w:pPr>
        <w:spacing w:before="75" w:after="0"/>
      </w:pPr>
      <w:r>
        <w:rPr/>
        <w:t xml:space="preserve">(一)深部探测技术不足</w:t>
      </w:r>
    </w:p>
    <w:p>
      <w:pPr>
        <w:spacing w:before="75" w:after="0"/>
      </w:pPr>
      <w:r>
        <w:rPr/>
        <w:t xml:space="preserve">(二)境外风险勘探困难</w:t>
      </w:r>
    </w:p>
    <w:p>
      <w:pPr>
        <w:spacing w:before="75" w:after="0"/>
      </w:pPr>
      <w:r>
        <w:rPr/>
        <w:t xml:space="preserve">第二节 技术瓶颈</w:t>
      </w:r>
    </w:p>
    <w:p>
      <w:pPr>
        <w:spacing w:before="75" w:after="0"/>
      </w:pPr>
      <w:r>
        <w:rPr/>
        <w:t xml:space="preserve">一、提钾效率</w:t>
      </w:r>
    </w:p>
    <w:p>
      <w:pPr>
        <w:spacing w:before="75" w:after="0"/>
      </w:pPr>
      <w:r>
        <w:rPr/>
        <w:t xml:space="preserve">(一)回收率小于65%</w:t>
      </w:r>
    </w:p>
    <w:p>
      <w:pPr>
        <w:spacing w:before="75" w:after="0"/>
      </w:pPr>
      <w:r>
        <w:rPr/>
        <w:t xml:space="preserve">(二)结晶粒度控制</w:t>
      </w:r>
    </w:p>
    <w:p>
      <w:pPr>
        <w:spacing w:before="75" w:after="0"/>
      </w:pPr>
      <w:r>
        <w:rPr/>
        <w:t xml:space="preserve">二、综合利用</w:t>
      </w:r>
    </w:p>
    <w:p>
      <w:pPr>
        <w:spacing w:before="75" w:after="0"/>
      </w:pPr>
      <w:r>
        <w:rPr/>
        <w:t xml:space="preserve">(一)稀散元素提取</w:t>
      </w:r>
    </w:p>
    <w:p>
      <w:pPr>
        <w:spacing w:before="75" w:after="0"/>
      </w:pPr>
      <w:r>
        <w:rPr/>
        <w:t xml:space="preserve">(二)尾矿零排放</w:t>
      </w:r>
    </w:p>
    <w:p>
      <w:pPr>
        <w:spacing w:before="75" w:after="0"/>
      </w:pPr>
      <w:r>
        <w:rPr>
          <w:b w:val="1"/>
          <w:bCs w:val="1"/>
        </w:rPr>
        <w:t xml:space="preserve">第十九章 发展建议</w:t>
      </w:r>
    </w:p>
    <w:p>
      <w:pPr>
        <w:spacing w:before="75" w:after="0"/>
      </w:pPr>
      <w:r>
        <w:rPr/>
        <w:t xml:space="preserve">第一节 政策层面</w:t>
      </w:r>
    </w:p>
    <w:p>
      <w:pPr>
        <w:spacing w:before="75" w:after="0"/>
      </w:pPr>
      <w:r>
        <w:rPr/>
        <w:t xml:space="preserve">一、资源保障</w:t>
      </w:r>
    </w:p>
    <w:p>
      <w:pPr>
        <w:spacing w:before="75" w:after="0"/>
      </w:pPr>
      <w:r>
        <w:rPr/>
        <w:t xml:space="preserve">(一)设立境外勘探基金</w:t>
      </w:r>
    </w:p>
    <w:p>
      <w:pPr>
        <w:spacing w:before="75" w:after="0"/>
      </w:pPr>
      <w:r>
        <w:rPr/>
        <w:t xml:space="preserve">(二)建立战略储备体系</w:t>
      </w:r>
    </w:p>
    <w:p>
      <w:pPr>
        <w:spacing w:before="75" w:after="0"/>
      </w:pPr>
      <w:r>
        <w:rPr/>
        <w:t xml:space="preserve">二、技术创新</w:t>
      </w:r>
    </w:p>
    <w:p>
      <w:pPr>
        <w:spacing w:before="75" w:after="0"/>
      </w:pPr>
      <w:r>
        <w:rPr/>
        <w:t xml:space="preserve">(一)国家重点研发专项</w:t>
      </w:r>
    </w:p>
    <w:p>
      <w:pPr>
        <w:spacing w:before="75" w:after="0"/>
      </w:pPr>
      <w:r>
        <w:rPr/>
        <w:t xml:space="preserve">(二)盐湖国家实验室</w:t>
      </w:r>
    </w:p>
    <w:p>
      <w:pPr>
        <w:spacing w:before="75" w:after="0"/>
      </w:pPr>
      <w:r>
        <w:rPr/>
        <w:t xml:space="preserve">第二节 企业策略</w:t>
      </w:r>
    </w:p>
    <w:p>
      <w:pPr>
        <w:spacing w:before="75" w:after="0"/>
      </w:pPr>
      <w:r>
        <w:rPr/>
        <w:t xml:space="preserve">一、资源获取</w:t>
      </w:r>
    </w:p>
    <w:p>
      <w:pPr>
        <w:spacing w:before="75" w:after="0"/>
      </w:pPr>
      <w:r>
        <w:rPr/>
        <w:t xml:space="preserve">(一)加强深部勘探</w:t>
      </w:r>
    </w:p>
    <w:p>
      <w:pPr>
        <w:spacing w:before="75" w:after="0"/>
      </w:pPr>
      <w:r>
        <w:rPr/>
        <w:t xml:space="preserve">(二)多元化进口渠道</w:t>
      </w:r>
    </w:p>
    <w:p>
      <w:pPr>
        <w:spacing w:before="75" w:after="0"/>
      </w:pPr>
      <w:r>
        <w:rPr/>
        <w:t xml:space="preserve">二、价值提升</w:t>
      </w:r>
    </w:p>
    <w:p>
      <w:pPr>
        <w:spacing w:before="75" w:after="0"/>
      </w:pPr>
      <w:r>
        <w:rPr/>
        <w:t xml:space="preserve">(一)发展特种钾盐</w:t>
      </w:r>
    </w:p>
    <w:p>
      <w:pPr>
        <w:spacing w:before="75" w:after="0"/>
      </w:pPr>
      <w:r>
        <w:rPr/>
        <w:t xml:space="preserve">(二)布局钾电池材料</w:t>
      </w:r>
    </w:p>
    <w:p>
      <w:pPr>
        <w:spacing w:before="75" w:after="0"/>
      </w:pPr>
      <w:r>
        <w:rPr>
          <w:b w:val="1"/>
          <w:bCs w:val="1"/>
        </w:rPr>
        <w:t xml:space="preserve">第二十章 前景展望</w:t>
      </w:r>
    </w:p>
    <w:p>
      <w:pPr>
        <w:spacing w:before="75" w:after="0"/>
      </w:pPr>
      <w:r>
        <w:rPr/>
        <w:t xml:space="preserve">第一节 资源前景</w:t>
      </w:r>
    </w:p>
    <w:p>
      <w:pPr>
        <w:spacing w:before="75" w:after="0"/>
      </w:pPr>
      <w:r>
        <w:rPr/>
        <w:t xml:space="preserve">一、勘探突破</w:t>
      </w:r>
    </w:p>
    <w:p>
      <w:pPr>
        <w:spacing w:before="75" w:after="0"/>
      </w:pPr>
      <w:r>
        <w:rPr/>
        <w:t xml:space="preserve">(一)塔里木盆地预测</w:t>
      </w:r>
    </w:p>
    <w:p>
      <w:pPr>
        <w:spacing w:before="75" w:after="0"/>
      </w:pPr>
      <w:r>
        <w:rPr/>
        <w:t xml:space="preserve">(二)海洋钾盐研究</w:t>
      </w:r>
    </w:p>
    <w:p>
      <w:pPr>
        <w:spacing w:before="75" w:after="0"/>
      </w:pPr>
      <w:r>
        <w:rPr/>
        <w:t xml:space="preserve">二、替代来源</w:t>
      </w:r>
    </w:p>
    <w:p>
      <w:pPr>
        <w:spacing w:before="75" w:after="0"/>
      </w:pPr>
      <w:r>
        <w:rPr/>
        <w:t xml:space="preserve">(一)钾长石开发</w:t>
      </w:r>
    </w:p>
    <w:p>
      <w:pPr>
        <w:spacing w:before="75" w:after="0"/>
      </w:pPr>
      <w:r>
        <w:rPr/>
        <w:t xml:space="preserve">(二)海藻提钾技术</w:t>
      </w:r>
    </w:p>
    <w:p>
      <w:pPr>
        <w:spacing w:before="75" w:after="0"/>
      </w:pPr>
      <w:r>
        <w:rPr/>
        <w:t xml:space="preserve">第二节 应用创新</w:t>
      </w:r>
    </w:p>
    <w:p>
      <w:pPr>
        <w:spacing w:before="75" w:after="0"/>
      </w:pPr>
      <w:r>
        <w:rPr/>
        <w:t xml:space="preserve">一、农业升级</w:t>
      </w:r>
    </w:p>
    <w:p>
      <w:pPr>
        <w:spacing w:before="75" w:after="0"/>
      </w:pPr>
      <w:r>
        <w:rPr/>
        <w:t xml:space="preserve">(一)缓控释钾肥</w:t>
      </w:r>
    </w:p>
    <w:p>
      <w:pPr>
        <w:spacing w:before="75" w:after="0"/>
      </w:pPr>
      <w:r>
        <w:rPr/>
        <w:t xml:space="preserve">(二)生物钾肥</w:t>
      </w:r>
    </w:p>
    <w:p>
      <w:pPr>
        <w:spacing w:before="75" w:after="0"/>
      </w:pPr>
      <w:r>
        <w:rPr/>
        <w:t xml:space="preserve">二、工业拓展</w:t>
      </w:r>
    </w:p>
    <w:p>
      <w:pPr>
        <w:spacing w:before="75" w:after="0"/>
      </w:pPr>
      <w:r>
        <w:rPr/>
        <w:t xml:space="preserve">(一)熔盐储能介质</w:t>
      </w:r>
    </w:p>
    <w:p>
      <w:pPr>
        <w:spacing w:before="75" w:after="0"/>
      </w:pPr>
      <w:r>
        <w:rPr/>
        <w:t xml:space="preserve">(二)钾离子电池</w:t>
      </w:r>
    </w:p>
    <w:p>
      <w:pPr>
        <w:spacing w:before="75" w:after="0"/>
      </w:pPr>
      <w:r>
        <w:rPr>
          <w:b w:val="1"/>
          <w:bCs w:val="1"/>
        </w:rPr>
        <w:t xml:space="preserve">图表目录</w:t>
      </w:r>
    </w:p>
    <w:p>
      <w:pPr>
        <w:spacing w:before="75" w:after="0"/>
      </w:pPr>
      <w:r>
        <w:rPr/>
        <w:t xml:space="preserve">图表：钾盐产业链全景图</w:t>
      </w:r>
    </w:p>
    <w:p>
      <w:pPr>
        <w:spacing w:before="75" w:after="0"/>
      </w:pPr>
      <w:r>
        <w:rPr/>
        <w:t xml:space="preserve">图表：全球钾盐资源分布(2025)</w:t>
      </w:r>
    </w:p>
    <w:p>
      <w:pPr>
        <w:spacing w:before="75" w:after="0"/>
      </w:pPr>
      <w:r>
        <w:rPr/>
        <w:t xml:space="preserve">图表：中国钾盐政策演进</w:t>
      </w:r>
    </w:p>
    <w:p>
      <w:pPr>
        <w:spacing w:before="75" w:after="0"/>
      </w:pPr>
      <w:r>
        <w:rPr/>
        <w:t xml:space="preserve">图表：盐湖提钾工艺流程</w:t>
      </w:r>
    </w:p>
    <w:p>
      <w:pPr>
        <w:spacing w:before="75" w:after="0"/>
      </w:pPr>
      <w:r>
        <w:rPr/>
        <w:t xml:space="preserve">图表：主要生产工艺对比</w:t>
      </w:r>
    </w:p>
    <w:p>
      <w:pPr>
        <w:spacing w:before="75" w:after="0"/>
      </w:pPr>
      <w:r>
        <w:rPr/>
        <w:t xml:space="preserve">图表：下游应用领域占比</w:t>
      </w:r>
    </w:p>
    <w:p>
      <w:pPr>
        <w:spacing w:before="75" w:after="0"/>
      </w:pPr>
      <w:r>
        <w:rPr/>
        <w:t xml:space="preserve">图表：产能分布热力图</w:t>
      </w:r>
    </w:p>
    <w:p>
      <w:pPr>
        <w:spacing w:before="75" w:after="0"/>
      </w:pPr>
      <w:r>
        <w:rPr/>
        <w:t xml:space="preserve">图表：价格影响因素权重</w:t>
      </w:r>
    </w:p>
    <w:p>
      <w:pPr>
        <w:spacing w:before="75" w:after="0"/>
      </w:pPr>
      <w:r>
        <w:rPr/>
        <w:t xml:space="preserve">图表：贸易流向示意图</w:t>
      </w:r>
    </w:p>
    <w:p>
      <w:pPr>
        <w:spacing w:before="75" w:after="0"/>
      </w:pPr>
      <w:r>
        <w:rPr/>
        <w:t xml:space="preserve">图表：盐湖综合利用效益</w:t>
      </w:r>
    </w:p>
    <w:p>
      <w:pPr>
        <w:spacing w:before="75" w:after="0"/>
      </w:pPr>
      <w:r>
        <w:rPr/>
        <w:t xml:space="preserve">图表：区域开发格局</w:t>
      </w:r>
    </w:p>
    <w:p>
      <w:pPr>
        <w:spacing w:before="75" w:after="0"/>
      </w:pPr>
      <w:r>
        <w:rPr/>
        <w:t xml:space="preserve">图表：技术装备创新图谱</w:t>
      </w:r>
    </w:p>
    <w:p>
      <w:pPr>
        <w:spacing w:before="75" w:after="0"/>
      </w:pPr>
      <w:r>
        <w:rPr/>
        <w:t xml:space="preserve">图表：企业竞争力矩阵</w:t>
      </w:r>
    </w:p>
    <w:p>
      <w:pPr>
        <w:spacing w:before="75" w:after="0"/>
      </w:pPr>
      <w:r>
        <w:rPr/>
        <w:t xml:space="preserve">图表：投资回报测算模型</w:t>
      </w:r>
    </w:p>
    <w:p>
      <w:pPr>
        <w:spacing w:before="75" w:after="0"/>
      </w:pPr>
      <w:r>
        <w:rPr/>
        <w:t xml:space="preserve">图表：风险评级体系</w:t>
      </w:r>
    </w:p>
    <w:p>
      <w:pPr>
        <w:spacing w:before="75" w:after="0"/>
      </w:pPr>
      <w:r>
        <w:rPr/>
        <w:t xml:space="preserve">图表：环保技术路线图</w:t>
      </w:r>
    </w:p>
    <w:p>
      <w:pPr>
        <w:spacing w:before="75" w:after="0"/>
      </w:pPr>
      <w:r>
        <w:rPr/>
        <w:t xml:space="preserve">图表：企业战略对比</w:t>
      </w:r>
    </w:p>
    <w:p>
      <w:pPr>
        <w:spacing w:before="75" w:after="0"/>
      </w:pPr>
      <w:r>
        <w:rPr/>
        <w:t xml:space="preserve">图表：行业痛点雷达图</w:t>
      </w:r>
    </w:p>
    <w:p>
      <w:pPr>
        <w:spacing w:before="75" w:after="0"/>
      </w:pPr>
      <w:r>
        <w:rPr/>
        <w:t xml:space="preserve">图表：政策建议清单</w:t>
      </w:r>
    </w:p>
    <w:p>
      <w:pPr>
        <w:spacing w:before="75" w:after="0"/>
      </w:pPr>
      <w:r>
        <w:rPr/>
        <w:t xml:space="preserve">图表：技术发展路线图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2026-2031年中国钾盐行业深度分析与投资前景展望报告</dc:title>
  <dc:description>2026-2031年中国钾盐行业深度分析与投资前景展望报告</dc:description>
  <dc:subject>2026-2031年中国钾盐行业深度分析与投资前景展望报告</dc:subject>
  <cp:keywords>研究报告</cp:keywords>
  <cp:category>研究报告</cp:category>
  <cp:lastModifiedBy>北京中道泰和信息咨询有限公司</cp:lastModifiedBy>
  <dcterms:created xsi:type="dcterms:W3CDTF">2026-04-02T11:22:25+08:00</dcterms:created>
  <dcterms:modified xsi:type="dcterms:W3CDTF">2026-04-02T11:22:25+08:00</dcterms:modified>
</cp:coreProperties>
</file>

<file path=docProps/custom.xml><?xml version="1.0" encoding="utf-8"?>
<Properties xmlns="http://schemas.openxmlformats.org/officeDocument/2006/custom-properties" xmlns:vt="http://schemas.openxmlformats.org/officeDocument/2006/docPropsVTypes"/>
</file>