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2026-2031年处方药产业深度调研及未来发展现状趋势预测报告</w:t>
      </w:r>
    </w:p>
    <w:p>
      <w:pPr>
        <w:spacing w:after="150"/>
      </w:pPr>
      <w:r>
        <w:rPr>
          <w:b w:val="1"/>
          <w:bCs w:val="1"/>
        </w:rPr>
        <w:t xml:space="preserve">报告简介</w:t>
      </w:r>
    </w:p>
    <w:p>
      <w:pPr>
        <w:spacing w:after="150"/>
      </w:pPr>
      <w:r>
        <w:rPr/>
        <w:t xml:space="preserve">处方药行业作为医药产业的核心组成部分与医疗服务的物质基础，是指依据国家法律法规，必须凭执业医师或执业助理医师处方才可调配、购买和使用的药品体系，涵盖化学药、生物制品、中成药等全品类，贯穿研发、生产、流通、使用及监管的全生命周期。该行业产品矩阵从治疗领域划分覆盖肿瘤、心血管、神经系统、抗感染、内分泌等重大疾病领域，从使用场景延伸至医院、零售药店、互联网医疗平台及基层医疗机构，其价值链条贯通基础研究、临床试验、注册审批、生产制造、学术推广、医患教育及不良反应监测等复杂环节。作为连接医学科学进步与临床诊疗实践的关键枢纽，处方药不仅是破解重大疾病诊疗困局、提升国民健康水平的技术载体，更是承载精准医疗、价值医疗与医保控费改革的战略支点，在健康中国战略与生物医药产业自主可控框架下，其产业定位已从单一药品供应向\"以患者为中心\"的全程健康管理解决方案跃迁。</w:t>
      </w:r>
    </w:p>
    <w:p>
      <w:pPr>
        <w:spacing w:after="150"/>
      </w:pPr>
      <w:r>
        <w:rPr/>
        <w:t xml:space="preserve">未来，技术赋能、支付改革与合规深化将重塑处方药行业发展逻辑。技术维度，AI辅助诊断与临床决策支持系统(CDSS)将深度嵌入处方开具流程，基于患者基因型、合并症、药物相互作用大数据实现精准用药推荐，降低不合理处方风险;区块链溯源技术构建从生产到使用的全链路数字凭证，破解药品流通过程中的假药劣药问题;真实世界研究(RWD)加速创新药上市后疗效与安全性评价，为医保准入与临床指南更新提供证据支撑。支付改革层面，医保支付方式从按项目付费转向DRG/DIP打包付费，倒逼医院优化处方结构、降低药品费用占比;国家医保谈判常态化推动创新药\"以价换量\"，但降价幅度对药企研发投入回报形成压力;商业健康险探索\"按疗效付费\"与\"慢病管理包\"，为高价创新药提供补充支付路径。合规经营层面，\"三医联动\"监管强化跨部门数据共享，医保局、卫健委、药监局协同打击骗保、过度医疗与商业贿赂;医药代表备案制与学术推广数字化，推动营销模式从\"客情关系\"转向\"循证价值传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行业研究单位等公布和提供的大量资料。报告对我国处方药行业的供需状况、发展现状、子行业发展变化等进行了分析，重点分析了国内外处方药行业的发展现状、如何面对行业的发展挑战、行业的发展建议、行业竞争力，以及行业的投资分析和趋势预测等等。报告还综合了处方药行业的整体发展动态，对行业在产品方面提供了参考建议和具体解决办法。报告对于处方药产品生产企业、经销商、行业管理部门以及拟进入该行业的投资者具有重要的参考价值，对于研究我国处方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全球处方药行业发展情况分析</w:t>
      </w:r>
    </w:p>
    <w:p>
      <w:pPr>
        <w:spacing w:before="75" w:after="0"/>
      </w:pPr>
      <w:r>
        <w:rPr/>
        <w:t xml:space="preserve">第一节 世界处方药行业分析</w:t>
      </w:r>
    </w:p>
    <w:p>
      <w:pPr>
        <w:spacing w:before="75" w:after="0"/>
      </w:pPr>
      <w:r>
        <w:rPr/>
        <w:t xml:space="preserve">一、世界处方药行业特点</w:t>
      </w:r>
    </w:p>
    <w:p>
      <w:pPr>
        <w:spacing w:before="75" w:after="0"/>
      </w:pPr>
      <w:r>
        <w:rPr/>
        <w:t xml:space="preserve">二、世界处方药产能状况</w:t>
      </w:r>
    </w:p>
    <w:p>
      <w:pPr>
        <w:spacing w:before="75" w:after="0"/>
      </w:pPr>
      <w:r>
        <w:rPr/>
        <w:t xml:space="preserve">三、世界处方药行业动态</w:t>
      </w:r>
    </w:p>
    <w:p>
      <w:pPr>
        <w:spacing w:before="75" w:after="0"/>
      </w:pPr>
      <w:r>
        <w:rPr/>
        <w:t xml:space="preserve">第二节 世界处方药市场分析</w:t>
      </w:r>
    </w:p>
    <w:p>
      <w:pPr>
        <w:spacing w:before="75" w:after="0"/>
      </w:pPr>
      <w:r>
        <w:rPr/>
        <w:t xml:space="preserve">一、世界处方药生产分布</w:t>
      </w:r>
    </w:p>
    <w:p>
      <w:pPr>
        <w:spacing w:before="75" w:after="0"/>
      </w:pPr>
      <w:r>
        <w:rPr/>
        <w:t xml:space="preserve">二、世界处方药消费情况</w:t>
      </w:r>
    </w:p>
    <w:p>
      <w:pPr>
        <w:spacing w:before="75" w:after="0"/>
      </w:pPr>
      <w:r>
        <w:rPr/>
        <w:t xml:space="preserve">三、世界处方药消费结构</w:t>
      </w:r>
    </w:p>
    <w:p>
      <w:pPr>
        <w:spacing w:before="75" w:after="0"/>
      </w:pPr>
      <w:r>
        <w:rPr/>
        <w:t xml:space="preserve">四、世界处方药价格分析</w:t>
      </w:r>
    </w:p>
    <w:p>
      <w:pPr>
        <w:spacing w:before="75" w:after="0"/>
      </w:pPr>
      <w:r>
        <w:rPr/>
        <w:t xml:space="preserve">第三节 2025年中外处方药市场对比</w:t>
      </w:r>
    </w:p>
    <w:p>
      <w:pPr>
        <w:spacing w:before="75" w:after="0"/>
      </w:pPr>
      <w:r>
        <w:rPr>
          <w:b w:val="1"/>
          <w:bCs w:val="1"/>
        </w:rPr>
        <w:t xml:space="preserve">第二章 中国处方药行业供给情况分析及趋势</w:t>
      </w:r>
    </w:p>
    <w:p>
      <w:pPr>
        <w:spacing w:before="75" w:after="0"/>
      </w:pPr>
      <w:r>
        <w:rPr/>
        <w:t xml:space="preserve">第一节 2023-2025年中国处方药行业市场供给分析</w:t>
      </w:r>
    </w:p>
    <w:p>
      <w:pPr>
        <w:spacing w:before="75" w:after="0"/>
      </w:pPr>
      <w:r>
        <w:rPr/>
        <w:t xml:space="preserve">一、处方药整体供给情况分析</w:t>
      </w:r>
    </w:p>
    <w:p>
      <w:pPr>
        <w:spacing w:before="75" w:after="0"/>
      </w:pPr>
      <w:r>
        <w:rPr/>
        <w:t xml:space="preserve">二、处方药重点区域供给分析</w:t>
      </w:r>
    </w:p>
    <w:p>
      <w:pPr>
        <w:spacing w:before="75" w:after="0"/>
      </w:pPr>
      <w:r>
        <w:rPr/>
        <w:t xml:space="preserve">第二节 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2026-2031年中国处方药行业市场供给趋势</w:t>
      </w:r>
    </w:p>
    <w:p>
      <w:pPr>
        <w:spacing w:before="75" w:after="0"/>
      </w:pPr>
      <w:r>
        <w:rPr/>
        <w:t xml:space="preserve">一、处方药整体供给情况趋势分析</w:t>
      </w:r>
    </w:p>
    <w:p>
      <w:pPr>
        <w:spacing w:before="75" w:after="0"/>
      </w:pPr>
      <w:r>
        <w:rPr/>
        <w:t xml:space="preserve">二、处方药重点区域供给趋势分析</w:t>
      </w:r>
    </w:p>
    <w:p>
      <w:pPr>
        <w:spacing w:before="75" w:after="0"/>
      </w:pPr>
      <w:r>
        <w:rPr/>
        <w:t xml:space="preserve">三、影响未来处方药供给的因素分析</w:t>
      </w:r>
    </w:p>
    <w:p>
      <w:pPr>
        <w:spacing w:before="75" w:after="0"/>
      </w:pPr>
      <w:r>
        <w:rPr>
          <w:b w:val="1"/>
          <w:bCs w:val="1"/>
        </w:rPr>
        <w:t xml:space="preserve">第三章 信息社会下处方药行业宏观经济环境分析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2025年中国处方药行业发展概况</w:t>
      </w:r>
    </w:p>
    <w:p>
      <w:pPr>
        <w:spacing w:before="75" w:after="0"/>
      </w:pPr>
      <w:r>
        <w:rPr/>
        <w:t xml:space="preserve">第一节 2025年中国处方药行业发展态势分析</w:t>
      </w:r>
    </w:p>
    <w:p>
      <w:pPr>
        <w:spacing w:before="75" w:after="0"/>
      </w:pPr>
      <w:r>
        <w:rPr/>
        <w:t xml:space="preserve">第二节 2025年中国处方药行业发展特点分析</w:t>
      </w:r>
    </w:p>
    <w:p>
      <w:pPr>
        <w:spacing w:before="75" w:after="0"/>
      </w:pPr>
      <w:r>
        <w:rPr/>
        <w:t xml:space="preserve">第三节 2025年中国处方药行业市场供需分析</w:t>
      </w:r>
    </w:p>
    <w:p>
      <w:pPr>
        <w:spacing w:before="75" w:after="0"/>
      </w:pPr>
      <w:r>
        <w:rPr>
          <w:b w:val="1"/>
          <w:bCs w:val="1"/>
        </w:rPr>
        <w:t xml:space="preserve">第五章 2025年中国处方药行业整体运行状况</w:t>
      </w:r>
    </w:p>
    <w:p>
      <w:pPr>
        <w:spacing w:before="75" w:after="0"/>
      </w:pPr>
      <w:r>
        <w:rPr/>
        <w:t xml:space="preserve">第一节 2025年处方药行业盈利能力分析</w:t>
      </w:r>
    </w:p>
    <w:p>
      <w:pPr>
        <w:spacing w:before="75" w:after="0"/>
      </w:pPr>
      <w:r>
        <w:rPr/>
        <w:t xml:space="preserve">第二节 2025年处方药行业偿债能力分析</w:t>
      </w:r>
    </w:p>
    <w:p>
      <w:pPr>
        <w:spacing w:before="75" w:after="0"/>
      </w:pPr>
      <w:r>
        <w:rPr/>
        <w:t xml:space="preserve">第三节 2025年处方药行业营运能力分析</w:t>
      </w:r>
    </w:p>
    <w:p>
      <w:pPr>
        <w:spacing w:before="75" w:after="0"/>
      </w:pPr>
      <w:r>
        <w:rPr>
          <w:b w:val="1"/>
          <w:bCs w:val="1"/>
        </w:rPr>
        <w:t xml:space="preserve">第六章 2023-2025年中国处方药行业进出口市场分析</w:t>
      </w:r>
    </w:p>
    <w:p>
      <w:pPr>
        <w:spacing w:before="75" w:after="0"/>
      </w:pPr>
      <w:r>
        <w:rPr/>
        <w:t xml:space="preserve">第一节 2023-2025年处方药行业进出口特点分析</w:t>
      </w:r>
    </w:p>
    <w:p>
      <w:pPr>
        <w:spacing w:before="75" w:after="0"/>
      </w:pPr>
      <w:r>
        <w:rPr/>
        <w:t xml:space="preserve">第二节 2023-2025年处方药行业进出口量分析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2026-2031年处方药行业进出口市场预测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2025年中国处方药行业竞争情况分析</w:t>
      </w:r>
    </w:p>
    <w:p>
      <w:pPr>
        <w:spacing w:before="75" w:after="0"/>
      </w:pPr>
      <w:r>
        <w:rPr/>
        <w:t xml:space="preserve">第一节 中国处方药行业经济指标分析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2026-2031年中国处方药行业市场竞争策略展望分析</w:t>
      </w:r>
    </w:p>
    <w:p>
      <w:pPr>
        <w:spacing w:before="75" w:after="0"/>
      </w:pPr>
      <w:r>
        <w:rPr/>
        <w:t xml:space="preserve">一、处方药行业市场竞争趋势分析</w:t>
      </w:r>
    </w:p>
    <w:p>
      <w:pPr>
        <w:spacing w:before="75" w:after="0"/>
      </w:pPr>
      <w:r>
        <w:rPr/>
        <w:t xml:space="preserve">二、处方药行业市场竞争格局展望分析</w:t>
      </w:r>
    </w:p>
    <w:p>
      <w:pPr>
        <w:spacing w:before="75" w:after="0"/>
      </w:pPr>
      <w:r>
        <w:rPr/>
        <w:t xml:space="preserve">三、处方药行业市场竞争策略分析</w:t>
      </w:r>
    </w:p>
    <w:p>
      <w:pPr>
        <w:spacing w:before="75" w:after="0"/>
      </w:pPr>
      <w:r>
        <w:rPr>
          <w:b w:val="1"/>
          <w:bCs w:val="1"/>
        </w:rPr>
        <w:t xml:space="preserve">第八章 2026-2031年处方药行业投资价值及行业发展预测</w:t>
      </w:r>
    </w:p>
    <w:p>
      <w:pPr>
        <w:spacing w:before="75" w:after="0"/>
      </w:pPr>
      <w:r>
        <w:rPr/>
        <w:t xml:space="preserve">第一节 2026-2031年处方药行业成长性分析</w:t>
      </w:r>
    </w:p>
    <w:p>
      <w:pPr>
        <w:spacing w:before="75" w:after="0"/>
      </w:pPr>
      <w:r>
        <w:rPr/>
        <w:t xml:space="preserve">第二节 2026-2031年处方药行业经营能力分析</w:t>
      </w:r>
    </w:p>
    <w:p>
      <w:pPr>
        <w:spacing w:before="75" w:after="0"/>
      </w:pPr>
      <w:r>
        <w:rPr/>
        <w:t xml:space="preserve">第三节 2026-2031年处方药行业盈利能力分析</w:t>
      </w:r>
    </w:p>
    <w:p>
      <w:pPr>
        <w:spacing w:before="75" w:after="0"/>
      </w:pPr>
      <w:r>
        <w:rPr/>
        <w:t xml:space="preserve">第四节 2026-2031年处方药行业偿债能力分析</w:t>
      </w:r>
    </w:p>
    <w:p>
      <w:pPr>
        <w:spacing w:before="75" w:after="0"/>
      </w:pPr>
      <w:r>
        <w:rPr>
          <w:b w:val="1"/>
          <w:bCs w:val="1"/>
        </w:rPr>
        <w:t xml:space="preserve">第九章 2021-2025年中国处方药产业行业重点区域运行分析</w:t>
      </w:r>
    </w:p>
    <w:p>
      <w:pPr>
        <w:spacing w:before="75" w:after="0"/>
      </w:pPr>
      <w:r>
        <w:rPr/>
        <w:t xml:space="preserve">第一节 2021-2025年华东地区处方药产业行业运行情况</w:t>
      </w:r>
    </w:p>
    <w:p>
      <w:pPr>
        <w:spacing w:before="75" w:after="0"/>
      </w:pPr>
      <w:r>
        <w:rPr/>
        <w:t xml:space="preserve">第二节 2021-2025年华南地区处方药产业行业运行情况</w:t>
      </w:r>
    </w:p>
    <w:p>
      <w:pPr>
        <w:spacing w:before="75" w:after="0"/>
      </w:pPr>
      <w:r>
        <w:rPr/>
        <w:t xml:space="preserve">第三节 2021-2025年华中地区处方药产业行业运行情况</w:t>
      </w:r>
    </w:p>
    <w:p>
      <w:pPr>
        <w:spacing w:before="75" w:after="0"/>
      </w:pPr>
      <w:r>
        <w:rPr/>
        <w:t xml:space="preserve">第四节 2021-2025年华北地区处方药产业行业运行情况</w:t>
      </w:r>
    </w:p>
    <w:p>
      <w:pPr>
        <w:spacing w:before="75" w:after="0"/>
      </w:pPr>
      <w:r>
        <w:rPr/>
        <w:t xml:space="preserve">第五节 2021-2025年西北地区处方药产业行业运行情况</w:t>
      </w:r>
    </w:p>
    <w:p>
      <w:pPr>
        <w:spacing w:before="75" w:after="0"/>
      </w:pPr>
      <w:r>
        <w:rPr/>
        <w:t xml:space="preserve">第六节 2021-2025年西南地区处方药产业行业运行情况</w:t>
      </w:r>
    </w:p>
    <w:p>
      <w:pPr>
        <w:spacing w:before="75" w:after="0"/>
      </w:pPr>
      <w:r>
        <w:rPr/>
        <w:t xml:space="preserve">第七节 2021-2025年东北地区处方药产业行业运行情况</w:t>
      </w:r>
    </w:p>
    <w:p>
      <w:pPr>
        <w:spacing w:before="75" w:after="0"/>
      </w:pPr>
      <w:r>
        <w:rPr>
          <w:b w:val="1"/>
          <w:bCs w:val="1"/>
        </w:rPr>
        <w:t xml:space="preserve">第十章 2025年中国处方药行业重点企业竞争力分析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中国生物制药有限公司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石药集团有限公司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百济神州有限公司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信达生物制药有限公司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华东医药股份有限公司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翰森制药集团有限公司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齐鲁制药集团有限公司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2026-2031年中国处方药行业消费市场分析</w:t>
      </w:r>
    </w:p>
    <w:p>
      <w:pPr>
        <w:spacing w:before="75" w:after="0"/>
      </w:pPr>
      <w:r>
        <w:rPr/>
        <w:t xml:space="preserve">第一节 处方药市场消费需求分析</w:t>
      </w:r>
    </w:p>
    <w:p>
      <w:pPr>
        <w:spacing w:before="75" w:after="0"/>
      </w:pPr>
      <w:r>
        <w:rPr/>
        <w:t xml:space="preserve">一、处方药市场的消费需求变化</w:t>
      </w:r>
    </w:p>
    <w:p>
      <w:pPr>
        <w:spacing w:before="75" w:after="0"/>
      </w:pPr>
      <w:r>
        <w:rPr/>
        <w:t xml:space="preserve">二、处方药行业的需求情况分析</w:t>
      </w:r>
    </w:p>
    <w:p>
      <w:pPr>
        <w:spacing w:before="75" w:after="0"/>
      </w:pPr>
      <w:r>
        <w:rPr/>
        <w:t xml:space="preserve">三、2025年处方药品牌市场消费需求分析</w:t>
      </w:r>
    </w:p>
    <w:p>
      <w:pPr>
        <w:spacing w:before="75" w:after="0"/>
      </w:pPr>
      <w:r>
        <w:rPr/>
        <w:t xml:space="preserve">第二节 处方药消费市场状况分析</w:t>
      </w:r>
    </w:p>
    <w:p>
      <w:pPr>
        <w:spacing w:before="75" w:after="0"/>
      </w:pPr>
      <w:r>
        <w:rPr/>
        <w:t xml:space="preserve">一、处方药行业消费特点</w:t>
      </w:r>
    </w:p>
    <w:p>
      <w:pPr>
        <w:spacing w:before="75" w:after="0"/>
      </w:pPr>
      <w:r>
        <w:rPr/>
        <w:t xml:space="preserve">二、处方药行业消费方式分析</w:t>
      </w:r>
    </w:p>
    <w:p>
      <w:pPr>
        <w:spacing w:before="75" w:after="0"/>
      </w:pPr>
      <w:r>
        <w:rPr/>
        <w:t xml:space="preserve">三、处方药行业消费结构分析</w:t>
      </w:r>
    </w:p>
    <w:p>
      <w:pPr>
        <w:spacing w:before="75" w:after="0"/>
      </w:pPr>
      <w:r>
        <w:rPr/>
        <w:t xml:space="preserve">四、处方药行业消费的市场变化</w:t>
      </w:r>
    </w:p>
    <w:p>
      <w:pPr>
        <w:spacing w:before="75" w:after="0"/>
      </w:pPr>
      <w:r>
        <w:rPr/>
        <w:t xml:space="preserve">五、处方药市场的消费方向</w:t>
      </w:r>
    </w:p>
    <w:p>
      <w:pPr>
        <w:spacing w:before="75" w:after="0"/>
      </w:pPr>
      <w:r>
        <w:rPr/>
        <w:t xml:space="preserve">第三节 处方药行业产品的品牌市场调查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五、处方药行业品牌忠诚度调查</w:t>
      </w:r>
    </w:p>
    <w:p>
      <w:pPr>
        <w:spacing w:before="75" w:after="0"/>
      </w:pPr>
      <w:r>
        <w:rPr/>
        <w:t xml:space="preserve">六、处方药行业品牌市场占有率调查</w:t>
      </w:r>
    </w:p>
    <w:p>
      <w:pPr>
        <w:spacing w:before="75" w:after="0"/>
      </w:pPr>
      <w:r>
        <w:rPr/>
        <w:t xml:space="preserve">七、消费者的消费理念调研</w:t>
      </w:r>
    </w:p>
    <w:p>
      <w:pPr>
        <w:spacing w:before="75" w:after="0"/>
      </w:pPr>
      <w:r>
        <w:rPr>
          <w:b w:val="1"/>
          <w:bCs w:val="1"/>
        </w:rPr>
        <w:t xml:space="preserve">第十二章 中国处方药行业投资策略分析</w:t>
      </w:r>
    </w:p>
    <w:p>
      <w:pPr>
        <w:spacing w:before="75" w:after="0"/>
      </w:pPr>
      <w:r>
        <w:rPr/>
        <w:t xml:space="preserve">第一节 2023-2025年中国处方药行业投资环境分析</w:t>
      </w:r>
    </w:p>
    <w:p>
      <w:pPr>
        <w:spacing w:before="75" w:after="0"/>
      </w:pPr>
      <w:r>
        <w:rPr/>
        <w:t xml:space="preserve">第二节 2023-2025年中国处方药行业投资收益分析</w:t>
      </w:r>
    </w:p>
    <w:p>
      <w:pPr>
        <w:spacing w:before="75" w:after="0"/>
      </w:pPr>
      <w:r>
        <w:rPr/>
        <w:t xml:space="preserve">第三节 2023-2025年中国处方药行业产品投资方向</w:t>
      </w:r>
    </w:p>
    <w:p>
      <w:pPr>
        <w:spacing w:before="75" w:after="0"/>
      </w:pPr>
      <w:r>
        <w:rPr/>
        <w:t xml:space="preserve">第四节 2026-2031年中国处方药行业投资收益预测</w:t>
      </w:r>
    </w:p>
    <w:p>
      <w:pPr>
        <w:spacing w:before="75" w:after="0"/>
      </w:pPr>
      <w:r>
        <w:rPr/>
        <w:t xml:space="preserve">一、预测理论依据</w:t>
      </w:r>
    </w:p>
    <w:p>
      <w:pPr>
        <w:spacing w:before="75" w:after="0"/>
      </w:pPr>
      <w:r>
        <w:rPr/>
        <w:t xml:space="preserve">二、2026-2031年中国处方药行业工业总产值预测</w:t>
      </w:r>
    </w:p>
    <w:p>
      <w:pPr>
        <w:spacing w:before="75" w:after="0"/>
      </w:pPr>
      <w:r>
        <w:rPr/>
        <w:t xml:space="preserve">三、2026-2031年中国处方药行业行业销售收入预测</w:t>
      </w:r>
    </w:p>
    <w:p>
      <w:pPr>
        <w:spacing w:before="75" w:after="0"/>
      </w:pPr>
      <w:r>
        <w:rPr/>
        <w:t xml:space="preserve">四、2026-2031年中国处方药行业利润总额预测</w:t>
      </w:r>
    </w:p>
    <w:p>
      <w:pPr>
        <w:spacing w:before="75" w:after="0"/>
      </w:pPr>
      <w:r>
        <w:rPr/>
        <w:t xml:space="preserve">五、2026-2031年中国处方药行业总资产预测</w:t>
      </w:r>
    </w:p>
    <w:p>
      <w:pPr>
        <w:spacing w:before="75" w:after="0"/>
      </w:pPr>
      <w:r>
        <w:rPr>
          <w:b w:val="1"/>
          <w:bCs w:val="1"/>
        </w:rPr>
        <w:t xml:space="preserve">第十三章 中国处方药行业投资风险分析</w:t>
      </w:r>
    </w:p>
    <w:p>
      <w:pPr>
        <w:spacing w:before="75" w:after="0"/>
      </w:pPr>
      <w:r>
        <w:rPr/>
        <w:t xml:space="preserve">第一节 中国处方药行业内部风险分析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中国处方药行业外部风险分析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处方药行业发展趋势与投资战略研究</w:t>
      </w:r>
    </w:p>
    <w:p>
      <w:pPr>
        <w:spacing w:before="75" w:after="0"/>
      </w:pPr>
      <w:r>
        <w:rPr/>
        <w:t xml:space="preserve">第一节 处方药市场发展潜力分析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2026-2031年处方药行业市场策略分析</w:t>
      </w:r>
    </w:p>
    <w:p>
      <w:pPr>
        <w:spacing w:before="75" w:after="0"/>
      </w:pPr>
      <w:r>
        <w:rPr/>
        <w:t xml:space="preserve">第一节 处方药行业营销策略分析及建议</w:t>
      </w:r>
    </w:p>
    <w:p>
      <w:pPr>
        <w:spacing w:before="75" w:after="0"/>
      </w:pPr>
      <w:r>
        <w:rPr/>
        <w:t xml:space="preserve">一、处方药行业营销模式</w:t>
      </w:r>
    </w:p>
    <w:p>
      <w:pPr>
        <w:spacing w:before="75" w:after="0"/>
      </w:pPr>
      <w:r>
        <w:rPr/>
        <w:t xml:space="preserve">二、处方药行业营销策略</w:t>
      </w:r>
    </w:p>
    <w:p>
      <w:pPr>
        <w:spacing w:before="75" w:after="0"/>
      </w:pPr>
      <w:r>
        <w:rPr/>
        <w:t xml:space="preserve">三、外销与内销优势分析</w:t>
      </w:r>
    </w:p>
    <w:p>
      <w:pPr>
        <w:spacing w:before="75" w:after="0"/>
      </w:pPr>
      <w:r>
        <w:rPr/>
        <w:t xml:space="preserve">第二节 处方药行业企业经营发展分析及建议</w:t>
      </w:r>
    </w:p>
    <w:p>
      <w:pPr>
        <w:spacing w:before="75" w:after="0"/>
      </w:pPr>
      <w:r>
        <w:rPr/>
        <w:t xml:space="preserve">一、处方药行业经营模式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图表：2024-2025年全球处方药行业市场规模</w:t>
      </w:r>
    </w:p>
    <w:p>
      <w:pPr>
        <w:spacing w:before="75" w:after="0"/>
      </w:pPr>
      <w:r>
        <w:rPr/>
        <w:t xml:space="preserve">图表：2024-2025年中国处方药行业市场规模</w:t>
      </w:r>
    </w:p>
    <w:p>
      <w:pPr>
        <w:spacing w:before="75" w:after="0"/>
      </w:pPr>
      <w:r>
        <w:rPr/>
        <w:t xml:space="preserve">图表：2024-2025年处方药行业重要数据指标比较</w:t>
      </w:r>
    </w:p>
    <w:p>
      <w:pPr>
        <w:spacing w:before="75" w:after="0"/>
      </w:pPr>
      <w:r>
        <w:rPr/>
        <w:t xml:space="preserve">图表：2024-2025年中国处方药市场占全球份额比较</w:t>
      </w:r>
    </w:p>
    <w:p>
      <w:pPr>
        <w:spacing w:before="75" w:after="0"/>
      </w:pPr>
      <w:r>
        <w:rPr/>
        <w:t xml:space="preserve">图表：2024-2025年处方药行业竞争力分析</w:t>
      </w:r>
    </w:p>
    <w:p>
      <w:pPr>
        <w:spacing w:before="75" w:after="0"/>
      </w:pPr>
      <w:r>
        <w:rPr/>
        <w:t xml:space="preserve">图表：2024-2025年处方药行业产能分析</w:t>
      </w:r>
    </w:p>
    <w:p>
      <w:pPr>
        <w:spacing w:before="75" w:after="0"/>
      </w:pPr>
      <w:r>
        <w:rPr/>
        <w:t xml:space="preserve">图表：2024-2025年处方药行业产量分析</w:t>
      </w:r>
    </w:p>
    <w:p>
      <w:pPr>
        <w:spacing w:before="75" w:after="0"/>
      </w:pPr>
      <w:r>
        <w:rPr/>
        <w:t xml:space="preserve">图表：2024-2025年处方药行业需求分析</w:t>
      </w:r>
    </w:p>
    <w:p>
      <w:pPr>
        <w:spacing w:before="75" w:after="0"/>
      </w:pPr>
      <w:r>
        <w:rPr/>
        <w:t xml:space="preserve">图表：2024-2025年处方药行业集中度</w:t>
      </w:r>
    </w:p>
    <w:p>
      <w:pPr>
        <w:spacing w:before="75" w:after="0"/>
      </w:pPr>
      <w:r>
        <w:rPr/>
        <w:t xml:space="preserve">图表：2026-2031年处方药行业市场规模预测</w:t>
      </w:r>
    </w:p>
    <w:p>
      <w:pPr>
        <w:spacing w:before="75" w:after="0"/>
      </w:pPr>
      <w:r>
        <w:rPr/>
        <w:t xml:space="preserve">图表：2026-2031年处方药行业营业收入预测</w:t>
      </w:r>
    </w:p>
    <w:p>
      <w:pPr>
        <w:spacing w:before="75" w:after="0"/>
      </w:pPr>
      <w:r>
        <w:rPr/>
        <w:t xml:space="preserve">图表：2026-2031年中国处方药行业供给预测</w:t>
      </w:r>
    </w:p>
    <w:p>
      <w:pPr>
        <w:spacing w:before="75" w:after="0"/>
      </w:pPr>
      <w:r>
        <w:rPr/>
        <w:t xml:space="preserve">图表：2026-2031年中国处方药行业需求预测</w:t>
      </w:r>
    </w:p>
    <w:p>
      <w:pPr>
        <w:spacing w:before="75" w:after="0"/>
      </w:pPr>
      <w:r>
        <w:rPr/>
        <w:t xml:space="preserve">图表：2026-2031年中国处方药行业供需平衡预测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2026-2031年处方药产业深度调研及未来发展现状趋势预测报告</dc:title>
  <dc:description>2026-2031年处方药产业深度调研及未来发展现状趋势预测报告</dc:description>
  <dc:subject>2026-2031年处方药产业深度调研及未来发展现状趋势预测报告</dc:subject>
  <cp:keywords>研究报告</cp:keywords>
  <cp:category>研究报告</cp:category>
  <cp:lastModifiedBy>北京中道泰和信息咨询有限公司</cp:lastModifiedBy>
  <dcterms:created xsi:type="dcterms:W3CDTF">2026-03-23T12:49:10+08:00</dcterms:created>
  <dcterms:modified xsi:type="dcterms:W3CDTF">2026-03-23T12:49:10+08:00</dcterms:modified>
</cp:coreProperties>
</file>

<file path=docProps/custom.xml><?xml version="1.0" encoding="utf-8"?>
<Properties xmlns="http://schemas.openxmlformats.org/officeDocument/2006/custom-properties" xmlns:vt="http://schemas.openxmlformats.org/officeDocument/2006/docPropsVTypes"/>
</file>