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2026-2031年中国商用密码行业市场深度全景调研及发展趋势预测报告</w:t>
      </w:r>
    </w:p>
    <w:p>
      <w:pPr>
        <w:spacing w:after="150"/>
      </w:pPr>
      <w:r>
        <w:rPr>
          <w:b w:val="1"/>
          <w:bCs w:val="1"/>
        </w:rPr>
        <w:t xml:space="preserve">报告简介</w:t>
      </w:r>
    </w:p>
    <w:p>
      <w:pPr>
        <w:spacing w:after="150"/>
      </w:pPr>
      <w:r>
        <w:rPr/>
        <w:t xml:space="preserve">商用密码行业是以密码技术为核心，面向5G网络环境及相关应用场景，提供信息加密保护、安全认证等产品与服务的产业领域。其核心是通过符合国家相关标准的密码算法、产品及解决方案，保障5G网络中各类非国家秘密信息的传输机密性、数据完整性和身份真实性。</w:t>
      </w:r>
    </w:p>
    <w:p>
      <w:pPr>
        <w:spacing w:after="150"/>
      </w:pPr>
      <w:r>
        <w:rPr/>
        <w:t xml:space="preserve">在5G场景下，商用密码行业的定义更聚焦于适配5G网络大带宽、低时延、广连接的技术特性，针对5G空口传输、网络切片、终端接入、核心网交互等关键环节，提供定制化的密码技术支撑。这些技术既包括已纳入3GPP标准的祖冲之算法，也涵盖SM系列等国密算法，通过算法研发、产品生产、技术服务等全产业链环节，构建5G网络的安全防护底座。该行业的服务对象覆盖5G网络运营商、垂直行业应用企业及终端设备厂商，服务范围贯穿5G从基础设施建设到行业应用落地的全流程，从核心网元的加密防护到终端设备的安全接入，从跨行业数据传输的加密保障到个性化场景的安全解决方案，形成围绕5G生态的完整密码服务体系。当前中国商用密码行业正处于高景气增长通道，政策驱动与需求升级形成双重推力，市场规模持续快速扩张。2024年行业市场规模已达1248亿元。这一增长态势源于《密码法》及配套法规的深入落地，关键信息基础设施领域的密码应用从\"自愿部署\"转向\"强制合规\"，金融、政务、能源、交通等重点行业的密码改造需求集中释放。</w:t>
      </w:r>
    </w:p>
    <w:p>
      <w:pPr>
        <w:spacing w:after="150"/>
      </w:pPr>
      <w:r>
        <w:rPr/>
        <w:t xml:space="preserve">产品结构呈现多元化升级特征，密码芯片作为终端安全信任根，受益于物联网终端的爆发式增长保持高速扩容;电子签名与数字证书类服务则依托远程办公常态化和政务服务线上化趋势，增速超过25%。国产化替代进程加速推动本土企业崛起，卫士通、北京数字认证、格尔软件等龙头企业在政府和央企市场的渗透率显著提升，核心产品如密码机、加密网关等实现规模化应用，逐步打破海外技术依赖。行业发展呈现\"政策引领、技术融合、场景延伸\"的鲜明特征。在政策层面，形成了以《密码法》为核心，《关键信息基础设施商用密码使用管理规定》等配套法规为支撑的全链条监管体系，明确关键信息基础设施需落实\"三同步一评估\"原则，即同步规划、同步建设、同步运行商用密码保障系统，并定期开展安全评估。国家密码管理局2024年联合多部门出台专项政策，提出2025年关键领域国产密码替代率不低于70%的硬性目标，进一步强化政策驱动力。</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商用密码市场进行了分析研究。报告在总结中国商用密码发展历程的基础上，结合新时期的各方面因素，对中国商用密码的发展趋势给予了细致和审慎的预测论证。报告资料详实，图表丰富，既有深入的分析，又有直观的比较，为商用密码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商用密码行业相关概述 </w:t>
      </w:r>
    </w:p>
    <w:p>
      <w:pPr>
        <w:spacing w:before="75" w:after="0"/>
      </w:pPr>
      <w:r>
        <w:rPr/>
        <w:t xml:space="preserve">第一节 商用密码行业定义及特征 </w:t>
      </w:r>
    </w:p>
    <w:p>
      <w:pPr>
        <w:spacing w:before="75" w:after="0"/>
      </w:pPr>
      <w:r>
        <w:rPr/>
        <w:t xml:space="preserve">一、商用密码行业定义 </w:t>
      </w:r>
    </w:p>
    <w:p>
      <w:pPr>
        <w:spacing w:before="75" w:after="0"/>
      </w:pPr>
      <w:r>
        <w:rPr/>
        <w:t xml:space="preserve">二、行业特征分析 </w:t>
      </w:r>
    </w:p>
    <w:p>
      <w:pPr>
        <w:spacing w:before="75" w:after="0"/>
      </w:pPr>
      <w:r>
        <w:rPr/>
        <w:t xml:space="preserve">三、行业必要性前景分析 </w:t>
      </w:r>
    </w:p>
    <w:p>
      <w:pPr>
        <w:spacing w:before="75" w:after="0"/>
      </w:pPr>
      <w:r>
        <w:rPr/>
        <w:t xml:space="preserve">第二节 商用密码行业商业模式分析 </w:t>
      </w:r>
    </w:p>
    <w:p>
      <w:pPr>
        <w:spacing w:before="75" w:after="0"/>
      </w:pPr>
      <w:r>
        <w:rPr/>
        <w:t xml:space="preserve">第三节 商用密码行业主要风险因素分析 </w:t>
      </w:r>
    </w:p>
    <w:p>
      <w:pPr>
        <w:spacing w:before="75" w:after="0"/>
      </w:pPr>
      <w:r>
        <w:rPr/>
        <w:t xml:space="preserve">一、经营风险分析 </w:t>
      </w:r>
    </w:p>
    <w:p>
      <w:pPr>
        <w:spacing w:before="75" w:after="0"/>
      </w:pPr>
      <w:r>
        <w:rPr/>
        <w:t xml:space="preserve">二、管理风险分析 </w:t>
      </w:r>
    </w:p>
    <w:p>
      <w:pPr>
        <w:spacing w:before="75" w:after="0"/>
      </w:pPr>
      <w:r>
        <w:rPr/>
        <w:t xml:space="preserve">三、法律风险分析 </w:t>
      </w:r>
    </w:p>
    <w:p>
      <w:pPr>
        <w:spacing w:before="75" w:after="0"/>
      </w:pPr>
      <w:r>
        <w:rPr/>
        <w:t xml:space="preserve">第四节 商用密码行业壁垒分析 </w:t>
      </w:r>
    </w:p>
    <w:p>
      <w:pPr>
        <w:spacing w:before="75" w:after="0"/>
      </w:pPr>
      <w:r>
        <w:rPr/>
        <w:t xml:space="preserve">一、人才壁垒 </w:t>
      </w:r>
    </w:p>
    <w:p>
      <w:pPr>
        <w:spacing w:before="75" w:after="0"/>
      </w:pPr>
      <w:r>
        <w:rPr/>
        <w:t xml:space="preserve">二、技术壁垒 </w:t>
      </w:r>
    </w:p>
    <w:p>
      <w:pPr>
        <w:spacing w:before="75" w:after="0"/>
      </w:pPr>
      <w:r>
        <w:rPr/>
        <w:t xml:space="preserve">三、经验壁垒 </w:t>
      </w:r>
    </w:p>
    <w:p>
      <w:pPr>
        <w:spacing w:before="75" w:after="0"/>
      </w:pPr>
      <w:r>
        <w:rPr/>
        <w:t xml:space="preserve">四、资质壁垒 </w:t>
      </w:r>
    </w:p>
    <w:p>
      <w:pPr>
        <w:spacing w:before="75" w:after="0"/>
      </w:pPr>
      <w:r>
        <w:rPr/>
        <w:t xml:space="preserve">五、客户资源壁垒 </w:t>
      </w:r>
    </w:p>
    <w:p>
      <w:pPr>
        <w:spacing w:before="75" w:after="0"/>
      </w:pPr>
      <w:r>
        <w:rPr>
          <w:b w:val="1"/>
          <w:bCs w:val="1"/>
        </w:rPr>
        <w:t xml:space="preserve">第二章 2024年商用密码行业经济及技术环境分析 </w:t>
      </w:r>
    </w:p>
    <w:p>
      <w:pPr>
        <w:spacing w:before="75" w:after="0"/>
      </w:pPr>
      <w:r>
        <w:rPr/>
        <w:t xml:space="preserve">第一节 2024年全球宏观经济环境 </w:t>
      </w:r>
    </w:p>
    <w:p>
      <w:pPr>
        <w:spacing w:before="75" w:after="0"/>
      </w:pPr>
      <w:r>
        <w:rPr/>
        <w:t xml:space="preserve">一、当前世界经济贸易总体形势 </w:t>
      </w:r>
    </w:p>
    <w:p>
      <w:pPr>
        <w:spacing w:before="75" w:after="0"/>
      </w:pPr>
      <w:r>
        <w:rPr/>
        <w:t xml:space="preserve">二、主要国家和地区经济展望 </w:t>
      </w:r>
    </w:p>
    <w:p>
      <w:pPr>
        <w:spacing w:before="75" w:after="0"/>
      </w:pPr>
      <w:r>
        <w:rPr/>
        <w:t xml:space="preserve">第二节 2024年中国经济环境分析 </w:t>
      </w:r>
    </w:p>
    <w:p>
      <w:pPr>
        <w:spacing w:before="75" w:after="0"/>
      </w:pPr>
      <w:r>
        <w:rPr/>
        <w:t xml:space="preserve">一、2024年中国宏观经济环境 </w:t>
      </w:r>
    </w:p>
    <w:p>
      <w:pPr>
        <w:spacing w:before="75" w:after="0"/>
      </w:pPr>
      <w:r>
        <w:rPr/>
        <w:t xml:space="preserve">二、中国宏观经济环境展望 </w:t>
      </w:r>
    </w:p>
    <w:p>
      <w:pPr>
        <w:spacing w:before="75" w:after="0"/>
      </w:pPr>
      <w:r>
        <w:rPr/>
        <w:t xml:space="preserve">三、经济环境对商用密码行业影响分析 </w:t>
      </w:r>
    </w:p>
    <w:p>
      <w:pPr>
        <w:spacing w:before="75" w:after="0"/>
      </w:pPr>
      <w:r>
        <w:rPr/>
        <w:t xml:space="preserve">第三节 2024年商用密码行业社会环境分析 </w:t>
      </w:r>
    </w:p>
    <w:p>
      <w:pPr>
        <w:spacing w:before="75" w:after="0"/>
      </w:pPr>
      <w:r>
        <w:rPr/>
        <w:t xml:space="preserve">第四节 2024年商用密码行业技术环境 </w:t>
      </w:r>
    </w:p>
    <w:p>
      <w:pPr>
        <w:spacing w:before="75" w:after="0"/>
      </w:pPr>
      <w:r>
        <w:rPr/>
        <w:t xml:space="preserve">第五节 商用密码行业政策环境分析 </w:t>
      </w:r>
    </w:p>
    <w:p>
      <w:pPr>
        <w:spacing w:before="75" w:after="0"/>
      </w:pPr>
      <w:r>
        <w:rPr/>
        <w:t xml:space="preserve">一、行业管理体制 </w:t>
      </w:r>
    </w:p>
    <w:p>
      <w:pPr>
        <w:spacing w:before="75" w:after="0"/>
      </w:pPr>
      <w:r>
        <w:rPr/>
        <w:t xml:space="preserve">二、行业相关标准 </w:t>
      </w:r>
    </w:p>
    <w:p>
      <w:pPr>
        <w:spacing w:before="75" w:after="0"/>
      </w:pPr>
      <w:r>
        <w:rPr/>
        <w:t xml:space="preserve">三、行业相关发展政策 </w:t>
      </w:r>
    </w:p>
    <w:p>
      <w:pPr>
        <w:spacing w:before="75" w:after="0"/>
      </w:pPr>
      <w:r>
        <w:rPr>
          <w:b w:val="1"/>
          <w:bCs w:val="1"/>
        </w:rPr>
        <w:t xml:space="preserve">第三章 2024年全球商用密码行业运行分析 </w:t>
      </w:r>
    </w:p>
    <w:p>
      <w:pPr>
        <w:spacing w:before="75" w:after="0"/>
      </w:pPr>
      <w:r>
        <w:rPr/>
        <w:t xml:space="preserve">第一节 2023 年全球商用密码行业运行回顾 </w:t>
      </w:r>
    </w:p>
    <w:p>
      <w:pPr>
        <w:spacing w:before="75" w:after="0"/>
      </w:pPr>
      <w:r>
        <w:rPr/>
        <w:t xml:space="preserve">第二节 2024年全球商用密码行业发展动态 </w:t>
      </w:r>
    </w:p>
    <w:p>
      <w:pPr>
        <w:spacing w:before="75" w:after="0"/>
      </w:pPr>
      <w:r>
        <w:rPr/>
        <w:t xml:space="preserve">第三节 2024年商用密码行业区域竞争格局 </w:t>
      </w:r>
    </w:p>
    <w:p>
      <w:pPr>
        <w:spacing w:before="75" w:after="0"/>
      </w:pPr>
      <w:r>
        <w:rPr/>
        <w:t xml:space="preserve">第四节 重点区域市场现状及前景评估 </w:t>
      </w:r>
    </w:p>
    <w:p>
      <w:pPr>
        <w:spacing w:before="75" w:after="0"/>
      </w:pPr>
      <w:r>
        <w:rPr/>
        <w:t xml:space="preserve">一、北美市场 </w:t>
      </w:r>
    </w:p>
    <w:p>
      <w:pPr>
        <w:spacing w:before="75" w:after="0"/>
      </w:pPr>
      <w:r>
        <w:rPr/>
        <w:t xml:space="preserve">二、欧洲市场 </w:t>
      </w:r>
    </w:p>
    <w:p>
      <w:pPr>
        <w:spacing w:before="75" w:after="0"/>
      </w:pPr>
      <w:r>
        <w:rPr/>
        <w:t xml:space="preserve">三、亚太市场 </w:t>
      </w:r>
    </w:p>
    <w:p>
      <w:pPr>
        <w:spacing w:before="75" w:after="0"/>
      </w:pPr>
      <w:r>
        <w:rPr/>
        <w:t xml:space="preserve">第五节 2026-2031年全球商用密码行业前景评估 </w:t>
      </w:r>
    </w:p>
    <w:p>
      <w:pPr>
        <w:spacing w:before="75" w:after="0"/>
      </w:pPr>
      <w:r>
        <w:rPr>
          <w:b w:val="1"/>
          <w:bCs w:val="1"/>
        </w:rPr>
        <w:t xml:space="preserve">第四章 中国商用密码行业经营情况分析 </w:t>
      </w:r>
    </w:p>
    <w:p>
      <w:pPr>
        <w:spacing w:before="75" w:after="0"/>
      </w:pPr>
      <w:r>
        <w:rPr/>
        <w:t xml:space="preserve">第一节 商用密码行业发展概况分析 </w:t>
      </w:r>
    </w:p>
    <w:p>
      <w:pPr>
        <w:spacing w:before="75" w:after="0"/>
      </w:pPr>
      <w:r>
        <w:rPr/>
        <w:t xml:space="preserve">一、商用密码行业发展现状 </w:t>
      </w:r>
    </w:p>
    <w:p>
      <w:pPr>
        <w:spacing w:before="75" w:after="0"/>
      </w:pPr>
      <w:r>
        <w:rPr/>
        <w:t xml:space="preserve">二、商用密码行业发展特征 </w:t>
      </w:r>
    </w:p>
    <w:p>
      <w:pPr>
        <w:spacing w:before="75" w:after="0"/>
      </w:pPr>
      <w:r>
        <w:rPr/>
        <w:t xml:space="preserve">三、商用密码行业发展决定性因素 </w:t>
      </w:r>
    </w:p>
    <w:p>
      <w:pPr>
        <w:spacing w:before="75" w:after="0"/>
      </w:pPr>
      <w:r>
        <w:rPr/>
        <w:t xml:space="preserve">第二节 商用密码行业运行态势分析 </w:t>
      </w:r>
    </w:p>
    <w:p>
      <w:pPr>
        <w:spacing w:before="75" w:after="0"/>
      </w:pPr>
      <w:r>
        <w:rPr/>
        <w:t xml:space="preserve">第二节 商用密码行业运行态势分析 </w:t>
      </w:r>
    </w:p>
    <w:p>
      <w:pPr>
        <w:spacing w:before="75" w:after="0"/>
      </w:pPr>
      <w:r>
        <w:rPr/>
        <w:t xml:space="preserve">一、2021-2024年中国商用密码行业企业数量分析 </w:t>
      </w:r>
    </w:p>
    <w:p>
      <w:pPr>
        <w:spacing w:before="75" w:after="0"/>
      </w:pPr>
      <w:r>
        <w:rPr/>
        <w:t xml:space="preserve">二、商用密码行业企业所有制结构分析 </w:t>
      </w:r>
    </w:p>
    <w:p>
      <w:pPr>
        <w:spacing w:before="75" w:after="0"/>
      </w:pPr>
      <w:r>
        <w:rPr/>
        <w:t xml:space="preserve">三、商用密码行业企业注册资本情况 </w:t>
      </w:r>
    </w:p>
    <w:p>
      <w:pPr>
        <w:spacing w:before="75" w:after="0"/>
      </w:pPr>
      <w:r>
        <w:rPr/>
        <w:t xml:space="preserve">四、商用密码行业企业区域分布情况 </w:t>
      </w:r>
    </w:p>
    <w:p>
      <w:pPr>
        <w:spacing w:before="75" w:after="0"/>
      </w:pPr>
      <w:r>
        <w:rPr/>
        <w:t xml:space="preserve">第三节 商用密码行业需求市场概况 </w:t>
      </w:r>
    </w:p>
    <w:p>
      <w:pPr>
        <w:spacing w:before="75" w:after="0"/>
      </w:pPr>
      <w:r>
        <w:rPr/>
        <w:t xml:space="preserve">一、2021-2024年中国商用密码行业需求情况 </w:t>
      </w:r>
    </w:p>
    <w:p>
      <w:pPr>
        <w:spacing w:before="75" w:after="0"/>
      </w:pPr>
      <w:r>
        <w:rPr/>
        <w:t xml:space="preserve">二、2024年中国商用密码行业需求区域分布 </w:t>
      </w:r>
    </w:p>
    <w:p>
      <w:pPr>
        <w:spacing w:before="75" w:after="0"/>
      </w:pPr>
      <w:r>
        <w:rPr/>
        <w:t xml:space="preserve">第四节 商用密码行业价格水平走势分析 </w:t>
      </w:r>
    </w:p>
    <w:p>
      <w:pPr>
        <w:spacing w:before="75" w:after="0"/>
      </w:pPr>
      <w:r>
        <w:rPr>
          <w:b w:val="1"/>
          <w:bCs w:val="1"/>
        </w:rPr>
        <w:t xml:space="preserve">第五章 商用密码行业上游产业剖析 </w:t>
      </w:r>
    </w:p>
    <w:p>
      <w:pPr>
        <w:spacing w:before="75" w:after="0"/>
      </w:pPr>
      <w:r>
        <w:rPr/>
        <w:t xml:space="preserve">第一节 上游产业发展现状 </w:t>
      </w:r>
    </w:p>
    <w:p>
      <w:pPr>
        <w:spacing w:before="75" w:after="0"/>
      </w:pPr>
      <w:r>
        <w:rPr/>
        <w:t xml:space="preserve">第二节 上游产业发展趋势 </w:t>
      </w:r>
    </w:p>
    <w:p>
      <w:pPr>
        <w:spacing w:before="75" w:after="0"/>
      </w:pPr>
      <w:r>
        <w:rPr/>
        <w:t xml:space="preserve">第三节 上游产业对商用密码行业影响分析 </w:t>
      </w:r>
    </w:p>
    <w:p>
      <w:pPr>
        <w:spacing w:before="75" w:after="0"/>
      </w:pPr>
      <w:r>
        <w:rPr>
          <w:b w:val="1"/>
          <w:bCs w:val="1"/>
        </w:rPr>
        <w:t xml:space="preserve">第六章 商用密码行业下游市场剖析 </w:t>
      </w:r>
    </w:p>
    <w:p>
      <w:pPr>
        <w:spacing w:before="75" w:after="0"/>
      </w:pPr>
      <w:r>
        <w:rPr/>
        <w:t xml:space="preserve">第一节 下游领域发展概况 </w:t>
      </w:r>
    </w:p>
    <w:p>
      <w:pPr>
        <w:spacing w:before="75" w:after="0"/>
      </w:pPr>
      <w:r>
        <w:rPr/>
        <w:t xml:space="preserve">第二节 下游领域发展趋势 </w:t>
      </w:r>
    </w:p>
    <w:p>
      <w:pPr>
        <w:spacing w:before="75" w:after="0"/>
      </w:pPr>
      <w:r>
        <w:rPr/>
        <w:t xml:space="preserve">第三节 下游市场对商用密码行业影响分析 </w:t>
      </w:r>
    </w:p>
    <w:p>
      <w:pPr>
        <w:spacing w:before="75" w:after="0"/>
      </w:pPr>
      <w:r>
        <w:rPr>
          <w:b w:val="1"/>
          <w:bCs w:val="1"/>
        </w:rPr>
        <w:t xml:space="preserve">第七章 中国商用密码行业竞争格局分析 </w:t>
      </w:r>
    </w:p>
    <w:p>
      <w:pPr>
        <w:spacing w:before="75" w:after="0"/>
      </w:pPr>
      <w:r>
        <w:rPr/>
        <w:t xml:space="preserve">第一节 2021-2024年商用密码行业集中度分析 </w:t>
      </w:r>
    </w:p>
    <w:p>
      <w:pPr>
        <w:spacing w:before="75" w:after="0"/>
      </w:pPr>
      <w:r>
        <w:rPr/>
        <w:t xml:space="preserve">一、商用密码市场集中度分析 </w:t>
      </w:r>
    </w:p>
    <w:p>
      <w:pPr>
        <w:spacing w:before="75" w:after="0"/>
      </w:pPr>
      <w:r>
        <w:rPr/>
        <w:t xml:space="preserve">二、商用密码企业集中度分析 </w:t>
      </w:r>
    </w:p>
    <w:p>
      <w:pPr>
        <w:spacing w:before="75" w:after="0"/>
      </w:pPr>
      <w:r>
        <w:rPr/>
        <w:t xml:space="preserve">第二节 2021-2024年商用密码行业竞争格局分析 </w:t>
      </w:r>
    </w:p>
    <w:p>
      <w:pPr>
        <w:spacing w:before="75" w:after="0"/>
      </w:pPr>
      <w:r>
        <w:rPr/>
        <w:t xml:space="preserve">一、商用密码行业竞争策略分析 </w:t>
      </w:r>
    </w:p>
    <w:p>
      <w:pPr>
        <w:spacing w:before="75" w:after="0"/>
      </w:pPr>
      <w:r>
        <w:rPr/>
        <w:t xml:space="preserve">二、商用密码行业竞争格局展望 </w:t>
      </w:r>
    </w:p>
    <w:p>
      <w:pPr>
        <w:spacing w:before="75" w:after="0"/>
      </w:pPr>
      <w:r>
        <w:rPr/>
        <w:t xml:space="preserve">三、我国商用密码市场竞争趋势预测分析 </w:t>
      </w:r>
    </w:p>
    <w:p>
      <w:pPr>
        <w:spacing w:before="75" w:after="0"/>
      </w:pPr>
      <w:r>
        <w:rPr>
          <w:b w:val="1"/>
          <w:bCs w:val="1"/>
        </w:rPr>
        <w:t xml:space="preserve">第八章 商用密码行业主要优势企业分析 </w:t>
      </w:r>
    </w:p>
    <w:p>
      <w:pPr>
        <w:spacing w:before="75" w:after="0"/>
      </w:pPr>
      <w:r>
        <w:rPr/>
        <w:t xml:space="preserve">第一节 中电科网络安全科技股份有限公司 </w:t>
      </w:r>
    </w:p>
    <w:p>
      <w:pPr>
        <w:spacing w:before="75" w:after="0"/>
      </w:pPr>
      <w:r>
        <w:rPr/>
        <w:t xml:space="preserve">一、企业简介 </w:t>
      </w:r>
    </w:p>
    <w:p>
      <w:pPr>
        <w:spacing w:before="75" w:after="0"/>
      </w:pPr>
      <w:r>
        <w:rPr/>
        <w:t xml:space="preserve">二、企业经营状况分析 </w:t>
      </w:r>
    </w:p>
    <w:p>
      <w:pPr>
        <w:spacing w:before="75" w:after="0"/>
      </w:pPr>
      <w:r>
        <w:rPr/>
        <w:t xml:space="preserve">三、企业经营优劣势分析 </w:t>
      </w:r>
    </w:p>
    <w:p>
      <w:pPr>
        <w:spacing w:before="75" w:after="0"/>
      </w:pPr>
      <w:r>
        <w:rPr/>
        <w:t xml:space="preserve">第二节 陕西省数字证书认证中心股份有限公司 </w:t>
      </w:r>
    </w:p>
    <w:p>
      <w:pPr>
        <w:spacing w:before="75" w:after="0"/>
      </w:pPr>
      <w:r>
        <w:rPr/>
        <w:t xml:space="preserve">一、企业简介 </w:t>
      </w:r>
    </w:p>
    <w:p>
      <w:pPr>
        <w:spacing w:before="75" w:after="0"/>
      </w:pPr>
      <w:r>
        <w:rPr/>
        <w:t xml:space="preserve">二、企业经营状况分析 </w:t>
      </w:r>
    </w:p>
    <w:p>
      <w:pPr>
        <w:spacing w:before="75" w:after="0"/>
      </w:pPr>
      <w:r>
        <w:rPr/>
        <w:t xml:space="preserve">三、企业经营优劣势分析 </w:t>
      </w:r>
    </w:p>
    <w:p>
      <w:pPr>
        <w:spacing w:before="75" w:after="0"/>
      </w:pPr>
      <w:r>
        <w:rPr/>
        <w:t xml:space="preserve">第三节 长春吉大正元信息技术股份有限公司 </w:t>
      </w:r>
    </w:p>
    <w:p>
      <w:pPr>
        <w:spacing w:before="75" w:after="0"/>
      </w:pPr>
      <w:r>
        <w:rPr/>
        <w:t xml:space="preserve">一、企业简介 </w:t>
      </w:r>
    </w:p>
    <w:p>
      <w:pPr>
        <w:spacing w:before="75" w:after="0"/>
      </w:pPr>
      <w:r>
        <w:rPr/>
        <w:t xml:space="preserve">二、企业经营状况分析 </w:t>
      </w:r>
    </w:p>
    <w:p>
      <w:pPr>
        <w:spacing w:before="75" w:after="0"/>
      </w:pPr>
      <w:r>
        <w:rPr/>
        <w:t xml:space="preserve">三、企业经营优劣势分析 </w:t>
      </w:r>
    </w:p>
    <w:p>
      <w:pPr>
        <w:spacing w:before="75" w:after="0"/>
      </w:pPr>
      <w:r>
        <w:rPr/>
        <w:t xml:space="preserve">第四节 北京信安世纪科技股份有限公司 </w:t>
      </w:r>
    </w:p>
    <w:p>
      <w:pPr>
        <w:spacing w:before="75" w:after="0"/>
      </w:pPr>
      <w:r>
        <w:rPr/>
        <w:t xml:space="preserve">一、企业简介 </w:t>
      </w:r>
    </w:p>
    <w:p>
      <w:pPr>
        <w:spacing w:before="75" w:after="0"/>
      </w:pPr>
      <w:r>
        <w:rPr/>
        <w:t xml:space="preserve">二、企业经营状况分析 </w:t>
      </w:r>
    </w:p>
    <w:p>
      <w:pPr>
        <w:spacing w:before="75" w:after="0"/>
      </w:pPr>
      <w:r>
        <w:rPr/>
        <w:t xml:space="preserve">三、企业经营优劣势分析 </w:t>
      </w:r>
    </w:p>
    <w:p>
      <w:pPr>
        <w:spacing w:before="75" w:after="0"/>
      </w:pPr>
      <w:r>
        <w:rPr/>
        <w:t xml:space="preserve">第五节 三未信安科技股份有限公司 </w:t>
      </w:r>
    </w:p>
    <w:p>
      <w:pPr>
        <w:spacing w:before="75" w:after="0"/>
      </w:pPr>
      <w:r>
        <w:rPr/>
        <w:t xml:space="preserve">一、企业简介 </w:t>
      </w:r>
    </w:p>
    <w:p>
      <w:pPr>
        <w:spacing w:before="75" w:after="0"/>
      </w:pPr>
      <w:r>
        <w:rPr/>
        <w:t xml:space="preserve">二、企业经营状况分析 </w:t>
      </w:r>
    </w:p>
    <w:p>
      <w:pPr>
        <w:spacing w:before="75" w:after="0"/>
      </w:pPr>
      <w:r>
        <w:rPr/>
        <w:t xml:space="preserve">三、企业经营优劣势分析 </w:t>
      </w:r>
    </w:p>
    <w:p>
      <w:pPr>
        <w:spacing w:before="75" w:after="0"/>
      </w:pPr>
      <w:r>
        <w:rPr/>
        <w:t xml:space="preserve">第六节 格尔软件股份有限公司 </w:t>
      </w:r>
    </w:p>
    <w:p>
      <w:pPr>
        <w:spacing w:before="75" w:after="0"/>
      </w:pPr>
      <w:r>
        <w:rPr/>
        <w:t xml:space="preserve">一、企业简介 </w:t>
      </w:r>
    </w:p>
    <w:p>
      <w:pPr>
        <w:spacing w:before="75" w:after="0"/>
      </w:pPr>
      <w:r>
        <w:rPr/>
        <w:t xml:space="preserve">二、企业经营状况分析 </w:t>
      </w:r>
    </w:p>
    <w:p>
      <w:pPr>
        <w:spacing w:before="75" w:after="0"/>
      </w:pPr>
      <w:r>
        <w:rPr/>
        <w:t xml:space="preserve">三、企业经营优劣势分析 </w:t>
      </w:r>
    </w:p>
    <w:p>
      <w:pPr>
        <w:spacing w:before="75" w:after="0"/>
      </w:pPr>
      <w:r>
        <w:rPr/>
        <w:t xml:space="preserve">第七节 渔翁信息技术股份有限公司 </w:t>
      </w:r>
    </w:p>
    <w:p>
      <w:pPr>
        <w:spacing w:before="75" w:after="0"/>
      </w:pPr>
      <w:r>
        <w:rPr/>
        <w:t xml:space="preserve">一、企业简介 </w:t>
      </w:r>
    </w:p>
    <w:p>
      <w:pPr>
        <w:spacing w:before="75" w:after="0"/>
      </w:pPr>
      <w:r>
        <w:rPr/>
        <w:t xml:space="preserve">二、企业经营状况分析 </w:t>
      </w:r>
    </w:p>
    <w:p>
      <w:pPr>
        <w:spacing w:before="75" w:after="0"/>
      </w:pPr>
      <w:r>
        <w:rPr/>
        <w:t xml:space="preserve">三、企业经营优劣势分析 </w:t>
      </w:r>
    </w:p>
    <w:p>
      <w:pPr>
        <w:spacing w:before="75" w:after="0"/>
      </w:pPr>
      <w:r>
        <w:rPr>
          <w:b w:val="1"/>
          <w:bCs w:val="1"/>
        </w:rPr>
        <w:t xml:space="preserve">第九章 2026-2031年中国商用密码市场预测及发展建议 </w:t>
      </w:r>
    </w:p>
    <w:p>
      <w:pPr>
        <w:spacing w:before="75" w:after="0"/>
      </w:pPr>
      <w:r>
        <w:rPr/>
        <w:t xml:space="preserve">第一节 2026-2031年中国商用密码市场预测分析 </w:t>
      </w:r>
    </w:p>
    <w:p>
      <w:pPr>
        <w:spacing w:before="75" w:after="0"/>
      </w:pPr>
      <w:r>
        <w:rPr/>
        <w:t xml:space="preserve">一、中国商用密码行业市场规模预测分析 </w:t>
      </w:r>
    </w:p>
    <w:p>
      <w:pPr>
        <w:spacing w:before="75" w:after="0"/>
      </w:pPr>
      <w:r>
        <w:rPr/>
        <w:t xml:space="preserve">二、中国商用密码行业发展前景展望 </w:t>
      </w:r>
    </w:p>
    <w:p>
      <w:pPr>
        <w:spacing w:before="75" w:after="0"/>
      </w:pPr>
      <w:r>
        <w:rPr/>
        <w:t xml:space="preserve">三、2026-2031年中国商用密码行业市场需求预测分析 </w:t>
      </w:r>
    </w:p>
    <w:p>
      <w:pPr>
        <w:spacing w:before="75" w:after="0"/>
      </w:pPr>
      <w:r>
        <w:rPr/>
        <w:t xml:space="preserve">第二节 2026-2031年中国商用密码企业发展策略建议 </w:t>
      </w:r>
    </w:p>
    <w:p>
      <w:pPr>
        <w:spacing w:before="75" w:after="0"/>
      </w:pPr>
      <w:r>
        <w:rPr/>
        <w:t xml:space="preserve">一、融资策略 </w:t>
      </w:r>
    </w:p>
    <w:p>
      <w:pPr>
        <w:spacing w:before="75" w:after="0"/>
      </w:pPr>
      <w:r>
        <w:rPr/>
        <w:t xml:space="preserve">二、人才策略 </w:t>
      </w:r>
    </w:p>
    <w:p>
      <w:pPr>
        <w:spacing w:before="75" w:after="0"/>
      </w:pPr>
      <w:r>
        <w:rPr/>
        <w:t xml:space="preserve">第三节 2026-2031年中国商用密码企业营销策略建议 </w:t>
      </w:r>
    </w:p>
    <w:p>
      <w:pPr>
        <w:spacing w:before="75" w:after="0"/>
      </w:pPr>
      <w:r>
        <w:rPr/>
        <w:t xml:space="preserve">一、定位策略 </w:t>
      </w:r>
    </w:p>
    <w:p>
      <w:pPr>
        <w:spacing w:before="75" w:after="0"/>
      </w:pPr>
      <w:r>
        <w:rPr/>
        <w:t xml:space="preserve">二、价格策略 </w:t>
      </w:r>
    </w:p>
    <w:p>
      <w:pPr>
        <w:spacing w:before="75" w:after="0"/>
      </w:pPr>
      <w:r>
        <w:rPr/>
        <w:t xml:space="preserve">三、促销策略 </w:t>
      </w:r>
    </w:p>
    <w:p>
      <w:pPr>
        <w:spacing w:before="75" w:after="0"/>
      </w:pPr>
      <w:r>
        <w:rPr/>
        <w:t xml:space="preserve">第四节 商用密码行业研究结论及建议 </w:t>
      </w:r>
    </w:p>
    <w:p>
      <w:pPr>
        <w:spacing w:before="75" w:after="0"/>
      </w:pPr>
      <w:r>
        <w:rPr/>
        <w:t xml:space="preserve">一、商用密码行业研究结论 </w:t>
      </w:r>
    </w:p>
    <w:p>
      <w:pPr>
        <w:spacing w:before="75" w:after="0"/>
      </w:pPr>
      <w:r>
        <w:rPr/>
        <w:t xml:space="preserve">二、行业发展策略建议 </w:t>
      </w:r>
    </w:p>
    <w:p>
      <w:pPr>
        <w:spacing w:before="75" w:after="0"/>
      </w:pPr>
      <w:r>
        <w:rPr/>
        <w:t xml:space="preserve">三、行业投资方向建议 </w:t>
      </w:r>
    </w:p>
    <w:p>
      <w:pPr>
        <w:spacing w:before="75" w:after="0"/>
      </w:pPr>
      <w:r>
        <w:rPr>
          <w:b w:val="1"/>
          <w:bCs w:val="1"/>
        </w:rPr>
        <w:t xml:space="preserve">第十章 2026-2031年商用密码行业发展趋势及投资风险分析 </w:t>
      </w:r>
    </w:p>
    <w:p>
      <w:pPr>
        <w:spacing w:before="75" w:after="0"/>
      </w:pPr>
      <w:r>
        <w:rPr/>
        <w:t xml:space="preserve">第一节 当前商用密码存在的问题 </w:t>
      </w:r>
    </w:p>
    <w:p>
      <w:pPr>
        <w:spacing w:before="75" w:after="0"/>
      </w:pPr>
      <w:r>
        <w:rPr/>
        <w:t xml:space="preserve">第二节 商用密码未来发展预测分析 </w:t>
      </w:r>
    </w:p>
    <w:p>
      <w:pPr>
        <w:spacing w:before="75" w:after="0"/>
      </w:pPr>
      <w:r>
        <w:rPr/>
        <w:t xml:space="preserve">一、中国商用密码发展方向分析 </w:t>
      </w:r>
    </w:p>
    <w:p>
      <w:pPr>
        <w:spacing w:before="75" w:after="0"/>
      </w:pPr>
      <w:r>
        <w:rPr/>
        <w:t xml:space="preserve">二、2026-2031年中国商用密码行业发展规模预测 </w:t>
      </w:r>
    </w:p>
    <w:p>
      <w:pPr>
        <w:spacing w:before="75" w:after="0"/>
      </w:pPr>
      <w:r>
        <w:rPr/>
        <w:t xml:space="preserve">三、2026-2031年中国商用密码行业发展趋势预测 </w:t>
      </w:r>
    </w:p>
    <w:p>
      <w:pPr>
        <w:spacing w:before="75" w:after="0"/>
      </w:pPr>
      <w:r>
        <w:rPr/>
        <w:t xml:space="preserve">第三节 2026-2031年中国商用密码行业投资风险分析 </w:t>
      </w:r>
    </w:p>
    <w:p>
      <w:pPr>
        <w:spacing w:before="75" w:after="0"/>
      </w:pPr>
      <w:r>
        <w:rPr/>
        <w:t xml:space="preserve">一、市场风险分析 </w:t>
      </w:r>
    </w:p>
    <w:p>
      <w:pPr>
        <w:spacing w:before="75" w:after="0"/>
      </w:pPr>
      <w:r>
        <w:rPr/>
        <w:t xml:space="preserve">二、管理风险分析 </w:t>
      </w:r>
    </w:p>
    <w:p>
      <w:pPr>
        <w:spacing w:before="75" w:after="0"/>
      </w:pPr>
      <w:r>
        <w:rPr/>
        <w:t xml:space="preserve">三、行业投资风险 </w:t>
      </w:r>
    </w:p>
    <w:p>
      <w:pPr>
        <w:spacing w:before="75" w:after="0"/>
      </w:pPr>
      <w:r>
        <w:rPr>
          <w:b w:val="1"/>
          <w:bCs w:val="1"/>
        </w:rPr>
        <w:t xml:space="preserve">附录：商用密码政策法规 </w:t>
      </w:r>
    </w:p>
    <w:p>
      <w:pPr>
        <w:spacing w:before="75" w:after="0"/>
      </w:pPr>
      <w:r>
        <w:rPr/>
        <w:t xml:space="preserve">商用密码管理条例 </w:t>
      </w:r>
    </w:p>
    <w:p>
      <w:pPr>
        <w:spacing w:before="75" w:after="0"/>
      </w:pPr>
      <w:r>
        <w:rPr/>
        <w:t xml:space="preserve">关键信息基础设施商用密码使用管理规定 </w:t>
      </w:r>
    </w:p>
    <w:p>
      <w:pPr>
        <w:spacing w:before="75" w:after="0"/>
      </w:pPr>
      <w:r>
        <w:rPr>
          <w:b w:val="1"/>
          <w:bCs w:val="1"/>
        </w:rPr>
        <w:t xml:space="preserve">图表目录</w:t>
      </w:r>
    </w:p>
    <w:p>
      <w:pPr>
        <w:spacing w:before="75" w:after="0"/>
      </w:pPr>
      <w:r>
        <w:rPr/>
        <w:t xml:space="preserve">图表：2022-2024年全球经济增速 </w:t>
      </w:r>
    </w:p>
    <w:p>
      <w:pPr>
        <w:spacing w:before="75" w:after="0"/>
      </w:pPr>
      <w:r>
        <w:rPr/>
        <w:t xml:space="preserve">图表：2021-2024年国内生产总值及其增长速度 </w:t>
      </w:r>
    </w:p>
    <w:p>
      <w:pPr>
        <w:spacing w:before="75" w:after="0"/>
      </w:pPr>
      <w:r>
        <w:rPr/>
        <w:t xml:space="preserve">图表：2021-2024年三次产业增加值占国内生产总值比重 </w:t>
      </w:r>
    </w:p>
    <w:p>
      <w:pPr>
        <w:spacing w:before="75" w:after="0"/>
      </w:pPr>
      <w:r>
        <w:rPr/>
        <w:t xml:space="preserve">图表：2021-2024年国内工业增加值(亿元) </w:t>
      </w:r>
    </w:p>
    <w:p>
      <w:pPr>
        <w:spacing w:before="75" w:after="0"/>
      </w:pPr>
      <w:r>
        <w:rPr/>
        <w:t xml:space="preserve">图表：2024年分行业固定资产投资(不含农户)占比 </w:t>
      </w:r>
    </w:p>
    <w:p>
      <w:pPr>
        <w:spacing w:before="75" w:after="0"/>
      </w:pPr>
      <w:r>
        <w:rPr/>
        <w:t xml:space="preserve">图表：2021-2024年国内社会消费品零售总额及其变动情况(单位：万亿元) </w:t>
      </w:r>
    </w:p>
    <w:p>
      <w:pPr>
        <w:spacing w:before="75" w:after="0"/>
      </w:pPr>
      <w:r>
        <w:rPr/>
        <w:t xml:space="preserve">图表：2021-2024年全国居民人均可支配收入(单位：元) </w:t>
      </w:r>
    </w:p>
    <w:p>
      <w:pPr>
        <w:spacing w:before="75" w:after="0"/>
      </w:pPr>
      <w:r>
        <w:rPr/>
        <w:t xml:space="preserve">图表：2021-2024年国内对外贸易 </w:t>
      </w:r>
    </w:p>
    <w:p>
      <w:pPr>
        <w:spacing w:before="75" w:after="0"/>
      </w:pPr>
      <w:r>
        <w:rPr/>
        <w:t xml:space="preserve">图表：2026-2031年全球商用密码市场规模 </w:t>
      </w:r>
    </w:p>
    <w:p>
      <w:pPr>
        <w:spacing w:before="75" w:after="0"/>
      </w:pPr>
      <w:r>
        <w:rPr/>
        <w:t xml:space="preserve">图表：2022-2024年中国商用密码行业市场规模 </w:t>
      </w:r>
    </w:p>
    <w:p>
      <w:pPr>
        <w:spacing w:before="75" w:after="0"/>
      </w:pPr>
      <w:r>
        <w:rPr/>
        <w:t xml:space="preserve">图表：2021-2025年11月下旬中国商用密码行业企业数量分析(家) </w:t>
      </w:r>
    </w:p>
    <w:p>
      <w:pPr>
        <w:spacing w:before="75" w:after="0"/>
      </w:pPr>
      <w:r>
        <w:rPr/>
        <w:t xml:space="preserve">图表：截止2025年11月下旬中国商用密码行业企业所有制结构分析 </w:t>
      </w:r>
    </w:p>
    <w:p>
      <w:pPr>
        <w:spacing w:before="75" w:after="0"/>
      </w:pPr>
      <w:r>
        <w:rPr/>
        <w:t xml:space="preserve">图表：截止2025年11月下旬中国商用密码行业企业注册资本情况 </w:t>
      </w:r>
    </w:p>
    <w:p>
      <w:pPr>
        <w:spacing w:before="75" w:after="0"/>
      </w:pPr>
      <w:r>
        <w:rPr/>
        <w:t xml:space="preserve">图表：2021-2024年中国商用密码行业需求情况(亿元) </w:t>
      </w:r>
    </w:p>
    <w:p>
      <w:pPr>
        <w:spacing w:before="75" w:after="0"/>
      </w:pPr>
      <w:r>
        <w:rPr/>
        <w:t xml:space="preserve">图表：2024年中国商用密码行业需求区域分布 </w:t>
      </w:r>
    </w:p>
    <w:p>
      <w:pPr>
        <w:spacing w:before="75" w:after="0"/>
      </w:pPr>
      <w:r>
        <w:rPr/>
        <w:t xml:space="preserve">图表：2024年中国商用密码行业市场集中度 </w:t>
      </w:r>
    </w:p>
    <w:p>
      <w:pPr>
        <w:spacing w:before="75" w:after="0"/>
      </w:pPr>
      <w:r>
        <w:rPr/>
        <w:t xml:space="preserve">图表：截止2025年11月下旬中国商用密码行业区域集中度 </w:t>
      </w:r>
    </w:p>
    <w:p>
      <w:pPr>
        <w:spacing w:before="75" w:after="0"/>
      </w:pPr>
      <w:r>
        <w:rPr/>
        <w:t xml:space="preserve">图表：2022-2024年电科网安经营情况 </w:t>
      </w:r>
    </w:p>
    <w:p>
      <w:pPr>
        <w:spacing w:before="75" w:after="0"/>
      </w:pPr>
      <w:r>
        <w:rPr/>
        <w:t xml:space="preserve">图表：2022-2024年吉大正元经营情况 </w:t>
      </w:r>
    </w:p>
    <w:p>
      <w:pPr>
        <w:spacing w:before="75" w:after="0"/>
      </w:pPr>
      <w:r>
        <w:rPr/>
        <w:t xml:space="preserve">图表：2022-2024年信安世纪经营情况 </w:t>
      </w:r>
    </w:p>
    <w:p>
      <w:pPr>
        <w:spacing w:before="75" w:after="0"/>
      </w:pPr>
      <w:r>
        <w:rPr/>
        <w:t xml:space="preserve">图表：2022-2024年三未信安经营情况 </w:t>
      </w:r>
    </w:p>
    <w:p>
      <w:pPr>
        <w:spacing w:before="75" w:after="0"/>
      </w:pPr>
      <w:r>
        <w:rPr/>
        <w:t xml:space="preserve">图表：2022-2024年格尔软件经营情况 </w:t>
      </w:r>
    </w:p>
    <w:p>
      <w:pPr>
        <w:spacing w:before="75" w:after="0"/>
      </w:pPr>
      <w:r>
        <w:rPr/>
        <w:t xml:space="preserve">图表：2026-2031年中国商用密码行业市场规模预测分析 </w:t>
      </w:r>
    </w:p>
    <w:p>
      <w:pPr>
        <w:spacing w:before="75" w:after="0"/>
      </w:pPr>
      <w:r>
        <w:rPr/>
        <w:t xml:space="preserve">图表：2026-2031年中国商用密码行业市场需求预测分析 </w:t>
      </w:r>
    </w:p>
    <w:p>
      <w:pPr>
        <w:spacing w:before="75" w:after="0"/>
      </w:pPr>
      <w:r>
        <w:rPr/>
        <w:t xml:space="preserve">图表：2026-2031年中国商用密码行业发展规模预测分析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2026-2031年中国商用密码行业市场深度全景调研及发展趋势预测报告</dc:title>
  <dc:description>2026-2031年中国商用密码行业市场深度全景调研及发展趋势预测报告</dc:description>
  <dc:subject>2026-2031年中国商用密码行业市场深度全景调研及发展趋势预测报告</dc:subject>
  <cp:keywords>研究报告</cp:keywords>
  <cp:category>研究报告</cp:category>
  <cp:lastModifiedBy>北京中道泰和信息咨询有限公司</cp:lastModifiedBy>
  <dcterms:created xsi:type="dcterms:W3CDTF">2026-03-23T13:00:36+08:00</dcterms:created>
  <dcterms:modified xsi:type="dcterms:W3CDTF">2026-03-23T13:00:36+08:00</dcterms:modified>
</cp:coreProperties>
</file>

<file path=docProps/custom.xml><?xml version="1.0" encoding="utf-8"?>
<Properties xmlns="http://schemas.openxmlformats.org/officeDocument/2006/custom-properties" xmlns:vt="http://schemas.openxmlformats.org/officeDocument/2006/docPropsVTypes"/>
</file>