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2026-2031年中国电解锰行业深度调研与未来趋势展望报告</w:t>
      </w:r>
    </w:p>
    <w:p>
      <w:pPr>
        <w:spacing w:after="150"/>
      </w:pPr>
      <w:r>
        <w:rPr>
          <w:b w:val="1"/>
          <w:bCs w:val="1"/>
        </w:rPr>
        <w:t xml:space="preserve">报告简介</w:t>
      </w:r>
    </w:p>
    <w:p>
      <w:pPr>
        <w:spacing w:after="150"/>
      </w:pPr>
      <w:r>
        <w:rPr/>
        <w:t xml:space="preserve">电解锰是指以锰矿石为原料，通过酸浸出获得锰盐溶液，再在电解槽中通过电化学还原反应析出单质金属锰的冶金过程。其产品外观似铁，呈不规则片状，质坚而脆，一面光亮另一面粗糙，银白色至褐色，粉末状则呈银灰色，在空气中易氧化，遇稀酸可溶解并置换氢气。作为一种高纯度、低杂质的基础性金属材料，电解锰广泛应用于钢铁冶炼、有色冶金、电子技术、化学工业、环境保护、食品卫生乃至航天工业等领域，是现代工业体系中不可或缺的关键基础原料。在全球能源结构转型、新能源汽车产业爆发式增长及高端制造业持续升级的宏观背景下，电解锰已从传统冶金产品的定位，演进为连接资源能源安全与战略性新兴产业发展的战略枢纽，其产业链韧性与技术自主水平直接关系到国家制造业竞争力与供应链安全。</w:t>
      </w:r>
    </w:p>
    <w:p>
      <w:pPr>
        <w:spacing w:after="150"/>
      </w:pPr>
      <w:r>
        <w:rPr/>
        <w:t xml:space="preserve">当前，中国电解锰行业正处于深度调整与结构优化的关键转折期。产业格局呈现\"产能集中、区域分化\"的典型特征，云贵川鄂等磷矿资源富集区依托原料优势形成产业集群，生产集中度持续提升，头部企业凭借一体化布局与规模优势构筑竞争壁垒，但产能过剩压力与结构性短缺并存，高纯度电解锰与普纯产品的市场分化加剧。政策环境层面，国家持续强化环保监管与能耗约束，将电解锰纳入高耗能、高排放重点行业管控范畴，推动落后产能加速出清;同时，新能源电池材料领域的爆发式增长为行业开辟第二增长曲线，磷酸锰铁锂与镍钴锰三元前驱体成为需求增长的核心引擎。技术层面，湿法冶金工艺持续优化，连续化、数字化、智能化生产模式逐步推广，但高端装备制造、伴生资源综合利用等关键技术仍存瓶颈，行业整体向技术密集型转型任重道远。产业链层面，上游锰矿资源保障能力与国际市场话语权亟待提升，中游制造环节面临环保成本攀升与能源价格波动的双重挤压，下游应用市场从传统钢铁向新能源、新材料领域延伸，但供应链协同效率与价值分配机制仍需优化。</w:t>
      </w:r>
    </w:p>
    <w:p>
      <w:pPr>
        <w:spacing w:after="150"/>
      </w:pPr>
      <w:r>
        <w:rPr/>
        <w:t xml:space="preserve">未来，电解锰行业将沿绿色化、高效化、一体化、服务化四条主线加速演进。绿色化维度，黄磷尾气高效制备化学品技术、锰渣磷石膏综合利用技术、氟资源回收技术等清洁工艺将全面推广，循环经济模式从源头到末端贯穿全产业链，碳排放与污染物排放标准持续收紧，绿色工厂认证与产品碳足迹追溯成为企业核心竞争力。高效化维度，高纯度电解锰占比将进一步提升，通过工艺优化与杂质控制技术，适配新能源汽车电池、电子化学品等高端领域对材料品质的严苛要求，专用化、定制化产品加速替代传统通用产品，推动行业从大宗原料供应向高附加值材料解决方案转型。一体化维度，具备\"锰矿-电解-深加工-应用\"全产业链布局的企业将主导竞争格局，通过并购重组与战略联盟强化资源掌控与成本控制能力;跨区域供应链整合成为趋势，\"西部资源+东部市场+中部制造\"的三角协同模式优化资源配置效率。服务化维度，头部企业从单一产品供应转向\"产品+技术服务+解决方案\"一体化交付，通过参与客户研发、提供工艺优化方案、共建质量管控体系等增值服务锁定客户，将竞争优势从价格竞争迁移至技术价值创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锰行业研究单位等公布和提供的大量资料。报告对我国电解锰行业的供需状况、发展现状、子行业发展变化等进行了分析，重点分析了国内外电解锰行业的发展现状、如何面对行业的发展挑战、行业的发展建议、行业竞争力，以及行业的投资分析和趋势预测等等。报告还综合了电解锰行业的整体发展动态，对行业在产品方面提供了参考建议和具体解决办法。报告对于电解锰产品生产企业、经销商、行业管理部门以及拟进入该行业的投资者具有重要的参考价值，对于研究我国电解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电解锰行业综合研判</w:t>
      </w:r>
    </w:p>
    <w:p>
      <w:pPr>
        <w:spacing w:before="75" w:after="0"/>
      </w:pPr>
      <w:r>
        <w:rPr/>
        <w:t xml:space="preserve">第一节 行业界定与核心特征</w:t>
      </w:r>
    </w:p>
    <w:p>
      <w:pPr>
        <w:spacing w:before="75" w:after="0"/>
      </w:pPr>
      <w:r>
        <w:rPr/>
        <w:t xml:space="preserve">一、电解锰产品定义及技术分类</w:t>
      </w:r>
    </w:p>
    <w:p>
      <w:pPr>
        <w:spacing w:before="75" w:after="0"/>
      </w:pPr>
      <w:r>
        <w:rPr/>
        <w:t xml:space="preserve">二、电解锰物理化学特性与产品标准体系</w:t>
      </w:r>
    </w:p>
    <w:p>
      <w:pPr>
        <w:spacing w:before="75" w:after="0"/>
      </w:pPr>
      <w:r>
        <w:rPr/>
        <w:t xml:space="preserve">三、电解锰在战略性新兴产业中的功能定位</w:t>
      </w:r>
    </w:p>
    <w:p>
      <w:pPr>
        <w:spacing w:before="75" w:after="0"/>
      </w:pPr>
      <w:r>
        <w:rPr/>
        <w:t xml:space="preserve">第二节 产业发展周期与演进逻辑</w:t>
      </w:r>
    </w:p>
    <w:p>
      <w:pPr>
        <w:spacing w:before="75" w:after="0"/>
      </w:pPr>
      <w:r>
        <w:rPr/>
        <w:t xml:space="preserve">一、全球电解锰产业生命周期阶段判定</w:t>
      </w:r>
    </w:p>
    <w:p>
      <w:pPr>
        <w:spacing w:before="75" w:after="0"/>
      </w:pPr>
      <w:r>
        <w:rPr/>
        <w:t xml:space="preserve">二、中国电解锰产业成熟度评估模型</w:t>
      </w:r>
    </w:p>
    <w:p>
      <w:pPr>
        <w:spacing w:before="75" w:after="0"/>
      </w:pPr>
      <w:r>
        <w:rPr/>
        <w:t xml:space="preserve">三、2026-2031年产业周期转折点预判</w:t>
      </w:r>
    </w:p>
    <w:p>
      <w:pPr>
        <w:spacing w:before="75" w:after="0"/>
      </w:pPr>
      <w:r>
        <w:rPr/>
        <w:t xml:space="preserve">第三节 产业链价值分配与重构趋势</w:t>
      </w:r>
    </w:p>
    <w:p>
      <w:pPr>
        <w:spacing w:before="75" w:after="0"/>
      </w:pPr>
      <w:r>
        <w:rPr/>
        <w:t xml:space="preserve">一、上游资源端价值捕获能力分析</w:t>
      </w:r>
    </w:p>
    <w:p>
      <w:pPr>
        <w:spacing w:before="75" w:after="0"/>
      </w:pPr>
      <w:r>
        <w:rPr/>
        <w:t xml:space="preserve">二、中游冶炼环节利润空间研判</w:t>
      </w:r>
    </w:p>
    <w:p>
      <w:pPr>
        <w:spacing w:before="75" w:after="0"/>
      </w:pPr>
      <w:r>
        <w:rPr/>
        <w:t xml:space="preserve">三、下游应用端溢价能力评估</w:t>
      </w:r>
    </w:p>
    <w:p>
      <w:pPr>
        <w:spacing w:before="75" w:after="0"/>
      </w:pPr>
      <w:r>
        <w:rPr>
          <w:b w:val="1"/>
          <w:bCs w:val="1"/>
        </w:rPr>
        <w:t xml:space="preserve">第二章 宏观环境对电解锰产业的深层影响</w:t>
      </w:r>
    </w:p>
    <w:p>
      <w:pPr>
        <w:spacing w:before="75" w:after="0"/>
      </w:pPr>
      <w:r>
        <w:rPr/>
        <w:t xml:space="preserve">第一节 全球经济格局与产业转移</w:t>
      </w:r>
    </w:p>
    <w:p>
      <w:pPr>
        <w:spacing w:before="75" w:after="0"/>
      </w:pPr>
      <w:r>
        <w:rPr/>
        <w:t xml:space="preserve">一、全球经济增速放缓对锰系产品需求传导机制</w:t>
      </w:r>
    </w:p>
    <w:p>
      <w:pPr>
        <w:spacing w:before="75" w:after="0"/>
      </w:pPr>
      <w:r>
        <w:rPr/>
        <w:t xml:space="preserve">二、东南亚、非洲锰矿供应链崛起对中国的冲击</w:t>
      </w:r>
    </w:p>
    <w:p>
      <w:pPr>
        <w:spacing w:before="75" w:after="0"/>
      </w:pPr>
      <w:r>
        <w:rPr/>
        <w:t xml:space="preserve">三、国际贸易保护主义对电解锰出口的影响路径</w:t>
      </w:r>
    </w:p>
    <w:p>
      <w:pPr>
        <w:spacing w:before="75" w:after="0"/>
      </w:pPr>
      <w:r>
        <w:rPr/>
        <w:t xml:space="preserve">第二节 国内经济转型与需求结构演变</w:t>
      </w:r>
    </w:p>
    <w:p>
      <w:pPr>
        <w:spacing w:before="75" w:after="0"/>
      </w:pPr>
      <w:r>
        <w:rPr/>
        <w:t xml:space="preserve">一、双碳目标下能源结构调整对电耗成本的影响</w:t>
      </w:r>
    </w:p>
    <w:p>
      <w:pPr>
        <w:spacing w:before="75" w:after="0"/>
      </w:pPr>
      <w:r>
        <w:rPr/>
        <w:t xml:space="preserve">二、制造业高端化对高纯电解锰需求的拉动效应</w:t>
      </w:r>
    </w:p>
    <w:p>
      <w:pPr>
        <w:spacing w:before="75" w:after="0"/>
      </w:pPr>
      <w:r>
        <w:rPr/>
        <w:t xml:space="preserve">三、内循环经济格局对区域市场布局的重塑</w:t>
      </w:r>
    </w:p>
    <w:p>
      <w:pPr>
        <w:spacing w:before="75" w:after="0"/>
      </w:pPr>
      <w:r>
        <w:rPr/>
        <w:t xml:space="preserve">第三节 要素成本与环保约束</w:t>
      </w:r>
    </w:p>
    <w:p>
      <w:pPr>
        <w:spacing w:before="75" w:after="0"/>
      </w:pPr>
      <w:r>
        <w:rPr/>
        <w:t xml:space="preserve">一、电力市场化改革对电解锰生产成本的影响预测</w:t>
      </w:r>
    </w:p>
    <w:p>
      <w:pPr>
        <w:spacing w:before="75" w:after="0"/>
      </w:pPr>
      <w:r>
        <w:rPr/>
        <w:t xml:space="preserve">二、环保督查常态化下的行业准入门槛提升</w:t>
      </w:r>
    </w:p>
    <w:p>
      <w:pPr>
        <w:spacing w:before="75" w:after="0"/>
      </w:pPr>
      <w:r>
        <w:rPr/>
        <w:t xml:space="preserve">三、碳交易市场启动对高耗能企业的成本压力量化</w:t>
      </w:r>
    </w:p>
    <w:p>
      <w:pPr>
        <w:spacing w:before="75" w:after="0"/>
      </w:pPr>
      <w:r>
        <w:rPr>
          <w:b w:val="1"/>
          <w:bCs w:val="1"/>
        </w:rPr>
        <w:t xml:space="preserve">第三章 电解锰产业链全景解构</w:t>
      </w:r>
    </w:p>
    <w:p>
      <w:pPr>
        <w:spacing w:before="75" w:after="0"/>
      </w:pPr>
      <w:r>
        <w:rPr/>
        <w:t xml:space="preserve">第一节 上游锰矿资源供应格局</w:t>
      </w:r>
    </w:p>
    <w:p>
      <w:pPr>
        <w:spacing w:before="75" w:after="0"/>
      </w:pPr>
      <w:r>
        <w:rPr/>
        <w:t xml:space="preserve">一、全球高品位锰矿资源分布与开采现状</w:t>
      </w:r>
    </w:p>
    <w:p>
      <w:pPr>
        <w:spacing w:before="75" w:after="0"/>
      </w:pPr>
      <w:r>
        <w:rPr/>
        <w:t xml:space="preserve">二、中国锰矿对外依存度及进口来源国风险分析</w:t>
      </w:r>
    </w:p>
    <w:p>
      <w:pPr>
        <w:spacing w:before="75" w:after="0"/>
      </w:pPr>
      <w:r>
        <w:rPr/>
        <w:t xml:space="preserve">三、锰矿现货与长协定价机制演变</w:t>
      </w:r>
    </w:p>
    <w:p>
      <w:pPr>
        <w:spacing w:before="75" w:after="0"/>
      </w:pPr>
      <w:r>
        <w:rPr/>
        <w:t xml:space="preserve">第二节 中游电解锰生产体系</w:t>
      </w:r>
    </w:p>
    <w:p>
      <w:pPr>
        <w:spacing w:before="75" w:after="0"/>
      </w:pPr>
      <w:r>
        <w:rPr/>
        <w:t xml:space="preserve">一、电解锰主流工艺流程及能耗水平对比</w:t>
      </w:r>
    </w:p>
    <w:p>
      <w:pPr>
        <w:spacing w:before="75" w:after="0"/>
      </w:pPr>
      <w:r>
        <w:rPr/>
        <w:t xml:space="preserve">二、废渣、废水、废气处理技术经济性分析</w:t>
      </w:r>
    </w:p>
    <w:p>
      <w:pPr>
        <w:spacing w:before="75" w:after="0"/>
      </w:pPr>
      <w:r>
        <w:rPr/>
        <w:t xml:space="preserve">三、产业链一体化(矿山-冶金)模式竞争优势</w:t>
      </w:r>
    </w:p>
    <w:p>
      <w:pPr>
        <w:spacing w:before="75" w:after="0"/>
      </w:pPr>
      <w:r>
        <w:rPr/>
        <w:t xml:space="preserve">第三节 下游应用领域需求传导</w:t>
      </w:r>
    </w:p>
    <w:p>
      <w:pPr>
        <w:spacing w:before="75" w:after="0"/>
      </w:pPr>
      <w:r>
        <w:rPr/>
        <w:t xml:space="preserve">一、不锈钢行业对电解锰需求强度分析</w:t>
      </w:r>
    </w:p>
    <w:p>
      <w:pPr>
        <w:spacing w:before="75" w:after="0"/>
      </w:pPr>
      <w:r>
        <w:rPr/>
        <w:t xml:space="preserve">二、新能源汽车动力电池用锰需求爆发点研判</w:t>
      </w:r>
    </w:p>
    <w:p>
      <w:pPr>
        <w:spacing w:before="75" w:after="0"/>
      </w:pPr>
      <w:r>
        <w:rPr/>
        <w:t xml:space="preserve">三、特种合金、磁性材料等新兴领域应用潜力</w:t>
      </w:r>
    </w:p>
    <w:p>
      <w:pPr>
        <w:spacing w:before="75" w:after="0"/>
      </w:pPr>
      <w:r>
        <w:rPr>
          <w:b w:val="1"/>
          <w:bCs w:val="1"/>
        </w:rPr>
        <w:t xml:space="preserve">第四章 全球电解锰市场竞争格局</w:t>
      </w:r>
    </w:p>
    <w:p>
      <w:pPr>
        <w:spacing w:before="75" w:after="0"/>
      </w:pPr>
      <w:r>
        <w:rPr/>
        <w:t xml:space="preserve">第一节 全球产能分布与贸易流向</w:t>
      </w:r>
    </w:p>
    <w:p>
      <w:pPr>
        <w:spacing w:before="75" w:after="0"/>
      </w:pPr>
      <w:r>
        <w:rPr/>
        <w:t xml:space="preserve">一、中国、南非、澳大利亚等国产能对比</w:t>
      </w:r>
    </w:p>
    <w:p>
      <w:pPr>
        <w:spacing w:before="75" w:after="0"/>
      </w:pPr>
      <w:r>
        <w:rPr/>
        <w:t xml:space="preserve">二、全球电解锰贸易量及主要流向(2020-2025)</w:t>
      </w:r>
    </w:p>
    <w:p>
      <w:pPr>
        <w:spacing w:before="75" w:after="0"/>
      </w:pPr>
      <w:r>
        <w:rPr/>
        <w:t xml:space="preserve">三、海外电解锰企业成本结构与竞争优势</w:t>
      </w:r>
    </w:p>
    <w:p>
      <w:pPr>
        <w:spacing w:before="75" w:after="0"/>
      </w:pPr>
      <w:r>
        <w:rPr/>
        <w:t xml:space="preserve">第二节 国际市场价格形成机制</w:t>
      </w:r>
    </w:p>
    <w:p>
      <w:pPr>
        <w:spacing w:before="75" w:after="0"/>
      </w:pPr>
      <w:r>
        <w:rPr/>
        <w:t xml:space="preserve">一、国际电解锰定价基准与期货工具缺失问题</w:t>
      </w:r>
    </w:p>
    <w:p>
      <w:pPr>
        <w:spacing w:before="75" w:after="0"/>
      </w:pPr>
      <w:r>
        <w:rPr/>
        <w:t xml:space="preserve">二、汇率波动对出口价格的传导效应</w:t>
      </w:r>
    </w:p>
    <w:p>
      <w:pPr>
        <w:spacing w:before="75" w:after="0"/>
      </w:pPr>
      <w:r>
        <w:rPr/>
        <w:t xml:space="preserve">三、全球物流成本变动对贸易格局的影响</w:t>
      </w:r>
    </w:p>
    <w:p>
      <w:pPr>
        <w:spacing w:before="75" w:after="0"/>
      </w:pPr>
      <w:r>
        <w:rPr/>
        <w:t xml:space="preserve">第三节 2026-2031年全球竞争趋势</w:t>
      </w:r>
    </w:p>
    <w:p>
      <w:pPr>
        <w:spacing w:before="75" w:after="0"/>
      </w:pPr>
      <w:r>
        <w:rPr/>
        <w:t xml:space="preserve">一、海外产能扩张计划对中国市场的冲击</w:t>
      </w:r>
    </w:p>
    <w:p>
      <w:pPr>
        <w:spacing w:before="75" w:after="0"/>
      </w:pPr>
      <w:r>
        <w:rPr/>
        <w:t xml:space="preserve">二、技术标准国际化对中国产品的挑战</w:t>
      </w:r>
    </w:p>
    <w:p>
      <w:pPr>
        <w:spacing w:before="75" w:after="0"/>
      </w:pPr>
      <w:r>
        <w:rPr/>
        <w:t xml:space="preserve">三、全球供应链重构中的中国地位演变</w:t>
      </w:r>
    </w:p>
    <w:p>
      <w:pPr>
        <w:spacing w:before="75" w:after="0"/>
      </w:pPr>
      <w:r>
        <w:rPr>
          <w:b w:val="1"/>
          <w:bCs w:val="1"/>
        </w:rPr>
        <w:t xml:space="preserve">第五章 中国电解锰市场供需平衡分析</w:t>
      </w:r>
    </w:p>
    <w:p>
      <w:pPr>
        <w:spacing w:before="75" w:after="0"/>
      </w:pPr>
      <w:r>
        <w:rPr/>
        <w:t xml:space="preserve">第一节 供给端：产能、产量与库存</w:t>
      </w:r>
    </w:p>
    <w:p>
      <w:pPr>
        <w:spacing w:before="75" w:after="0"/>
      </w:pPr>
      <w:r>
        <w:rPr/>
        <w:t xml:space="preserve">一、2023-2025年电解锰产能变化趋势及利用率</w:t>
      </w:r>
    </w:p>
    <w:p>
      <w:pPr>
        <w:spacing w:before="75" w:after="0"/>
      </w:pPr>
      <w:r>
        <w:rPr/>
        <w:t xml:space="preserve">二、主要产区(宁夏、湖南、贵州)生产动态</w:t>
      </w:r>
    </w:p>
    <w:p>
      <w:pPr>
        <w:spacing w:before="75" w:after="0"/>
      </w:pPr>
      <w:r>
        <w:rPr/>
        <w:t xml:space="preserve">三、社会库存周期与价格波动的关联性分析</w:t>
      </w:r>
    </w:p>
    <w:p>
      <w:pPr>
        <w:spacing w:before="75" w:after="0"/>
      </w:pPr>
      <w:r>
        <w:rPr/>
        <w:t xml:space="preserve">第二节 需求端：消费结构与增长动力</w:t>
      </w:r>
    </w:p>
    <w:p>
      <w:pPr>
        <w:spacing w:before="75" w:after="0"/>
      </w:pPr>
      <w:r>
        <w:rPr/>
        <w:t xml:space="preserve">一、不锈钢行业耗锰量及增速预测(2026-2031)</w:t>
      </w:r>
    </w:p>
    <w:p>
      <w:pPr>
        <w:spacing w:before="75" w:after="0"/>
      </w:pPr>
      <w:r>
        <w:rPr/>
        <w:t xml:space="preserve">二、新能源汽车用锰需求弹性分析</w:t>
      </w:r>
    </w:p>
    <w:p>
      <w:pPr>
        <w:spacing w:before="75" w:after="0"/>
      </w:pPr>
      <w:r>
        <w:rPr/>
        <w:t xml:space="preserve">三、传统领域(铝合金、化工)需求稳定性评估</w:t>
      </w:r>
    </w:p>
    <w:p>
      <w:pPr>
        <w:spacing w:before="75" w:after="0"/>
      </w:pPr>
      <w:r>
        <w:rPr/>
        <w:t xml:space="preserve">第三节 供需缺口与价格传导</w:t>
      </w:r>
    </w:p>
    <w:p>
      <w:pPr>
        <w:spacing w:before="75" w:after="0"/>
      </w:pPr>
      <w:r>
        <w:rPr/>
        <w:t xml:space="preserve">一、2026-2031年供需平衡表预判</w:t>
      </w:r>
    </w:p>
    <w:p>
      <w:pPr>
        <w:spacing w:before="75" w:after="0"/>
      </w:pPr>
      <w:r>
        <w:rPr/>
        <w:t xml:space="preserve">二、供需错配对价格的冲击幅度测算</w:t>
      </w:r>
    </w:p>
    <w:p>
      <w:pPr>
        <w:spacing w:before="75" w:after="0"/>
      </w:pPr>
      <w:r>
        <w:rPr/>
        <w:t xml:space="preserve">三、库存调节机制的有效性评价</w:t>
      </w:r>
    </w:p>
    <w:p>
      <w:pPr>
        <w:spacing w:before="75" w:after="0"/>
      </w:pPr>
      <w:r>
        <w:rPr>
          <w:b w:val="1"/>
          <w:bCs w:val="1"/>
        </w:rPr>
        <w:t xml:space="preserve">第六章 电解锰市场价格机制与趋势预判</w:t>
      </w:r>
    </w:p>
    <w:p>
      <w:pPr>
        <w:spacing w:before="75" w:after="0"/>
      </w:pPr>
      <w:r>
        <w:rPr/>
        <w:t xml:space="preserve">第一节 价格影响因素权重分析</w:t>
      </w:r>
    </w:p>
    <w:p>
      <w:pPr>
        <w:spacing w:before="75" w:after="0"/>
      </w:pPr>
      <w:r>
        <w:rPr/>
        <w:t xml:space="preserve">一、锰矿成本占比变动趋势</w:t>
      </w:r>
    </w:p>
    <w:p>
      <w:pPr>
        <w:spacing w:before="75" w:after="0"/>
      </w:pPr>
      <w:r>
        <w:rPr/>
        <w:t xml:space="preserve">二、电力成本区域差异对价格的影响</w:t>
      </w:r>
    </w:p>
    <w:p>
      <w:pPr>
        <w:spacing w:before="75" w:after="0"/>
      </w:pPr>
      <w:r>
        <w:rPr/>
        <w:t xml:space="preserve">三、环保投入成本的内生化进程</w:t>
      </w:r>
    </w:p>
    <w:p>
      <w:pPr>
        <w:spacing w:before="75" w:after="0"/>
      </w:pPr>
      <w:r>
        <w:rPr/>
        <w:t xml:space="preserve">第二节 价格运行周期与波动特征</w:t>
      </w:r>
    </w:p>
    <w:p>
      <w:pPr>
        <w:spacing w:before="75" w:after="0"/>
      </w:pPr>
      <w:r>
        <w:rPr/>
        <w:t xml:space="preserve">一、2015-2025年价格周期复盘</w:t>
      </w:r>
    </w:p>
    <w:p>
      <w:pPr>
        <w:spacing w:before="75" w:after="0"/>
      </w:pPr>
      <w:r>
        <w:rPr/>
        <w:t xml:space="preserve">二、价格波动率与相关品种(硅锰)联动性</w:t>
      </w:r>
    </w:p>
    <w:p>
      <w:pPr>
        <w:spacing w:before="75" w:after="0"/>
      </w:pPr>
      <w:r>
        <w:rPr/>
        <w:t xml:space="preserve">三、2026-2031年价格中枢预测模型</w:t>
      </w:r>
    </w:p>
    <w:p>
      <w:pPr>
        <w:spacing w:before="75" w:after="0"/>
      </w:pPr>
      <w:r>
        <w:rPr/>
        <w:t xml:space="preserve">第三节 价格风险管理工具</w:t>
      </w:r>
    </w:p>
    <w:p>
      <w:pPr>
        <w:spacing w:before="75" w:after="0"/>
      </w:pPr>
      <w:r>
        <w:rPr/>
        <w:t xml:space="preserve">一、现货市场交易模式创新</w:t>
      </w:r>
    </w:p>
    <w:p>
      <w:pPr>
        <w:spacing w:before="75" w:after="0"/>
      </w:pPr>
      <w:r>
        <w:rPr/>
        <w:t xml:space="preserve">二、供应链金融对价格稳定的支持</w:t>
      </w:r>
    </w:p>
    <w:p>
      <w:pPr>
        <w:spacing w:before="75" w:after="0"/>
      </w:pPr>
      <w:r>
        <w:rPr/>
        <w:t xml:space="preserve">三、企业套期保值策略与效果评估</w:t>
      </w:r>
    </w:p>
    <w:p>
      <w:pPr>
        <w:spacing w:before="75" w:after="0"/>
      </w:pPr>
      <w:r>
        <w:rPr>
          <w:b w:val="1"/>
          <w:bCs w:val="1"/>
        </w:rPr>
        <w:t xml:space="preserve">第七章 重点区域市场竞争力分析</w:t>
      </w:r>
    </w:p>
    <w:p>
      <w:pPr>
        <w:spacing w:before="75" w:after="0"/>
      </w:pPr>
      <w:r>
        <w:rPr/>
        <w:t xml:space="preserve">第一节 宁夏：产业集聚与政策红利</w:t>
      </w:r>
    </w:p>
    <w:p>
      <w:pPr>
        <w:spacing w:before="75" w:after="0"/>
      </w:pPr>
      <w:r>
        <w:rPr/>
        <w:t xml:space="preserve">一、宁夏电解锰产能规模与集中度</w:t>
      </w:r>
    </w:p>
    <w:p>
      <w:pPr>
        <w:spacing w:before="75" w:after="0"/>
      </w:pPr>
      <w:r>
        <w:rPr/>
        <w:t xml:space="preserve">二、电力成本优势及新能源替代进展</w:t>
      </w:r>
    </w:p>
    <w:p>
      <w:pPr>
        <w:spacing w:before="75" w:after="0"/>
      </w:pPr>
      <w:r>
        <w:rPr/>
        <w:t xml:space="preserve">三、环保整治对产能释放的约束</w:t>
      </w:r>
    </w:p>
    <w:p>
      <w:pPr>
        <w:spacing w:before="75" w:after="0"/>
      </w:pPr>
      <w:r>
        <w:rPr/>
        <w:t xml:space="preserve">第二节 湖南：技术创新与市场辐射</w:t>
      </w:r>
    </w:p>
    <w:p>
      <w:pPr>
        <w:spacing w:before="75" w:after="0"/>
      </w:pPr>
      <w:r>
        <w:rPr/>
        <w:t xml:space="preserve">一、湖南电解锰企业技术升级路径</w:t>
      </w:r>
    </w:p>
    <w:p>
      <w:pPr>
        <w:spacing w:before="75" w:after="0"/>
      </w:pPr>
      <w:r>
        <w:rPr/>
        <w:t xml:space="preserve">二、对接粤港澳大湾区市场优势</w:t>
      </w:r>
    </w:p>
    <w:p>
      <w:pPr>
        <w:spacing w:before="75" w:after="0"/>
      </w:pPr>
      <w:r>
        <w:rPr/>
        <w:t xml:space="preserve">三、历史遗留环境问题化解成本</w:t>
      </w:r>
    </w:p>
    <w:p>
      <w:pPr>
        <w:spacing w:before="75" w:after="0"/>
      </w:pPr>
      <w:r>
        <w:rPr/>
        <w:t xml:space="preserve">第三节 贵州：资源配套与后发优势</w:t>
      </w:r>
    </w:p>
    <w:p>
      <w:pPr>
        <w:spacing w:before="75" w:after="0"/>
      </w:pPr>
      <w:r>
        <w:rPr/>
        <w:t xml:space="preserve">一、贵州锰矿资源与电解锰产能匹配度</w:t>
      </w:r>
    </w:p>
    <w:p>
      <w:pPr>
        <w:spacing w:before="75" w:after="0"/>
      </w:pPr>
      <w:r>
        <w:rPr/>
        <w:t xml:space="preserve">二、西南市场渗透率提升潜力</w:t>
      </w:r>
    </w:p>
    <w:p>
      <w:pPr>
        <w:spacing w:before="75" w:after="0"/>
      </w:pPr>
      <w:r>
        <w:rPr/>
        <w:t xml:space="preserve">三、新兴产区产能爬坡风险</w:t>
      </w:r>
    </w:p>
    <w:p>
      <w:pPr>
        <w:spacing w:before="75" w:after="0"/>
      </w:pPr>
      <w:r>
        <w:rPr>
          <w:b w:val="1"/>
          <w:bCs w:val="1"/>
        </w:rPr>
        <w:t xml:space="preserve">第八章 技术进步与工艺革新</w:t>
      </w:r>
    </w:p>
    <w:p>
      <w:pPr>
        <w:spacing w:before="75" w:after="0"/>
      </w:pPr>
      <w:r>
        <w:rPr/>
        <w:t xml:space="preserve">第一节 电解工艺节能降耗技术</w:t>
      </w:r>
    </w:p>
    <w:p>
      <w:pPr>
        <w:spacing w:before="75" w:after="0"/>
      </w:pPr>
      <w:r>
        <w:rPr/>
        <w:t xml:space="preserve">一、阳极材料优化对电耗的降低效果</w:t>
      </w:r>
    </w:p>
    <w:p>
      <w:pPr>
        <w:spacing w:before="75" w:after="0"/>
      </w:pPr>
      <w:r>
        <w:rPr/>
        <w:t xml:space="preserve">二、电解槽大型化、自动化改造经济性</w:t>
      </w:r>
    </w:p>
    <w:p>
      <w:pPr>
        <w:spacing w:before="75" w:after="0"/>
      </w:pPr>
      <w:r>
        <w:rPr/>
        <w:t xml:space="preserve">三、余热回收技术应用前景</w:t>
      </w:r>
    </w:p>
    <w:p>
      <w:pPr>
        <w:spacing w:before="75" w:after="0"/>
      </w:pPr>
      <w:r>
        <w:rPr/>
        <w:t xml:space="preserve">第二节 清洁生产与循环经济</w:t>
      </w:r>
    </w:p>
    <w:p>
      <w:pPr>
        <w:spacing w:before="75" w:after="0"/>
      </w:pPr>
      <w:r>
        <w:rPr/>
        <w:t xml:space="preserve">一、锰渣无害化处理与资源化利用技术</w:t>
      </w:r>
    </w:p>
    <w:p>
      <w:pPr>
        <w:spacing w:before="75" w:after="0"/>
      </w:pPr>
      <w:r>
        <w:rPr/>
        <w:t xml:space="preserve">二、废水中重金属离子深度去除技术</w:t>
      </w:r>
    </w:p>
    <w:p>
      <w:pPr>
        <w:spacing w:before="75" w:after="0"/>
      </w:pPr>
      <w:r>
        <w:rPr/>
        <w:t xml:space="preserve">三、废气二氧化硫回收制酸技术成熟度</w:t>
      </w:r>
    </w:p>
    <w:p>
      <w:pPr>
        <w:spacing w:before="75" w:after="0"/>
      </w:pPr>
      <w:r>
        <w:rPr/>
        <w:t xml:space="preserve">第三节 高纯电解锰制备技术</w:t>
      </w:r>
    </w:p>
    <w:p>
      <w:pPr>
        <w:spacing w:before="75" w:after="0"/>
      </w:pPr>
      <w:r>
        <w:rPr/>
        <w:t xml:space="preserve">一、电解液纯度控制关键技术</w:t>
      </w:r>
    </w:p>
    <w:p>
      <w:pPr>
        <w:spacing w:before="75" w:after="0"/>
      </w:pPr>
      <w:r>
        <w:rPr/>
        <w:t xml:space="preserve">二、微量元素去除工艺突破</w:t>
      </w:r>
    </w:p>
    <w:p>
      <w:pPr>
        <w:spacing w:before="75" w:after="0"/>
      </w:pPr>
      <w:r>
        <w:rPr/>
        <w:t xml:space="preserve">三、高纯产品检测标准与国际对标</w:t>
      </w:r>
    </w:p>
    <w:p>
      <w:pPr>
        <w:spacing w:before="75" w:after="0"/>
      </w:pPr>
      <w:r>
        <w:rPr>
          <w:b w:val="1"/>
          <w:bCs w:val="1"/>
        </w:rPr>
        <w:t xml:space="preserve">第九章 下游应用领域深度调研</w:t>
      </w:r>
    </w:p>
    <w:p>
      <w:pPr>
        <w:spacing w:before="75" w:after="0"/>
      </w:pPr>
      <w:r>
        <w:rPr/>
        <w:t xml:space="preserve">第一节 不锈钢行业：基本盘稳定性</w:t>
      </w:r>
    </w:p>
    <w:p>
      <w:pPr>
        <w:spacing w:before="75" w:after="0"/>
      </w:pPr>
      <w:r>
        <w:rPr/>
        <w:t xml:space="preserve">一、200系、300系不锈钢对电解锰添加比例</w:t>
      </w:r>
    </w:p>
    <w:p>
      <w:pPr>
        <w:spacing w:before="75" w:after="0"/>
      </w:pPr>
      <w:r>
        <w:rPr/>
        <w:t xml:space="preserve">二、不锈钢产业升级对锰品位的要求变化</w:t>
      </w:r>
    </w:p>
    <w:p>
      <w:pPr>
        <w:spacing w:before="75" w:after="0"/>
      </w:pPr>
      <w:r>
        <w:rPr/>
        <w:t xml:space="preserve">三、2026-2031年不锈钢产量预测及耗锰量</w:t>
      </w:r>
    </w:p>
    <w:p>
      <w:pPr>
        <w:spacing w:before="75" w:after="0"/>
      </w:pPr>
      <w:r>
        <w:rPr/>
        <w:t xml:space="preserve">第二节 新能源汽车：增长极爆发力</w:t>
      </w:r>
    </w:p>
    <w:p>
      <w:pPr>
        <w:spacing w:before="75" w:after="0"/>
      </w:pPr>
      <w:r>
        <w:rPr/>
        <w:t xml:space="preserve">一、三元电池与磷酸锰铁锂技术路线之争</w:t>
      </w:r>
    </w:p>
    <w:p>
      <w:pPr>
        <w:spacing w:before="75" w:after="0"/>
      </w:pPr>
      <w:r>
        <w:rPr/>
        <w:t xml:space="preserve">二、动力电池用锰量单耗及总量预测</w:t>
      </w:r>
    </w:p>
    <w:p>
      <w:pPr>
        <w:spacing w:before="75" w:after="0"/>
      </w:pPr>
      <w:r>
        <w:rPr/>
        <w:t xml:space="preserve">三、电池级锰盐认证壁垒与进入门槛</w:t>
      </w:r>
    </w:p>
    <w:p>
      <w:pPr>
        <w:spacing w:before="75" w:after="0"/>
      </w:pPr>
      <w:r>
        <w:rPr/>
        <w:t xml:space="preserve">第三节 其他领域：结构性机会</w:t>
      </w:r>
    </w:p>
    <w:p>
      <w:pPr>
        <w:spacing w:before="75" w:after="0"/>
      </w:pPr>
      <w:r>
        <w:rPr/>
        <w:t xml:space="preserve">一、磁性材料(软磁、永磁)用锰需求</w:t>
      </w:r>
    </w:p>
    <w:p>
      <w:pPr>
        <w:spacing w:before="75" w:after="0"/>
      </w:pPr>
      <w:r>
        <w:rPr/>
        <w:t xml:space="preserve">二、铝合金添加剂对电解锰品质要求</w:t>
      </w:r>
    </w:p>
    <w:p>
      <w:pPr>
        <w:spacing w:before="75" w:after="0"/>
      </w:pPr>
      <w:r>
        <w:rPr/>
        <w:t xml:space="preserve">三、化工领域(高锰酸钾、催化剂)需求稳定性</w:t>
      </w:r>
    </w:p>
    <w:p>
      <w:pPr>
        <w:spacing w:before="75" w:after="0"/>
      </w:pPr>
      <w:r>
        <w:rPr>
          <w:b w:val="1"/>
          <w:bCs w:val="1"/>
        </w:rPr>
        <w:t xml:space="preserve">第十章 产业竞争格局与盈利模型</w:t>
      </w:r>
    </w:p>
    <w:p>
      <w:pPr>
        <w:spacing w:before="75" w:after="0"/>
      </w:pPr>
      <w:r>
        <w:rPr/>
        <w:t xml:space="preserve">第一节 市场结构：集中度与壁垒</w:t>
      </w:r>
    </w:p>
    <w:p>
      <w:pPr>
        <w:spacing w:before="75" w:after="0"/>
      </w:pPr>
      <w:r>
        <w:rPr/>
        <w:t xml:space="preserve">一、cr5、cr10产能集中度演变</w:t>
      </w:r>
    </w:p>
    <w:p>
      <w:pPr>
        <w:spacing w:before="75" w:after="0"/>
      </w:pPr>
      <w:r>
        <w:rPr/>
        <w:t xml:space="preserve">二、技术壁垒、资金壁垒、环保壁垒高度</w:t>
      </w:r>
    </w:p>
    <w:p>
      <w:pPr>
        <w:spacing w:before="75" w:after="0"/>
      </w:pPr>
      <w:r>
        <w:rPr/>
        <w:t xml:space="preserve">三、潜在进入者与替代品威胁评估</w:t>
      </w:r>
    </w:p>
    <w:p>
      <w:pPr>
        <w:spacing w:before="75" w:after="0"/>
      </w:pPr>
      <w:r>
        <w:rPr/>
        <w:t xml:space="preserve">第二节 企业盈利模式分化</w:t>
      </w:r>
    </w:p>
    <w:p>
      <w:pPr>
        <w:spacing w:before="75" w:after="0"/>
      </w:pPr>
      <w:r>
        <w:rPr/>
        <w:t xml:space="preserve">一、成本领先型：资源优势与规模效应</w:t>
      </w:r>
    </w:p>
    <w:p>
      <w:pPr>
        <w:spacing w:before="75" w:after="0"/>
      </w:pPr>
      <w:r>
        <w:rPr/>
        <w:t xml:space="preserve">二、差异化型：高纯产品与技术服务</w:t>
      </w:r>
    </w:p>
    <w:p>
      <w:pPr>
        <w:spacing w:before="75" w:after="0"/>
      </w:pPr>
      <w:r>
        <w:rPr/>
        <w:t xml:space="preserve">三、产业链延伸型：锰矿-电解锰-深加工</w:t>
      </w:r>
    </w:p>
    <w:p>
      <w:pPr>
        <w:spacing w:before="75" w:after="0"/>
      </w:pPr>
      <w:r>
        <w:rPr/>
        <w:t xml:space="preserve">第三节 核心竞争力评价指标</w:t>
      </w:r>
    </w:p>
    <w:p>
      <w:pPr>
        <w:spacing w:before="75" w:after="0"/>
      </w:pPr>
      <w:r>
        <w:rPr/>
        <w:t xml:space="preserve">一、单位产品综合能耗水平</w:t>
      </w:r>
    </w:p>
    <w:p>
      <w:pPr>
        <w:spacing w:before="75" w:after="0"/>
      </w:pPr>
      <w:r>
        <w:rPr/>
        <w:t xml:space="preserve">二、环保达标与资源综合利用能力</w:t>
      </w:r>
    </w:p>
    <w:p>
      <w:pPr>
        <w:spacing w:before="75" w:after="0"/>
      </w:pPr>
      <w:r>
        <w:rPr/>
        <w:t xml:space="preserve">三、高附加值产品占比与客户结构</w:t>
      </w:r>
    </w:p>
    <w:p>
      <w:pPr>
        <w:spacing w:before="75" w:after="0"/>
      </w:pPr>
      <w:r>
        <w:rPr>
          <w:b w:val="1"/>
          <w:bCs w:val="1"/>
        </w:rPr>
        <w:t xml:space="preserve">第十一章 进出口贸易与海外布局</w:t>
      </w:r>
    </w:p>
    <w:p>
      <w:pPr>
        <w:spacing w:before="75" w:after="0"/>
      </w:pPr>
      <w:r>
        <w:rPr/>
        <w:t xml:space="preserve">第一节 出口市场：结构优化</w:t>
      </w:r>
    </w:p>
    <w:p>
      <w:pPr>
        <w:spacing w:before="75" w:after="0"/>
      </w:pPr>
      <w:r>
        <w:rPr/>
        <w:t xml:space="preserve">一、2023-2025年出口量、价、利变化</w:t>
      </w:r>
    </w:p>
    <w:p>
      <w:pPr>
        <w:spacing w:before="75" w:after="0"/>
      </w:pPr>
      <w:r>
        <w:rPr/>
        <w:t xml:space="preserve">二、主要出口国(日韩、欧洲、东南亚)需求特征</w:t>
      </w:r>
    </w:p>
    <w:p>
      <w:pPr>
        <w:spacing w:before="75" w:after="0"/>
      </w:pPr>
      <w:r>
        <w:rPr/>
        <w:t xml:space="preserve">三、贸易摩擦对出口的影响及应对</w:t>
      </w:r>
    </w:p>
    <w:p>
      <w:pPr>
        <w:spacing w:before="75" w:after="0"/>
      </w:pPr>
      <w:r>
        <w:rPr/>
        <w:t xml:space="preserve">第二节 进口替代：高纯产品</w:t>
      </w:r>
    </w:p>
    <w:p>
      <w:pPr>
        <w:spacing w:before="75" w:after="0"/>
      </w:pPr>
      <w:r>
        <w:rPr/>
        <w:t xml:space="preserve">一、高纯电解锰进口依赖度分析</w:t>
      </w:r>
    </w:p>
    <w:p>
      <w:pPr>
        <w:spacing w:before="75" w:after="0"/>
      </w:pPr>
      <w:r>
        <w:rPr/>
        <w:t xml:space="preserve">二、海外高端产品技术优势拆解</w:t>
      </w:r>
    </w:p>
    <w:p>
      <w:pPr>
        <w:spacing w:before="75" w:after="0"/>
      </w:pPr>
      <w:r>
        <w:rPr/>
        <w:t xml:space="preserve">三、国产化替代进程与差距</w:t>
      </w:r>
    </w:p>
    <w:p>
      <w:pPr>
        <w:spacing w:before="75" w:after="0"/>
      </w:pPr>
      <w:r>
        <w:rPr/>
        <w:t xml:space="preserve">第三节 海外投资：机遇与风险</w:t>
      </w:r>
    </w:p>
    <w:p>
      <w:pPr>
        <w:spacing w:before="75" w:after="0"/>
      </w:pPr>
      <w:r>
        <w:rPr/>
        <w:t xml:space="preserve">一、东南亚锰矿-电解锰一体化项目可行性</w:t>
      </w:r>
    </w:p>
    <w:p>
      <w:pPr>
        <w:spacing w:before="75" w:after="0"/>
      </w:pPr>
      <w:r>
        <w:rPr/>
        <w:t xml:space="preserve">二、非洲资源布局的政治与法律风险</w:t>
      </w:r>
    </w:p>
    <w:p>
      <w:pPr>
        <w:spacing w:before="75" w:after="0"/>
      </w:pPr>
      <w:r>
        <w:rPr/>
        <w:t xml:space="preserve">三、海外并购整合能力与案例分析</w:t>
      </w:r>
    </w:p>
    <w:p>
      <w:pPr>
        <w:spacing w:before="75" w:after="0"/>
      </w:pPr>
      <w:r>
        <w:rPr>
          <w:b w:val="1"/>
          <w:bCs w:val="1"/>
        </w:rPr>
        <w:t xml:space="preserve">第十二章 成本结构与盈利能力</w:t>
      </w:r>
    </w:p>
    <w:p>
      <w:pPr>
        <w:spacing w:before="75" w:after="0"/>
      </w:pPr>
      <w:r>
        <w:rPr/>
        <w:t xml:space="preserve">第一节 成本拆解：构成与变动</w:t>
      </w:r>
    </w:p>
    <w:p>
      <w:pPr>
        <w:spacing w:before="75" w:after="0"/>
      </w:pPr>
      <w:r>
        <w:rPr/>
        <w:t xml:space="preserve">一、锰矿成本波动敏感性分析</w:t>
      </w:r>
    </w:p>
    <w:p>
      <w:pPr>
        <w:spacing w:before="75" w:after="0"/>
      </w:pPr>
      <w:r>
        <w:rPr/>
        <w:t xml:space="preserve">二、电力成本区域差异与锁定策略</w:t>
      </w:r>
    </w:p>
    <w:p>
      <w:pPr>
        <w:spacing w:before="75" w:after="0"/>
      </w:pPr>
      <w:r>
        <w:rPr/>
        <w:t xml:space="preserve">三、环保投入占总成本比重上升趋势</w:t>
      </w:r>
    </w:p>
    <w:p>
      <w:pPr>
        <w:spacing w:before="75" w:after="0"/>
      </w:pPr>
      <w:r>
        <w:rPr/>
        <w:t xml:space="preserve">第二节 盈利水平：分化与趋势</w:t>
      </w:r>
    </w:p>
    <w:p>
      <w:pPr>
        <w:spacing w:before="75" w:after="0"/>
      </w:pPr>
      <w:r>
        <w:rPr/>
        <w:t xml:space="preserve">一、行业平均毛利率、净利率历史走势</w:t>
      </w:r>
    </w:p>
    <w:p>
      <w:pPr>
        <w:spacing w:before="75" w:after="0"/>
      </w:pPr>
      <w:r>
        <w:rPr/>
        <w:t xml:space="preserve">二、龙头企业与中小企业盈利差距</w:t>
      </w:r>
    </w:p>
    <w:p>
      <w:pPr>
        <w:spacing w:before="75" w:after="0"/>
      </w:pPr>
      <w:r>
        <w:rPr/>
        <w:t xml:space="preserve">三、2026-2031年盈利预测模型</w:t>
      </w:r>
    </w:p>
    <w:p>
      <w:pPr>
        <w:spacing w:before="75" w:after="0"/>
      </w:pPr>
      <w:r>
        <w:rPr/>
        <w:t xml:space="preserve">第三节 降本增效路径</w:t>
      </w:r>
    </w:p>
    <w:p>
      <w:pPr>
        <w:spacing w:before="75" w:after="0"/>
      </w:pPr>
      <w:r>
        <w:rPr/>
        <w:t xml:space="preserve">一、数字化管理对吨成本降低的贡献</w:t>
      </w:r>
    </w:p>
    <w:p>
      <w:pPr>
        <w:spacing w:before="75" w:after="0"/>
      </w:pPr>
      <w:r>
        <w:rPr/>
        <w:t xml:space="preserve">二、能源结构优化对成本的影响</w:t>
      </w:r>
    </w:p>
    <w:p>
      <w:pPr>
        <w:spacing w:before="75" w:after="0"/>
      </w:pPr>
      <w:r>
        <w:rPr/>
        <w:t xml:space="preserve">三、循环经济对综合成本的重构</w:t>
      </w:r>
    </w:p>
    <w:p>
      <w:pPr>
        <w:spacing w:before="75" w:after="0"/>
      </w:pPr>
      <w:r>
        <w:rPr>
          <w:b w:val="1"/>
          <w:bCs w:val="1"/>
        </w:rPr>
        <w:t xml:space="preserve">第十三章 绿色低碳转型路径</w:t>
      </w:r>
    </w:p>
    <w:p>
      <w:pPr>
        <w:spacing w:before="75" w:after="0"/>
      </w:pPr>
      <w:r>
        <w:rPr/>
        <w:t xml:space="preserve">第一节 双碳目标下的减排压力</w:t>
      </w:r>
    </w:p>
    <w:p>
      <w:pPr>
        <w:spacing w:before="75" w:after="0"/>
      </w:pPr>
      <w:r>
        <w:rPr/>
        <w:t xml:space="preserve">一、电解锰行业碳排放核算边界</w:t>
      </w:r>
    </w:p>
    <w:p>
      <w:pPr>
        <w:spacing w:before="75" w:after="0"/>
      </w:pPr>
      <w:r>
        <w:rPr/>
        <w:t xml:space="preserve">二、单位产品碳强度下降目标分解</w:t>
      </w:r>
    </w:p>
    <w:p>
      <w:pPr>
        <w:spacing w:before="75" w:after="0"/>
      </w:pPr>
      <w:r>
        <w:rPr/>
        <w:t xml:space="preserve">三、碳配额与碳税对成本的影响测算</w:t>
      </w:r>
    </w:p>
    <w:p>
      <w:pPr>
        <w:spacing w:before="75" w:after="0"/>
      </w:pPr>
      <w:r>
        <w:rPr/>
        <w:t xml:space="preserve">第二节 清洁能源替代方案</w:t>
      </w:r>
    </w:p>
    <w:p>
      <w:pPr>
        <w:spacing w:before="75" w:after="0"/>
      </w:pPr>
      <w:r>
        <w:rPr/>
        <w:t xml:space="preserve">一、光伏、风电直供电模式经济性</w:t>
      </w:r>
    </w:p>
    <w:p>
      <w:pPr>
        <w:spacing w:before="75" w:after="0"/>
      </w:pPr>
      <w:r>
        <w:rPr/>
        <w:t xml:space="preserve">二、储能系统与电解槽负荷匹配</w:t>
      </w:r>
    </w:p>
    <w:p>
      <w:pPr>
        <w:spacing w:before="75" w:after="0"/>
      </w:pPr>
      <w:r>
        <w:rPr/>
        <w:t xml:space="preserve">三、绿电认证对出口竞争力的提升</w:t>
      </w:r>
    </w:p>
    <w:p>
      <w:pPr>
        <w:spacing w:before="75" w:after="0"/>
      </w:pPr>
      <w:r>
        <w:rPr/>
        <w:t xml:space="preserve">第三节 碳资产管理与绿色金融</w:t>
      </w:r>
    </w:p>
    <w:p>
      <w:pPr>
        <w:spacing w:before="75" w:after="0"/>
      </w:pPr>
      <w:r>
        <w:rPr/>
        <w:t xml:space="preserve">一、ccer项目开发潜力(废渣利用、余热发电)</w:t>
      </w:r>
    </w:p>
    <w:p>
      <w:pPr>
        <w:spacing w:before="75" w:after="0"/>
      </w:pPr>
      <w:r>
        <w:rPr/>
        <w:t xml:space="preserve">二、绿色信贷、绿色债券融资成本优势</w:t>
      </w:r>
    </w:p>
    <w:p>
      <w:pPr>
        <w:spacing w:before="75" w:after="0"/>
      </w:pPr>
      <w:r>
        <w:rPr/>
        <w:t xml:space="preserve">三、esg信息披露对估值的影响</w:t>
      </w:r>
    </w:p>
    <w:p>
      <w:pPr>
        <w:spacing w:before="75" w:after="0"/>
      </w:pPr>
      <w:r>
        <w:rPr>
          <w:b w:val="1"/>
          <w:bCs w:val="1"/>
        </w:rPr>
        <w:t xml:space="preserve">第十四章 数字化转型与智能制造</w:t>
      </w:r>
    </w:p>
    <w:p>
      <w:pPr>
        <w:spacing w:before="75" w:after="0"/>
      </w:pPr>
      <w:r>
        <w:rPr/>
        <w:t xml:space="preserve">第一节 电解槽智能控制系统</w:t>
      </w:r>
    </w:p>
    <w:p>
      <w:pPr>
        <w:spacing w:before="75" w:after="0"/>
      </w:pPr>
      <w:r>
        <w:rPr/>
        <w:t xml:space="preserve">一、电流密度在线优化算法</w:t>
      </w:r>
    </w:p>
    <w:p>
      <w:pPr>
        <w:spacing w:before="75" w:after="0"/>
      </w:pPr>
      <w:r>
        <w:rPr/>
        <w:t xml:space="preserve">二、槽温、槽压智能预警模型</w:t>
      </w:r>
    </w:p>
    <w:p>
      <w:pPr>
        <w:spacing w:before="75" w:after="0"/>
      </w:pPr>
      <w:r>
        <w:rPr/>
        <w:t xml:space="preserve">三、数字孪生技术在电解工艺中的应用</w:t>
      </w:r>
    </w:p>
    <w:p>
      <w:pPr>
        <w:spacing w:before="75" w:after="0"/>
      </w:pPr>
      <w:r>
        <w:rPr/>
        <w:t xml:space="preserve">第二节 生产管理数字化</w:t>
      </w:r>
    </w:p>
    <w:p>
      <w:pPr>
        <w:spacing w:before="75" w:after="0"/>
      </w:pPr>
      <w:r>
        <w:rPr/>
        <w:t xml:space="preserve">一、mes系统在电解锰车间部署</w:t>
      </w:r>
    </w:p>
    <w:p>
      <w:pPr>
        <w:spacing w:before="75" w:after="0"/>
      </w:pPr>
      <w:r>
        <w:rPr/>
        <w:t xml:space="preserve">二、能耗、物耗实时监测与对标</w:t>
      </w:r>
    </w:p>
    <w:p>
      <w:pPr>
        <w:spacing w:before="75" w:after="0"/>
      </w:pPr>
      <w:r>
        <w:rPr/>
        <w:t xml:space="preserve">三、设备预测性维护与oee提升</w:t>
      </w:r>
    </w:p>
    <w:p>
      <w:pPr>
        <w:spacing w:before="75" w:after="0"/>
      </w:pPr>
      <w:r>
        <w:rPr/>
        <w:t xml:space="preserve">第三节 供应链协同平台</w:t>
      </w:r>
    </w:p>
    <w:p>
      <w:pPr>
        <w:spacing w:before="75" w:after="0"/>
      </w:pPr>
      <w:r>
        <w:rPr/>
        <w:t xml:space="preserve">一、锰矿采购智慧物流平台</w:t>
      </w:r>
    </w:p>
    <w:p>
      <w:pPr>
        <w:spacing w:before="75" w:after="0"/>
      </w:pPr>
      <w:r>
        <w:rPr/>
        <w:t xml:space="preserve">二、下游客户订单智能排产系统</w:t>
      </w:r>
    </w:p>
    <w:p>
      <w:pPr>
        <w:spacing w:before="75" w:after="0"/>
      </w:pPr>
      <w:r>
        <w:rPr/>
        <w:t xml:space="preserve">三、产业链数据共享与价值挖掘</w:t>
      </w:r>
    </w:p>
    <w:p>
      <w:pPr>
        <w:spacing w:before="75" w:after="0"/>
      </w:pPr>
      <w:r>
        <w:rPr>
          <w:b w:val="1"/>
          <w:bCs w:val="1"/>
        </w:rPr>
        <w:t xml:space="preserve">第十五章 下游新兴需求场景</w:t>
      </w:r>
    </w:p>
    <w:p>
      <w:pPr>
        <w:spacing w:before="75" w:after="0"/>
      </w:pPr>
      <w:r>
        <w:rPr/>
        <w:t xml:space="preserve">第一节 磷酸锰铁锂正极材料</w:t>
      </w:r>
    </w:p>
    <w:p>
      <w:pPr>
        <w:spacing w:before="75" w:after="0"/>
      </w:pPr>
      <w:r>
        <w:rPr/>
        <w:t xml:space="preserve">一、lmfp技术突破对高纯锰需求拉动</w:t>
      </w:r>
    </w:p>
    <w:p>
      <w:pPr>
        <w:spacing w:before="75" w:after="0"/>
      </w:pPr>
      <w:r>
        <w:rPr/>
        <w:t xml:space="preserve">二、掺混比例提升路径与市场空间</w:t>
      </w:r>
    </w:p>
    <w:p>
      <w:pPr>
        <w:spacing w:before="75" w:after="0"/>
      </w:pPr>
      <w:r>
        <w:rPr/>
        <w:t xml:space="preserve">三、锰盐前驱体供应链格局</w:t>
      </w:r>
    </w:p>
    <w:p>
      <w:pPr>
        <w:spacing w:before="75" w:after="0"/>
      </w:pPr>
      <w:r>
        <w:rPr/>
        <w:t xml:space="preserve">第二节 钠离子电池锰基正极</w:t>
      </w:r>
    </w:p>
    <w:p>
      <w:pPr>
        <w:spacing w:before="75" w:after="0"/>
      </w:pPr>
      <w:r>
        <w:rPr/>
        <w:t xml:space="preserve">一、层状氧化物与普鲁士蓝技术路线</w:t>
      </w:r>
    </w:p>
    <w:p>
      <w:pPr>
        <w:spacing w:before="75" w:after="0"/>
      </w:pPr>
      <w:r>
        <w:rPr/>
        <w:t xml:space="preserve">二、钠电规模化对电解锰需求弹性</w:t>
      </w:r>
    </w:p>
    <w:p>
      <w:pPr>
        <w:spacing w:before="75" w:after="0"/>
      </w:pPr>
      <w:r>
        <w:rPr/>
        <w:t xml:space="preserve">三、技术成熟度与产业化时间表</w:t>
      </w:r>
    </w:p>
    <w:p>
      <w:pPr>
        <w:spacing w:before="75" w:after="0"/>
      </w:pPr>
      <w:r>
        <w:rPr/>
        <w:t xml:space="preserve">第三节 氢冶金与高端合金</w:t>
      </w:r>
    </w:p>
    <w:p>
      <w:pPr>
        <w:spacing w:before="75" w:after="0"/>
      </w:pPr>
      <w:r>
        <w:rPr/>
        <w:t xml:space="preserve">一、氢冶金对高纯锰添加剂需求</w:t>
      </w:r>
    </w:p>
    <w:p>
      <w:pPr>
        <w:spacing w:before="75" w:after="0"/>
      </w:pPr>
      <w:r>
        <w:rPr/>
        <w:t xml:space="preserve">二、高温合金对低杂质锰要求</w:t>
      </w:r>
    </w:p>
    <w:p>
      <w:pPr>
        <w:spacing w:before="75" w:after="0"/>
      </w:pPr>
      <w:r>
        <w:rPr/>
        <w:t xml:space="preserve">三、3d打印用锰粉需求潜力</w:t>
      </w:r>
    </w:p>
    <w:p>
      <w:pPr>
        <w:spacing w:before="75" w:after="0"/>
      </w:pPr>
      <w:r>
        <w:rPr>
          <w:b w:val="1"/>
          <w:bCs w:val="1"/>
        </w:rPr>
        <w:t xml:space="preserve">第十六章 投资风险识别与预警</w:t>
      </w:r>
    </w:p>
    <w:p>
      <w:pPr>
        <w:spacing w:before="75" w:after="0"/>
      </w:pPr>
      <w:r>
        <w:rPr/>
        <w:t xml:space="preserve">第一节 市场风险：需求不及预期</w:t>
      </w:r>
    </w:p>
    <w:p>
      <w:pPr>
        <w:spacing w:before="75" w:after="0"/>
      </w:pPr>
      <w:r>
        <w:rPr/>
        <w:t xml:space="preserve">一、不锈钢行业需求萎缩风险</w:t>
      </w:r>
    </w:p>
    <w:p>
      <w:pPr>
        <w:spacing w:before="75" w:after="0"/>
      </w:pPr>
      <w:r>
        <w:rPr/>
        <w:t xml:space="preserve">二、新能源汽车增速放缓风险</w:t>
      </w:r>
    </w:p>
    <w:p>
      <w:pPr>
        <w:spacing w:before="75" w:after="0"/>
      </w:pPr>
      <w:r>
        <w:rPr/>
        <w:t xml:space="preserve">三、高纯产品认证周期延长风险</w:t>
      </w:r>
    </w:p>
    <w:p>
      <w:pPr>
        <w:spacing w:before="75" w:after="0"/>
      </w:pPr>
      <w:r>
        <w:rPr/>
        <w:t xml:space="preserve">第二节 成本风险：要素价格波动</w:t>
      </w:r>
    </w:p>
    <w:p>
      <w:pPr>
        <w:spacing w:before="75" w:after="0"/>
      </w:pPr>
      <w:r>
        <w:rPr/>
        <w:t xml:space="preserve">一、锰矿价格波动率与采购策略</w:t>
      </w:r>
    </w:p>
    <w:p>
      <w:pPr>
        <w:spacing w:before="75" w:after="0"/>
      </w:pPr>
      <w:r>
        <w:rPr/>
        <w:t xml:space="preserve">二、电力市场化改革涨价风险</w:t>
      </w:r>
    </w:p>
    <w:p>
      <w:pPr>
        <w:spacing w:before="75" w:after="0"/>
      </w:pPr>
      <w:r>
        <w:rPr/>
        <w:t xml:space="preserve">三、环保标准提高带来成本激增</w:t>
      </w:r>
    </w:p>
    <w:p>
      <w:pPr>
        <w:spacing w:before="75" w:after="0"/>
      </w:pPr>
      <w:r>
        <w:rPr/>
        <w:t xml:space="preserve">第三节 政策与法律风险</w:t>
      </w:r>
    </w:p>
    <w:p>
      <w:pPr>
        <w:spacing w:before="75" w:after="0"/>
      </w:pPr>
      <w:r>
        <w:rPr/>
        <w:t xml:space="preserve">一、能耗双控政策加码风险</w:t>
      </w:r>
    </w:p>
    <w:p>
      <w:pPr>
        <w:spacing w:before="75" w:after="0"/>
      </w:pPr>
      <w:r>
        <w:rPr/>
        <w:t xml:space="preserve">二、环保违法成本上升风险</w:t>
      </w:r>
    </w:p>
    <w:p>
      <w:pPr>
        <w:spacing w:before="75" w:after="0"/>
      </w:pPr>
      <w:r>
        <w:rPr/>
        <w:t xml:space="preserve">三、安全生产事故导致的停产风险</w:t>
      </w:r>
    </w:p>
    <w:p>
      <w:pPr>
        <w:spacing w:before="75" w:after="0"/>
      </w:pPr>
      <w:r>
        <w:rPr>
          <w:b w:val="1"/>
          <w:bCs w:val="1"/>
        </w:rPr>
        <w:t xml:space="preserve">第十七章 投资策略与机会挖掘</w:t>
      </w:r>
    </w:p>
    <w:p>
      <w:pPr>
        <w:spacing w:before="75" w:after="0"/>
      </w:pPr>
      <w:r>
        <w:rPr/>
        <w:t xml:space="preserve">第一节 产业链投资优先级</w:t>
      </w:r>
    </w:p>
    <w:p>
      <w:pPr>
        <w:spacing w:before="75" w:after="0"/>
      </w:pPr>
      <w:r>
        <w:rPr/>
        <w:t xml:space="preserve">一、上游锰矿资源：稀缺性与掌控力</w:t>
      </w:r>
    </w:p>
    <w:p>
      <w:pPr>
        <w:spacing w:before="75" w:after="0"/>
      </w:pPr>
      <w:r>
        <w:rPr/>
        <w:t xml:space="preserve">二、中游电解锰：一体化企业胜出</w:t>
      </w:r>
    </w:p>
    <w:p>
      <w:pPr>
        <w:spacing w:before="75" w:after="0"/>
      </w:pPr>
      <w:r>
        <w:rPr/>
        <w:t xml:space="preserve">三、下游深加工：技术壁垒与溢价能力</w:t>
      </w:r>
    </w:p>
    <w:p>
      <w:pPr>
        <w:spacing w:before="75" w:after="0"/>
      </w:pPr>
      <w:r>
        <w:rPr/>
        <w:t xml:space="preserve">第二节 细分赛道投资价值</w:t>
      </w:r>
    </w:p>
    <w:p>
      <w:pPr>
        <w:spacing w:before="75" w:after="0"/>
      </w:pPr>
      <w:r>
        <w:rPr/>
        <w:t xml:space="preserve">一、电池级高纯电解锰：高成长、高毛利</w:t>
      </w:r>
    </w:p>
    <w:p>
      <w:pPr>
        <w:spacing w:before="75" w:after="0"/>
      </w:pPr>
      <w:r>
        <w:rPr/>
        <w:t xml:space="preserve">二、循环经济：废渣资源化利用项目</w:t>
      </w:r>
    </w:p>
    <w:p>
      <w:pPr>
        <w:spacing w:before="75" w:after="0"/>
      </w:pPr>
      <w:r>
        <w:rPr/>
        <w:t xml:space="preserve">三、智能制造：数字化改造服务商</w:t>
      </w:r>
    </w:p>
    <w:p>
      <w:pPr>
        <w:spacing w:before="75" w:after="0"/>
      </w:pPr>
      <w:r>
        <w:rPr/>
        <w:t xml:space="preserve">第三节 投资时机与退出机制</w:t>
      </w:r>
    </w:p>
    <w:p>
      <w:pPr>
        <w:spacing w:before="75" w:after="0"/>
      </w:pPr>
      <w:r>
        <w:rPr/>
        <w:t xml:space="preserve">一、2026-2031年产能周期拐点判断</w:t>
      </w:r>
    </w:p>
    <w:p>
      <w:pPr>
        <w:spacing w:before="75" w:after="0"/>
      </w:pPr>
      <w:r>
        <w:rPr/>
        <w:t xml:space="preserve">二、并购整合窗口期识别</w:t>
      </w:r>
    </w:p>
    <w:p>
      <w:pPr>
        <w:spacing w:before="75" w:after="0"/>
      </w:pPr>
      <w:r>
        <w:rPr/>
        <w:t xml:space="preserve">三、ipo与并购退出路径比较</w:t>
      </w:r>
    </w:p>
    <w:p>
      <w:pPr>
        <w:spacing w:before="75" w:after="0"/>
      </w:pPr>
      <w:r>
        <w:rPr>
          <w:b w:val="1"/>
          <w:bCs w:val="1"/>
        </w:rPr>
        <w:t xml:space="preserve">第十八章 企业发展战略重构</w:t>
      </w:r>
    </w:p>
    <w:p>
      <w:pPr>
        <w:spacing w:before="75" w:after="0"/>
      </w:pPr>
      <w:r>
        <w:rPr/>
        <w:t xml:space="preserve">第一节 竞争力提升路径</w:t>
      </w:r>
    </w:p>
    <w:p>
      <w:pPr>
        <w:spacing w:before="75" w:after="0"/>
      </w:pPr>
      <w:r>
        <w:rPr/>
        <w:t xml:space="preserve">一、从单一成本竞争到技术品牌综合竞争</w:t>
      </w:r>
    </w:p>
    <w:p>
      <w:pPr>
        <w:spacing w:before="75" w:after="0"/>
      </w:pPr>
      <w:r>
        <w:rPr/>
        <w:t xml:space="preserve">二、从产品销售到解决方案服务转型</w:t>
      </w:r>
    </w:p>
    <w:p>
      <w:pPr>
        <w:spacing w:before="75" w:after="0"/>
      </w:pPr>
      <w:r>
        <w:rPr/>
        <w:t xml:space="preserve">三、从国内市场到全球资源配置</w:t>
      </w:r>
    </w:p>
    <w:p>
      <w:pPr>
        <w:spacing w:before="75" w:after="0"/>
      </w:pPr>
      <w:r>
        <w:rPr/>
        <w:t xml:space="preserve">第二节 增长极培育</w:t>
      </w:r>
    </w:p>
    <w:p>
      <w:pPr>
        <w:spacing w:before="75" w:after="0"/>
      </w:pPr>
      <w:r>
        <w:rPr/>
        <w:t xml:space="preserve">一、现有产能的技术改造与能效提升</w:t>
      </w:r>
    </w:p>
    <w:p>
      <w:pPr>
        <w:spacing w:before="75" w:after="0"/>
      </w:pPr>
      <w:r>
        <w:rPr/>
        <w:t xml:space="preserve">二、新建产能的低碳零碳设计</w:t>
      </w:r>
    </w:p>
    <w:p>
      <w:pPr>
        <w:spacing w:before="75" w:after="0"/>
      </w:pPr>
      <w:r>
        <w:rPr/>
        <w:t xml:space="preserve">三、跨界进入锰基新材料领域</w:t>
      </w:r>
    </w:p>
    <w:p>
      <w:pPr>
        <w:spacing w:before="75" w:after="0"/>
      </w:pPr>
      <w:r>
        <w:rPr/>
        <w:t xml:space="preserve">第三节 组织能力与人才战略</w:t>
      </w:r>
    </w:p>
    <w:p>
      <w:pPr>
        <w:spacing w:before="75" w:after="0"/>
      </w:pPr>
      <w:r>
        <w:rPr/>
        <w:t xml:space="preserve">一、技术研发团队建设机制</w:t>
      </w:r>
    </w:p>
    <w:p>
      <w:pPr>
        <w:spacing w:before="75" w:after="0"/>
      </w:pPr>
      <w:r>
        <w:rPr/>
        <w:t xml:space="preserve">二、esg管理体系搭建</w:t>
      </w:r>
    </w:p>
    <w:p>
      <w:pPr>
        <w:spacing w:before="75" w:after="0"/>
      </w:pPr>
      <w:r>
        <w:rPr/>
        <w:t xml:space="preserve">三、国际化运营人才培养</w:t>
      </w:r>
    </w:p>
    <w:p>
      <w:pPr>
        <w:spacing w:before="75" w:after="0"/>
      </w:pPr>
      <w:r>
        <w:rPr>
          <w:b w:val="1"/>
          <w:bCs w:val="1"/>
        </w:rPr>
        <w:t xml:space="preserve">第十九章 产业并购重组趋势</w:t>
      </w:r>
    </w:p>
    <w:p>
      <w:pPr>
        <w:spacing w:before="75" w:after="0"/>
      </w:pPr>
      <w:r>
        <w:rPr/>
        <w:t xml:space="preserve">第一节 并购驱动因素</w:t>
      </w:r>
    </w:p>
    <w:p>
      <w:pPr>
        <w:spacing w:before="75" w:after="0"/>
      </w:pPr>
      <w:r>
        <w:rPr/>
        <w:t xml:space="preserve">一、环保压力下中小企业退出带来机会</w:t>
      </w:r>
    </w:p>
    <w:p>
      <w:pPr>
        <w:spacing w:before="75" w:after="0"/>
      </w:pPr>
      <w:r>
        <w:rPr/>
        <w:t xml:space="preserve">二、产业链垂直整合需求</w:t>
      </w:r>
    </w:p>
    <w:p>
      <w:pPr>
        <w:spacing w:before="75" w:after="0"/>
      </w:pPr>
      <w:r>
        <w:rPr/>
        <w:t xml:space="preserve">三、跨界资本进入锰产业链</w:t>
      </w:r>
    </w:p>
    <w:p>
      <w:pPr>
        <w:spacing w:before="75" w:after="0"/>
      </w:pPr>
      <w:r>
        <w:rPr/>
        <w:t xml:space="preserve">第二节 并购模式与估值</w:t>
      </w:r>
    </w:p>
    <w:p>
      <w:pPr>
        <w:spacing w:before="75" w:after="0"/>
      </w:pPr>
      <w:r>
        <w:rPr/>
        <w:t xml:space="preserve">一、资产收购与股权收购选择</w:t>
      </w:r>
    </w:p>
    <w:p>
      <w:pPr>
        <w:spacing w:before="75" w:after="0"/>
      </w:pPr>
      <w:r>
        <w:rPr/>
        <w:t xml:space="preserve">二、亏损企业估值方法与风险</w:t>
      </w:r>
    </w:p>
    <w:p>
      <w:pPr>
        <w:spacing w:before="75" w:after="0"/>
      </w:pPr>
      <w:r>
        <w:rPr/>
        <w:t xml:space="preserve">三、并购后整合关键成功要素</w:t>
      </w:r>
    </w:p>
    <w:p>
      <w:pPr>
        <w:spacing w:before="75" w:after="0"/>
      </w:pPr>
      <w:r>
        <w:rPr/>
        <w:t xml:space="preserve">第三节 2026-2031年并购预测</w:t>
      </w:r>
    </w:p>
    <w:p>
      <w:pPr>
        <w:spacing w:before="75" w:after="0"/>
      </w:pPr>
      <w:r>
        <w:rPr/>
        <w:t xml:space="preserve">一、年度并购交易金额与数量预测</w:t>
      </w:r>
    </w:p>
    <w:p>
      <w:pPr>
        <w:spacing w:before="75" w:after="0"/>
      </w:pPr>
      <w:r>
        <w:rPr/>
        <w:t xml:space="preserve">二、主要并购方类型(产业、资本、国企)</w:t>
      </w:r>
    </w:p>
    <w:p>
      <w:pPr>
        <w:spacing w:before="75" w:after="0"/>
      </w:pPr>
      <w:r>
        <w:rPr/>
        <w:t xml:space="preserve">三、并购热点区域与标的特征</w:t>
      </w:r>
    </w:p>
    <w:p>
      <w:pPr>
        <w:spacing w:before="75" w:after="0"/>
      </w:pPr>
      <w:r>
        <w:rPr>
          <w:b w:val="1"/>
          <w:bCs w:val="1"/>
        </w:rPr>
        <w:t xml:space="preserve">第二十章 国际化发展路径</w:t>
      </w:r>
    </w:p>
    <w:p>
      <w:pPr>
        <w:spacing w:before="75" w:after="0"/>
      </w:pPr>
      <w:r>
        <w:rPr/>
        <w:t xml:space="preserve">第一节 产品出海：从出口到本地化</w:t>
      </w:r>
    </w:p>
    <w:p>
      <w:pPr>
        <w:spacing w:before="75" w:after="0"/>
      </w:pPr>
      <w:r>
        <w:rPr/>
        <w:t xml:space="preserve">一、海外仓与分销网络建设</w:t>
      </w:r>
    </w:p>
    <w:p>
      <w:pPr>
        <w:spacing w:before="75" w:after="0"/>
      </w:pPr>
      <w:r>
        <w:rPr/>
        <w:t xml:space="preserve">二、产品认证与品牌国际化</w:t>
      </w:r>
    </w:p>
    <w:p>
      <w:pPr>
        <w:spacing w:before="75" w:after="0"/>
      </w:pPr>
      <w:r>
        <w:rPr/>
        <w:t xml:space="preserve">三、应对反倾销与贸易壁垒</w:t>
      </w:r>
    </w:p>
    <w:p>
      <w:pPr>
        <w:spacing w:before="75" w:after="0"/>
      </w:pPr>
      <w:r>
        <w:rPr/>
        <w:t xml:space="preserve">第二节 产能出海：从贸易到投资</w:t>
      </w:r>
    </w:p>
    <w:p>
      <w:pPr>
        <w:spacing w:before="75" w:after="0"/>
      </w:pPr>
      <w:r>
        <w:rPr/>
        <w:t xml:space="preserve">一、东南亚电解锰项目可行性评估</w:t>
      </w:r>
    </w:p>
    <w:p>
      <w:pPr>
        <w:spacing w:before="75" w:after="0"/>
      </w:pPr>
      <w:r>
        <w:rPr/>
        <w:t xml:space="preserve">二、非洲锰矿资源开发模式</w:t>
      </w:r>
    </w:p>
    <w:p>
      <w:pPr>
        <w:spacing w:before="75" w:after="0"/>
      </w:pPr>
      <w:r>
        <w:rPr/>
        <w:t xml:space="preserve">三、海外园区平台利用与政府关系</w:t>
      </w:r>
    </w:p>
    <w:p>
      <w:pPr>
        <w:spacing w:before="75" w:after="0"/>
      </w:pPr>
      <w:r>
        <w:rPr/>
        <w:t xml:space="preserve">第三节 标准与规则参与</w:t>
      </w:r>
    </w:p>
    <w:p>
      <w:pPr>
        <w:spacing w:before="75" w:after="0"/>
      </w:pPr>
      <w:r>
        <w:rPr/>
        <w:t xml:space="preserve">一、国际标准制定参与度提升</w:t>
      </w:r>
    </w:p>
    <w:p>
      <w:pPr>
        <w:spacing w:before="75" w:after="0"/>
      </w:pPr>
      <w:r>
        <w:rPr/>
        <w:t xml:space="preserve">二、碳足迹核算国际互认</w:t>
      </w:r>
    </w:p>
    <w:p>
      <w:pPr>
        <w:spacing w:before="75" w:after="0"/>
      </w:pPr>
      <w:r>
        <w:rPr/>
        <w:t xml:space="preserve">三、全球锰行业治理话语权构建</w:t>
      </w:r>
    </w:p>
    <w:p>
      <w:pPr>
        <w:spacing w:before="75" w:after="0"/>
      </w:pPr>
      <w:r>
        <w:rPr>
          <w:b w:val="1"/>
          <w:bCs w:val="1"/>
        </w:rPr>
        <w:t xml:space="preserve">第二十一章 未来五年趋势展望</w:t>
      </w:r>
    </w:p>
    <w:p>
      <w:pPr>
        <w:spacing w:before="75" w:after="0"/>
      </w:pPr>
      <w:r>
        <w:rPr/>
        <w:t xml:space="preserve">第一节 市场规模与增速预测</w:t>
      </w:r>
    </w:p>
    <w:p>
      <w:pPr>
        <w:spacing w:before="75" w:after="0"/>
      </w:pPr>
      <w:r>
        <w:rPr/>
        <w:t xml:space="preserve">一、2026-2031年电解锰总需求量预测模型</w:t>
      </w:r>
    </w:p>
    <w:p>
      <w:pPr>
        <w:spacing w:before="75" w:after="0"/>
      </w:pPr>
      <w:r>
        <w:rPr/>
        <w:t xml:space="preserve">二、各应用领域需求结构变化</w:t>
      </w:r>
    </w:p>
    <w:p>
      <w:pPr>
        <w:spacing w:before="75" w:after="0"/>
      </w:pPr>
      <w:r>
        <w:rPr/>
        <w:t xml:space="preserve">三、市场容量天花板与增长极</w:t>
      </w:r>
    </w:p>
    <w:p>
      <w:pPr>
        <w:spacing w:before="75" w:after="0"/>
      </w:pPr>
      <w:r>
        <w:rPr/>
        <w:t xml:space="preserve">第二节 产业结构演化</w:t>
      </w:r>
    </w:p>
    <w:p>
      <w:pPr>
        <w:spacing w:before="75" w:after="0"/>
      </w:pPr>
      <w:r>
        <w:rPr/>
        <w:t xml:space="preserve">一、cr10产能集中度提升路径</w:t>
      </w:r>
    </w:p>
    <w:p>
      <w:pPr>
        <w:spacing w:before="75" w:after="0"/>
      </w:pPr>
      <w:r>
        <w:rPr/>
        <w:t xml:space="preserve">二、高端产品占比提升趋势</w:t>
      </w:r>
    </w:p>
    <w:p>
      <w:pPr>
        <w:spacing w:before="75" w:after="0"/>
      </w:pPr>
      <w:r>
        <w:rPr/>
        <w:t xml:space="preserve">三、产业链一体化企业市场份额</w:t>
      </w:r>
    </w:p>
    <w:p>
      <w:pPr>
        <w:spacing w:before="75" w:after="0"/>
      </w:pPr>
      <w:r>
        <w:rPr/>
        <w:t xml:space="preserve">第三节 颠覆性创新展望</w:t>
      </w:r>
    </w:p>
    <w:p>
      <w:pPr>
        <w:spacing w:before="75" w:after="0"/>
      </w:pPr>
      <w:r>
        <w:rPr/>
        <w:t xml:space="preserve">一、固态电池对锰需求的潜在影响</w:t>
      </w:r>
    </w:p>
    <w:p>
      <w:pPr>
        <w:spacing w:before="75" w:after="0"/>
      </w:pPr>
      <w:r>
        <w:rPr/>
        <w:t xml:space="preserve">二、氢冶金技术突破对锰添加剂的改变</w:t>
      </w:r>
    </w:p>
    <w:p>
      <w:pPr>
        <w:spacing w:before="75" w:after="0"/>
      </w:pPr>
      <w:r>
        <w:rPr/>
        <w:t xml:space="preserve">三、锰空气电池技术前瞻</w:t>
      </w:r>
    </w:p>
    <w:p>
      <w:pPr>
        <w:spacing w:before="75" w:after="0"/>
      </w:pPr>
      <w:r>
        <w:rPr>
          <w:b w:val="1"/>
          <w:bCs w:val="1"/>
        </w:rPr>
        <w:t xml:space="preserve">图表目录</w:t>
      </w:r>
    </w:p>
    <w:p>
      <w:pPr>
        <w:spacing w:before="75" w:after="0"/>
      </w:pPr>
      <w:r>
        <w:rPr/>
        <w:t xml:space="preserve">图表：电解锰产业链价值分配示意图</w:t>
      </w:r>
    </w:p>
    <w:p>
      <w:pPr>
        <w:spacing w:before="75" w:after="0"/>
      </w:pPr>
      <w:r>
        <w:rPr/>
        <w:t xml:space="preserve">图表：全球电解锰产业生命周期曲线</w:t>
      </w:r>
    </w:p>
    <w:p>
      <w:pPr>
        <w:spacing w:before="75" w:after="0"/>
      </w:pPr>
      <w:r>
        <w:rPr/>
        <w:t xml:space="preserve">图表：电解锰行业电力成本敏感度分析</w:t>
      </w:r>
    </w:p>
    <w:p>
      <w:pPr>
        <w:spacing w:before="75" w:after="0"/>
      </w:pPr>
      <w:r>
        <w:rPr/>
        <w:t xml:space="preserve">图表：中国锰矿进口来源国结构(2020-2025)</w:t>
      </w:r>
    </w:p>
    <w:p>
      <w:pPr>
        <w:spacing w:before="75" w:after="0"/>
      </w:pPr>
      <w:r>
        <w:rPr/>
        <w:t xml:space="preserve">图表：电解锰生产主要工艺能耗对比</w:t>
      </w:r>
    </w:p>
    <w:p>
      <w:pPr>
        <w:spacing w:before="75" w:after="0"/>
      </w:pPr>
      <w:r>
        <w:rPr/>
        <w:t xml:space="preserve">图表：全球电解锰产能分布格局(2025)</w:t>
      </w:r>
    </w:p>
    <w:p>
      <w:pPr>
        <w:spacing w:before="75" w:after="0"/>
      </w:pPr>
      <w:r>
        <w:rPr/>
        <w:t xml:space="preserve">图表：中国电解锰出口目的地结构</w:t>
      </w:r>
    </w:p>
    <w:p>
      <w:pPr>
        <w:spacing w:before="75" w:after="0"/>
      </w:pPr>
      <w:r>
        <w:rPr/>
        <w:t xml:space="preserve">图表：2023-2025年电解锰产能利用率变化</w:t>
      </w:r>
    </w:p>
    <w:p>
      <w:pPr>
        <w:spacing w:before="75" w:after="0"/>
      </w:pPr>
      <w:r>
        <w:rPr/>
        <w:t xml:space="preserve">图表：2026-2031年电解锰供需平衡预测</w:t>
      </w:r>
    </w:p>
    <w:p>
      <w:pPr>
        <w:spacing w:before="75" w:after="0"/>
      </w:pPr>
      <w:r>
        <w:rPr/>
        <w:t xml:space="preserve">图表：电解锰价格构成及变动趋势(2020-2025)</w:t>
      </w:r>
    </w:p>
    <w:p>
      <w:pPr>
        <w:spacing w:before="75" w:after="0"/>
      </w:pPr>
      <w:r>
        <w:rPr/>
        <w:t xml:space="preserve">图表：电解锰价格波动率与库存周期相关性</w:t>
      </w:r>
    </w:p>
    <w:p>
      <w:pPr>
        <w:spacing w:before="75" w:after="0"/>
      </w:pPr>
      <w:r>
        <w:rPr/>
        <w:t xml:space="preserve">图表：宁夏、湖南、贵州三省电力成本对比</w:t>
      </w:r>
    </w:p>
    <w:p>
      <w:pPr>
        <w:spacing w:before="75" w:after="0"/>
      </w:pPr>
      <w:r>
        <w:rPr/>
        <w:t xml:space="preserve">图表：电解锰工艺技术路线图</w:t>
      </w:r>
    </w:p>
    <w:p>
      <w:pPr>
        <w:spacing w:before="75" w:after="0"/>
      </w:pPr>
      <w:r>
        <w:rPr/>
        <w:t xml:space="preserve">图表：不锈钢行业电解锰需求占比及预测</w:t>
      </w:r>
    </w:p>
    <w:p>
      <w:pPr>
        <w:spacing w:before="75" w:after="0"/>
      </w:pPr>
      <w:r>
        <w:rPr/>
        <w:t xml:space="preserve">图表：动力电池用锰需求增长曲线</w:t>
      </w:r>
    </w:p>
    <w:p>
      <w:pPr>
        <w:spacing w:before="75" w:after="0"/>
      </w:pPr>
      <w:r>
        <w:rPr/>
        <w:t xml:space="preserve">图表：电解锰行业cr5、cr10集中度变化</w:t>
      </w:r>
    </w:p>
    <w:p>
      <w:pPr>
        <w:spacing w:before="75" w:after="0"/>
      </w:pPr>
      <w:r>
        <w:rPr/>
        <w:t xml:space="preserve">图表：电解锰出口量价走势图</w:t>
      </w:r>
    </w:p>
    <w:p>
      <w:pPr>
        <w:spacing w:before="75" w:after="0"/>
      </w:pPr>
      <w:r>
        <w:rPr/>
        <w:t xml:space="preserve">图表：电解锰吨产品成本结构拆解</w:t>
      </w:r>
    </w:p>
    <w:p>
      <w:pPr>
        <w:spacing w:before="75" w:after="0"/>
      </w:pPr>
      <w:r>
        <w:rPr/>
        <w:t xml:space="preserve">图表：电解锰行业碳排放强度下降路径</w:t>
      </w:r>
    </w:p>
    <w:p>
      <w:pPr>
        <w:spacing w:before="75" w:after="0"/>
      </w:pPr>
      <w:r>
        <w:rPr/>
        <w:t xml:space="preserve">图表：电解槽智能控制系统架构图</w:t>
      </w:r>
    </w:p>
    <w:p>
      <w:pPr>
        <w:spacing w:before="75" w:after="0"/>
      </w:pPr>
      <w:r>
        <w:rPr/>
        <w:t xml:space="preserve">图表：磷酸锰铁锂市场空间预测</w:t>
      </w:r>
    </w:p>
    <w:p>
      <w:pPr>
        <w:spacing w:before="75" w:after="0"/>
      </w:pPr>
      <w:r>
        <w:rPr/>
        <w:t xml:space="preserve">图表：钠离子电池锰基正极需求潜力</w:t>
      </w:r>
    </w:p>
    <w:p>
      <w:pPr>
        <w:spacing w:before="75" w:after="0"/>
      </w:pPr>
      <w:r>
        <w:rPr/>
        <w:t xml:space="preserve">图表：电解锰行业风险矩阵图</w:t>
      </w:r>
    </w:p>
    <w:p>
      <w:pPr>
        <w:spacing w:before="75" w:after="0"/>
      </w:pPr>
      <w:r>
        <w:rPr/>
        <w:t xml:space="preserve">图表：产业链各环节投资回报率对比</w:t>
      </w:r>
    </w:p>
    <w:p>
      <w:pPr>
        <w:spacing w:before="75" w:after="0"/>
      </w:pPr>
      <w:r>
        <w:rPr/>
        <w:t xml:space="preserve">图表：企业竞争力评价指标体系</w:t>
      </w:r>
    </w:p>
    <w:p>
      <w:pPr>
        <w:spacing w:before="75" w:after="0"/>
      </w:pPr>
      <w:r>
        <w:rPr/>
        <w:t xml:space="preserve">图表：2019-2025年电解锰行业并购交易金额</w:t>
      </w:r>
    </w:p>
    <w:p>
      <w:pPr>
        <w:spacing w:before="75" w:after="0"/>
      </w:pPr>
      <w:r>
        <w:rPr/>
        <w:t xml:space="preserve">图表：中国电解锰企业海外布局路线图</w:t>
      </w:r>
    </w:p>
    <w:p>
      <w:pPr>
        <w:spacing w:before="75" w:after="0"/>
      </w:pPr>
      <w:r>
        <w:rPr/>
        <w:t xml:space="preserve">图表：2026-2031年全球电解锰需求预测</w:t>
      </w:r>
    </w:p>
    <w:p>
      <w:pPr>
        <w:spacing w:before="75" w:after="0"/>
      </w:pPr>
      <w:r>
        <w:rPr/>
        <w:t xml:space="preserve">图表：2024-2025年电解锰行业相关政策梳理</w:t>
      </w:r>
    </w:p>
    <w:p>
      <w:pPr>
        <w:spacing w:before="75" w:after="0"/>
      </w:pPr>
      <w:r>
        <w:rPr/>
        <w:t xml:space="preserve">图表：全球高品位锰矿资源储量与开采年限</w:t>
      </w:r>
    </w:p>
    <w:p>
      <w:pPr>
        <w:spacing w:before="75" w:after="0"/>
      </w:pPr>
      <w:r>
        <w:rPr/>
        <w:t xml:space="preserve">图表：主要国家电解锰企业成本结构对比(2025)</w:t>
      </w:r>
    </w:p>
    <w:p>
      <w:pPr>
        <w:spacing w:before="75" w:after="0"/>
      </w:pPr>
      <w:r>
        <w:rPr/>
        <w:t xml:space="preserve">图表：2023-2025年电解锰产量与库存数据</w:t>
      </w:r>
    </w:p>
    <w:p>
      <w:pPr>
        <w:spacing w:before="75" w:after="0"/>
      </w:pPr>
      <w:r>
        <w:rPr/>
        <w:t xml:space="preserve">图表：2026-2031年不锈钢产量及耗锰量预测</w:t>
      </w:r>
    </w:p>
    <w:p>
      <w:pPr>
        <w:spacing w:before="75" w:after="0"/>
      </w:pPr>
      <w:r>
        <w:rPr/>
        <w:t xml:space="preserve">图表：电解锰价格影响因素权重评分表</w:t>
      </w:r>
    </w:p>
    <w:p>
      <w:pPr>
        <w:spacing w:before="75" w:after="0"/>
      </w:pPr>
      <w:r>
        <w:rPr/>
        <w:t xml:space="preserve">图表：主要产区电解锰产能及环保成本</w:t>
      </w:r>
    </w:p>
    <w:p>
      <w:pPr>
        <w:spacing w:before="75" w:after="0"/>
      </w:pPr>
      <w:r>
        <w:rPr/>
        <w:t xml:space="preserve">图表：不同电解工艺技术经济指标对比</w:t>
      </w:r>
    </w:p>
    <w:p>
      <w:pPr>
        <w:spacing w:before="75" w:after="0"/>
      </w:pPr>
      <w:r>
        <w:rPr/>
        <w:t xml:space="preserve">图表：锂电池正极材料锰含量对比</w:t>
      </w:r>
    </w:p>
    <w:p>
      <w:pPr>
        <w:spacing w:before="75" w:after="0"/>
      </w:pPr>
      <w:r>
        <w:rPr/>
        <w:t xml:space="preserve">图表：电解锰行业进入壁垒评估矩阵</w:t>
      </w:r>
    </w:p>
    <w:p>
      <w:pPr>
        <w:spacing w:before="75" w:after="0"/>
      </w:pPr>
      <w:r>
        <w:rPr/>
        <w:t xml:space="preserve">图表：2023-2025年电解锰进出口数据</w:t>
      </w:r>
    </w:p>
    <w:p>
      <w:pPr>
        <w:spacing w:before="75" w:after="0"/>
      </w:pPr>
      <w:r>
        <w:rPr/>
        <w:t xml:space="preserve">图表：龙头企业与中小企业成本差距分析</w:t>
      </w:r>
    </w:p>
    <w:p>
      <w:pPr>
        <w:spacing w:before="75" w:after="0"/>
      </w:pPr>
      <w:r>
        <w:rPr/>
        <w:t xml:space="preserve">图表：清洁能源替代方案成本效益测算</w:t>
      </w:r>
    </w:p>
    <w:p>
      <w:pPr>
        <w:spacing w:before="75" w:after="0"/>
      </w:pPr>
      <w:r>
        <w:rPr/>
        <w:t xml:space="preserve">图表：数字化转型投入产出分析</w:t>
      </w:r>
    </w:p>
    <w:p>
      <w:pPr>
        <w:spacing w:before="75" w:after="0"/>
      </w:pPr>
      <w:r>
        <w:rPr/>
        <w:t xml:space="preserve">图表：新兴领域对电解锰纯度要求</w:t>
      </w:r>
    </w:p>
    <w:p>
      <w:pPr>
        <w:spacing w:before="75" w:after="0"/>
      </w:pPr>
      <w:r>
        <w:rPr/>
        <w:t xml:space="preserve">图表：各类风险情景模拟与损失测算</w:t>
      </w:r>
    </w:p>
    <w:p>
      <w:pPr>
        <w:spacing w:before="75" w:after="0"/>
      </w:pPr>
      <w:r>
        <w:rPr/>
        <w:t xml:space="preserve">图表：各细分赛道投资吸引力评分</w:t>
      </w:r>
    </w:p>
    <w:p>
      <w:pPr>
        <w:spacing w:before="75" w:after="0"/>
      </w:pPr>
      <w:r>
        <w:rPr/>
        <w:t xml:space="preserve">图表：企业战略转型路径选择</w:t>
      </w:r>
    </w:p>
    <w:p>
      <w:pPr>
        <w:spacing w:before="75" w:after="0"/>
      </w:pPr>
      <w:r>
        <w:rPr/>
        <w:t xml:space="preserve">图表：并购标的估值模型参数</w:t>
      </w:r>
    </w:p>
    <w:p>
      <w:pPr>
        <w:spacing w:before="75" w:after="0"/>
      </w:pPr>
      <w:r>
        <w:rPr/>
        <w:t xml:space="preserve">图表：海外投资项目风险评级</w:t>
      </w:r>
    </w:p>
    <w:p>
      <w:pPr>
        <w:spacing w:before="75" w:after="0"/>
      </w:pPr>
      <w:r>
        <w:rPr/>
        <w:t xml:space="preserve">图表：2026-2031年电解锰市场规模预测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2026-2031年中国电解锰行业深度调研与未来趋势展望报告</dc:title>
  <dc:description>2026-2031年中国电解锰行业深度调研与未来趋势展望报告</dc:description>
  <dc:subject>2026-2031年中国电解锰行业深度调研与未来趋势展望报告</dc:subject>
  <cp:keywords>研究报告</cp:keywords>
  <cp:category>研究报告</cp:category>
  <cp:lastModifiedBy>北京中道泰和信息咨询有限公司</cp:lastModifiedBy>
  <dcterms:created xsi:type="dcterms:W3CDTF">2026-03-28T18:19:55+08:00</dcterms:created>
  <dcterms:modified xsi:type="dcterms:W3CDTF">2026-03-28T18:19:55+08:00</dcterms:modified>
</cp:coreProperties>
</file>

<file path=docProps/custom.xml><?xml version="1.0" encoding="utf-8"?>
<Properties xmlns="http://schemas.openxmlformats.org/officeDocument/2006/custom-properties" xmlns:vt="http://schemas.openxmlformats.org/officeDocument/2006/docPropsVTypes"/>
</file>