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2026-2031年中国量子科技行业竞争格局及发展趋势预测报告</w:t>
      </w:r>
    </w:p>
    <w:p>
      <w:pPr>
        <w:spacing w:after="150"/>
      </w:pPr>
      <w:r>
        <w:rPr>
          <w:b w:val="1"/>
          <w:bCs w:val="1"/>
        </w:rPr>
        <w:t xml:space="preserve">报告简介</w:t>
      </w:r>
    </w:p>
    <w:p>
      <w:pPr>
        <w:spacing w:after="150"/>
      </w:pPr>
      <w:r>
        <w:rPr/>
        <w:t xml:space="preserve">量子科技是以前沿量子力学原理为基础，涵盖量子计算、量子通信、量子精密测量三大方向，通过操控量子态实现信息处理、安全传输与超高精度感知的战略性新兴产业集群。作为突破经典技术极限、重塑全球科技竞争格局的颠覆性力量，量子科技不仅是保障国家信息安全、提升算力基础设施水平的战略制高点，更是推动\"十五五\"时期新质生产力培育、服务科技自立自强战略的核心抓手。在联合国将2025年定为\"量子科学与技术之年\"、各国将量子产业纳入国家级战略竞赛的宏观背景下，量子科技已超越前沿科学探索的范畴，演进为牵引材料科学、精密仪器、软件算法、应用场景协同创新的复杂产业生态，其发展质量直接关系到国家在未来产业格局中的主动权与数字主权掌控能力。</w:t>
      </w:r>
    </w:p>
    <w:p>
      <w:pPr>
        <w:spacing w:after="150"/>
      </w:pPr>
      <w:r>
        <w:rPr/>
        <w:t xml:space="preserve">当前，中国量子科技产业已形成\"通信领跑、计算并跑、测量跟进\"的全方位发展态势。量子通信领域，依托\"墨子号\"卫星与京沪干线的技术积累，我国已建成全球首个星地一体广域量子通信网络，在长距离量子密钥分发、量子隐形传态等核心环节保持国际领先;量子计算领域，超导、光量子、离子阱、中性原子等多技术路线并行突破，国产量子芯片从实验室走向工程化，量子计算云平台服务访问量突破千万级，在量子优越性验证与实用化算法探索双线推进;量子测量领域，量子传感技术在电力系统安全监测、医疗心磁图仪、地质勘探重力仪等场景实现产业化落地，展现出极高的灵敏度与抗干扰优势。产业组织层面，国家队与民营企业双轮驱动格局成型，中国电信、科大国盾等央企深度布局量子通信基础设施与云服务，本源量子、国盾量子等创新企业在硬件研制与平台运营上持续突破，但高端仪器设备、核心材料元器件、底层算法框架等环节仍受制于人，标准体系、评测认证、知识产权布局等国际规则制定权亟待提升。</w:t>
      </w:r>
    </w:p>
    <w:p>
      <w:pPr>
        <w:spacing w:after="150"/>
      </w:pPr>
      <w:r>
        <w:rPr/>
        <w:t xml:space="preserve">未来，量子科技产业将沿技术融合化、应用垂直化、生态平台化三条主线加速演进。技术融合维度，量子计算将与AI大模型深度耦合，形成\"量子+经典\"混合计算架构，在药物分子模拟、材料基因设计、金融风控建模等特定复杂问题上展现指数级优势;量子通信将与后量子密码、区块链等技术融合，构建抗量子攻击的下一代信息安全体系;量子测量将与物联网、边缘智能协同，在工业质检、智能电网、自动驾驶、脑机接口等高精度场景实现规模化部署。应用垂直维度，场景驱动将成为技术创新的核心动力，量子科技从\"技术找场景\"转向\"场景定义技术\"，能源、医疗、金融、交通等行业将涌现一批\"懂行业、精量子\"的解决方案提供商，推动量子技术从\"能用\"走向\"好用\"。生态平台维度，产业将从单点技术突破转向系统性能力建设，开放量子云平台、量子算法库、量子开发者社区将降低应用门槛，头部企业通过投资并购与生态联盟构建覆盖\"芯片-算法-应用-服务\"的全栈能力，产业集中度持续提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子科技行业研究单位等公布和提供的大量资料。报告对我国量子科技行业的供需状况、发展现状、子行业发展变化等进行了分析，重点分析了国内外量子科技行业的发展现状、如何面对行业的发展挑战、行业的发展建议、行业竞争力，以及行业的投资分析和趋势预测等等。报告还综合了量子科技行业的整体发展动态，对行业在产品方面提供了参考建议和具体解决办法。报告对于量子科技产品生产企业、经销商、行业管理部门以及拟进入该行业的投资者具有重要的参考价值，对于研究我国量子科技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量子科技行业发展概述</w:t>
      </w:r>
    </w:p>
    <w:p>
      <w:pPr>
        <w:spacing w:before="75" w:after="0"/>
      </w:pPr>
      <w:r>
        <w:rPr/>
        <w:t xml:space="preserve">第一节 行业界定</w:t>
      </w:r>
    </w:p>
    <w:p>
      <w:pPr>
        <w:spacing w:before="75" w:after="0"/>
      </w:pPr>
      <w:r>
        <w:rPr/>
        <w:t xml:space="preserve">一、量子科技行业定义及分类</w:t>
      </w:r>
    </w:p>
    <w:p>
      <w:pPr>
        <w:spacing w:before="75" w:after="0"/>
      </w:pPr>
      <w:r>
        <w:rPr/>
        <w:t xml:space="preserve">二、量子科技行业经济特性</w:t>
      </w:r>
    </w:p>
    <w:p>
      <w:pPr>
        <w:spacing w:before="75" w:after="0"/>
      </w:pPr>
      <w:r>
        <w:rPr/>
        <w:t xml:space="preserve">三、量子科技产业链模型介绍及量子科技产业链图分析</w:t>
      </w:r>
    </w:p>
    <w:p>
      <w:pPr>
        <w:spacing w:before="75" w:after="0"/>
      </w:pPr>
      <w:r>
        <w:rPr/>
        <w:t xml:space="preserve">第二节 量子科技行业发展成熟度</w:t>
      </w:r>
    </w:p>
    <w:p>
      <w:pPr>
        <w:spacing w:before="75" w:after="0"/>
      </w:pPr>
      <w:r>
        <w:rPr/>
        <w:t xml:space="preserve">一、量子科技行业发展周期分析</w:t>
      </w:r>
    </w:p>
    <w:p>
      <w:pPr>
        <w:spacing w:before="75" w:after="0"/>
      </w:pPr>
      <w:r>
        <w:rPr/>
        <w:t xml:space="preserve">二、与国外市场成熟度对比</w:t>
      </w:r>
    </w:p>
    <w:p>
      <w:pPr>
        <w:spacing w:before="75" w:after="0"/>
      </w:pPr>
      <w:r>
        <w:rPr/>
        <w:t xml:space="preserve">第三节 量子科技行业相关产业动态</w:t>
      </w:r>
    </w:p>
    <w:p>
      <w:pPr>
        <w:spacing w:before="75" w:after="0"/>
      </w:pPr>
      <w:r>
        <w:rPr>
          <w:b w:val="1"/>
          <w:bCs w:val="1"/>
        </w:rPr>
        <w:t xml:space="preserve">第二章 2025年中国量子科技行业发展环境分析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量子科技行业相关政策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2025年中国量子科技行业发展社会环境分析</w:t>
      </w:r>
    </w:p>
    <w:p>
      <w:pPr>
        <w:spacing w:before="75" w:after="0"/>
      </w:pPr>
      <w:r>
        <w:rPr>
          <w:b w:val="1"/>
          <w:bCs w:val="1"/>
        </w:rPr>
        <w:t xml:space="preserve">第三章 2025年全球量子科技行业市场运行形势分析</w:t>
      </w:r>
    </w:p>
    <w:p>
      <w:pPr>
        <w:spacing w:before="75" w:after="0"/>
      </w:pPr>
      <w:r>
        <w:rPr/>
        <w:t xml:space="preserve">第一节 全球量子科技行业市场运行环境分析</w:t>
      </w:r>
    </w:p>
    <w:p>
      <w:pPr>
        <w:spacing w:before="75" w:after="0"/>
      </w:pPr>
      <w:r>
        <w:rPr/>
        <w:t xml:space="preserve">第二节 全球量子科技行业市场发展情况分析</w:t>
      </w:r>
    </w:p>
    <w:p>
      <w:pPr>
        <w:spacing w:before="75" w:after="0"/>
      </w:pPr>
      <w:r>
        <w:rPr/>
        <w:t xml:space="preserve">一、全球量子科技行业市场供需分析</w:t>
      </w:r>
    </w:p>
    <w:p>
      <w:pPr>
        <w:spacing w:before="75" w:after="0"/>
      </w:pPr>
      <w:r>
        <w:rPr/>
        <w:t xml:space="preserve">二、全球量子科技行业市场规模分析</w:t>
      </w:r>
    </w:p>
    <w:p>
      <w:pPr>
        <w:spacing w:before="75" w:after="0"/>
      </w:pPr>
      <w:r>
        <w:rPr/>
        <w:t xml:space="preserve">三、全球量子科技行业主要国家发展情况分析</w:t>
      </w:r>
    </w:p>
    <w:p>
      <w:pPr>
        <w:spacing w:before="75" w:after="0"/>
      </w:pPr>
      <w:r>
        <w:rPr/>
        <w:t xml:space="preserve">第三节 全球量子科技行业重点企业分析</w:t>
      </w:r>
    </w:p>
    <w:p>
      <w:pPr>
        <w:spacing w:before="75" w:after="0"/>
      </w:pPr>
      <w:r>
        <w:rPr/>
        <w:t xml:space="preserve">第四节 2026-2031年全球量子科技行业市场规模趋势预测分析</w:t>
      </w:r>
    </w:p>
    <w:p>
      <w:pPr>
        <w:spacing w:before="75" w:after="0"/>
      </w:pPr>
      <w:r>
        <w:rPr>
          <w:b w:val="1"/>
          <w:bCs w:val="1"/>
        </w:rPr>
        <w:t xml:space="preserve">第四章 中国量子科技行业发展分析</w:t>
      </w:r>
    </w:p>
    <w:p>
      <w:pPr>
        <w:spacing w:before="75" w:after="0"/>
      </w:pPr>
      <w:r>
        <w:rPr/>
        <w:t xml:space="preserve">第一节 2025年中国量子科技行业发展状况</w:t>
      </w:r>
    </w:p>
    <w:p>
      <w:pPr>
        <w:spacing w:before="75" w:after="0"/>
      </w:pPr>
      <w:r>
        <w:rPr/>
        <w:t xml:space="preserve">一、2025年量子科技行业发展状况分析</w:t>
      </w:r>
    </w:p>
    <w:p>
      <w:pPr>
        <w:spacing w:before="75" w:after="0"/>
      </w:pPr>
      <w:r>
        <w:rPr/>
        <w:t xml:space="preserve">二、2025年中国量子科技行业发展动态</w:t>
      </w:r>
    </w:p>
    <w:p>
      <w:pPr>
        <w:spacing w:before="75" w:after="0"/>
      </w:pPr>
      <w:r>
        <w:rPr/>
        <w:t xml:space="preserve">三、2025年我国量子科技行业发展热点</w:t>
      </w:r>
    </w:p>
    <w:p>
      <w:pPr>
        <w:spacing w:before="75" w:after="0"/>
      </w:pPr>
      <w:r>
        <w:rPr/>
        <w:t xml:space="preserve">第二节 2025年中国量子科技行业市场供需状况</w:t>
      </w:r>
    </w:p>
    <w:p>
      <w:pPr>
        <w:spacing w:before="75" w:after="0"/>
      </w:pPr>
      <w:r>
        <w:rPr/>
        <w:t xml:space="preserve">一、2023-2025年中国量子科技行业供给分析</w:t>
      </w:r>
    </w:p>
    <w:p>
      <w:pPr>
        <w:spacing w:before="75" w:after="0"/>
      </w:pPr>
      <w:r>
        <w:rPr/>
        <w:t xml:space="preserve">二、2023-2025年中国量子科技行业市场需求分析</w:t>
      </w:r>
    </w:p>
    <w:p>
      <w:pPr>
        <w:spacing w:before="75" w:after="0"/>
      </w:pPr>
      <w:r>
        <w:rPr/>
        <w:t xml:space="preserve">三、2023-2025年中国量子科技行业市场规模分析</w:t>
      </w:r>
    </w:p>
    <w:p>
      <w:pPr>
        <w:spacing w:before="75" w:after="0"/>
      </w:pPr>
      <w:r>
        <w:rPr>
          <w:b w:val="1"/>
          <w:bCs w:val="1"/>
        </w:rPr>
        <w:t xml:space="preserve">第五章 2023-2025年中国量子科技行业主要数据监测分析</w:t>
      </w:r>
    </w:p>
    <w:p>
      <w:pPr>
        <w:spacing w:before="75" w:after="0"/>
      </w:pPr>
      <w:r>
        <w:rPr/>
        <w:t xml:space="preserve">第一节 2023-2025年中国量子科技行业(所属行业)总体数据分析</w:t>
      </w:r>
    </w:p>
    <w:p>
      <w:pPr>
        <w:spacing w:before="75" w:after="0"/>
      </w:pPr>
      <w:r>
        <w:rPr/>
        <w:t xml:space="preserve">一、2023年中国量子科技行业(所属行业)全部企业数据分析</w:t>
      </w:r>
    </w:p>
    <w:p>
      <w:pPr>
        <w:spacing w:before="75" w:after="0"/>
      </w:pPr>
      <w:r>
        <w:rPr/>
        <w:t xml:space="preserve">二、2024年中国量子科技行业(所属行业)全部企业数据分析</w:t>
      </w:r>
    </w:p>
    <w:p>
      <w:pPr>
        <w:spacing w:before="75" w:after="0"/>
      </w:pPr>
      <w:r>
        <w:rPr/>
        <w:t xml:space="preserve">三、2025年中国量子科技行业(所属行业)全部企业数据分析</w:t>
      </w:r>
    </w:p>
    <w:p>
      <w:pPr>
        <w:spacing w:before="75" w:after="0"/>
      </w:pPr>
      <w:r>
        <w:rPr/>
        <w:t xml:space="preserve">第二节 2023-2025年中国量子科技行业(所属行业)不同规模企业数据分析</w:t>
      </w:r>
    </w:p>
    <w:p>
      <w:pPr>
        <w:spacing w:before="75" w:after="0"/>
      </w:pPr>
      <w:r>
        <w:rPr/>
        <w:t xml:space="preserve">一、2023年中国量子科技行业(所属行业)不同规模企业数据分析</w:t>
      </w:r>
    </w:p>
    <w:p>
      <w:pPr>
        <w:spacing w:before="75" w:after="0"/>
      </w:pPr>
      <w:r>
        <w:rPr/>
        <w:t xml:space="preserve">二、2024年中国量子科技行业(所属行业)不同规模企业数据分析</w:t>
      </w:r>
    </w:p>
    <w:p>
      <w:pPr>
        <w:spacing w:before="75" w:after="0"/>
      </w:pPr>
      <w:r>
        <w:rPr/>
        <w:t xml:space="preserve">三、2025年中国量子科技行业(所属行业)不同规模企业数据分析</w:t>
      </w:r>
    </w:p>
    <w:p>
      <w:pPr>
        <w:spacing w:before="75" w:after="0"/>
      </w:pPr>
      <w:r>
        <w:rPr/>
        <w:t xml:space="preserve">第三节 2023-2025年中国量子科技行业(所属行业)不同所有制企业数据分析</w:t>
      </w:r>
    </w:p>
    <w:p>
      <w:pPr>
        <w:spacing w:before="75" w:after="0"/>
      </w:pPr>
      <w:r>
        <w:rPr/>
        <w:t xml:space="preserve">一、2023年中国量子科技行业(所属行业)不同所有制企业数据分析</w:t>
      </w:r>
    </w:p>
    <w:p>
      <w:pPr>
        <w:spacing w:before="75" w:after="0"/>
      </w:pPr>
      <w:r>
        <w:rPr/>
        <w:t xml:space="preserve">二、2024年中国量子科技行业(所属行业)不同所有制企业数据分析</w:t>
      </w:r>
    </w:p>
    <w:p>
      <w:pPr>
        <w:spacing w:before="75" w:after="0"/>
      </w:pPr>
      <w:r>
        <w:rPr/>
        <w:t xml:space="preserve">三、2025年中国量子科技行业(所属行业)不同所有制企业数据分析</w:t>
      </w:r>
    </w:p>
    <w:p>
      <w:pPr>
        <w:spacing w:before="75" w:after="0"/>
      </w:pPr>
      <w:r>
        <w:rPr>
          <w:b w:val="1"/>
          <w:bCs w:val="1"/>
        </w:rPr>
        <w:t xml:space="preserve">第六章 2025年中国量子科技行业竞争格局分析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中国量子科技行业竞争五力模型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2025年中国量子科技行业swot模型分析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2025年量子科技行业优势企业竞争力分析</w:t>
      </w:r>
    </w:p>
    <w:p>
      <w:pPr>
        <w:spacing w:before="75" w:after="0"/>
      </w:pPr>
      <w:r>
        <w:rPr/>
        <w:t xml:space="preserve">第一节 科大国盾量子技术股份有限公司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国科量子通信网络有限公司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科大国创软件股份有限公司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亨通光电股份有限公司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中国长城科技集团股份有限公司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曙光信息产业股份有限公司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东方通信股份有限公司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中国电信股份有限公司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2023-2025年中国量子科技行业上下游分析及其影响</w:t>
      </w:r>
    </w:p>
    <w:p>
      <w:pPr>
        <w:spacing w:before="75" w:after="0"/>
      </w:pPr>
      <w:r>
        <w:rPr/>
        <w:t xml:space="preserve">第一节 2025年中国量子科技行业上游发展及影响分析</w:t>
      </w:r>
    </w:p>
    <w:p>
      <w:pPr>
        <w:spacing w:before="75" w:after="0"/>
      </w:pPr>
      <w:r>
        <w:rPr/>
        <w:t xml:space="preserve">一、2025年中国量子科技行业上游运行现状分析</w:t>
      </w:r>
    </w:p>
    <w:p>
      <w:pPr>
        <w:spacing w:before="75" w:after="0"/>
      </w:pPr>
      <w:r>
        <w:rPr/>
        <w:t xml:space="preserve">二、上游对量子科技行业产生的影响分析</w:t>
      </w:r>
    </w:p>
    <w:p>
      <w:pPr>
        <w:spacing w:before="75" w:after="0"/>
      </w:pPr>
      <w:r>
        <w:rPr/>
        <w:t xml:space="preserve">第二节 2025年中国量子科技行业下游发展及影响分析</w:t>
      </w:r>
    </w:p>
    <w:p>
      <w:pPr>
        <w:spacing w:before="75" w:after="0"/>
      </w:pPr>
      <w:r>
        <w:rPr/>
        <w:t xml:space="preserve">一、2025年中国量子科技行业下游运行现状分析</w:t>
      </w:r>
    </w:p>
    <w:p>
      <w:pPr>
        <w:spacing w:before="75" w:after="0"/>
      </w:pPr>
      <w:r>
        <w:rPr/>
        <w:t xml:space="preserve">二、下游对量子科技行业产生的影响分析</w:t>
      </w:r>
    </w:p>
    <w:p>
      <w:pPr>
        <w:spacing w:before="75" w:after="0"/>
      </w:pPr>
      <w:r>
        <w:rPr>
          <w:b w:val="1"/>
          <w:bCs w:val="1"/>
        </w:rPr>
        <w:t xml:space="preserve">第九章 2026-2031年量子科技行业发展及投资前景预测分析</w:t>
      </w:r>
    </w:p>
    <w:p>
      <w:pPr>
        <w:spacing w:before="75" w:after="0"/>
      </w:pPr>
      <w:r>
        <w:rPr/>
        <w:t xml:space="preserve">第一节 2026-2031年量子科技行业市场规模预测分析</w:t>
      </w:r>
    </w:p>
    <w:p>
      <w:pPr>
        <w:spacing w:before="75" w:after="0"/>
      </w:pPr>
      <w:r>
        <w:rPr/>
        <w:t xml:space="preserve">第二节 2026-2031年量子科技行业供需预测分析</w:t>
      </w:r>
    </w:p>
    <w:p>
      <w:pPr>
        <w:spacing w:before="75" w:after="0"/>
      </w:pPr>
      <w:r>
        <w:rPr/>
        <w:t xml:space="preserve">第三节 2026-2031年我国量子科技行业投资环境分析</w:t>
      </w:r>
    </w:p>
    <w:p>
      <w:pPr>
        <w:spacing w:before="75" w:after="0"/>
      </w:pPr>
      <w:r>
        <w:rPr/>
        <w:t xml:space="preserve">第四节 2026-2031年我国量子科技行业前景展望分析</w:t>
      </w:r>
    </w:p>
    <w:p>
      <w:pPr>
        <w:spacing w:before="75" w:after="0"/>
      </w:pPr>
      <w:r>
        <w:rPr/>
        <w:t xml:space="preserve">第五节 2026-2031年我国量子科技行业盈利能力预测</w:t>
      </w:r>
    </w:p>
    <w:p>
      <w:pPr>
        <w:spacing w:before="75" w:after="0"/>
      </w:pPr>
      <w:r>
        <w:rPr>
          <w:b w:val="1"/>
          <w:bCs w:val="1"/>
        </w:rPr>
        <w:t xml:space="preserve">第十章 2026-2031年中国量子科技行业投资风险分析</w:t>
      </w:r>
    </w:p>
    <w:p>
      <w:pPr>
        <w:spacing w:before="75" w:after="0"/>
      </w:pPr>
      <w:r>
        <w:rPr/>
        <w:t xml:space="preserve">第一节 2026-2031年中国量子科技行业投资金额分析</w:t>
      </w:r>
    </w:p>
    <w:p>
      <w:pPr>
        <w:spacing w:before="75" w:after="0"/>
      </w:pPr>
      <w:r>
        <w:rPr/>
        <w:t xml:space="preserve">第二节 近年来中国量子科技行业主要投资项目分析</w:t>
      </w:r>
    </w:p>
    <w:p>
      <w:pPr>
        <w:spacing w:before="75" w:after="0"/>
      </w:pPr>
      <w:r>
        <w:rPr/>
        <w:t xml:space="preserve">第三节 2026-2031年中国量子科技行业投资周期分析</w:t>
      </w:r>
    </w:p>
    <w:p>
      <w:pPr>
        <w:spacing w:before="75" w:after="0"/>
      </w:pPr>
      <w:r>
        <w:rPr/>
        <w:t xml:space="preserve">第四节 2026-2031年中国量子科技行业投资风险分析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2026-2031年中国量子科技行业发展策略及投资建议分析</w:t>
      </w:r>
    </w:p>
    <w:p>
      <w:pPr>
        <w:spacing w:before="75" w:after="0"/>
      </w:pPr>
      <w:r>
        <w:rPr/>
        <w:t xml:space="preserve">第一节 量子科技行业发展策略分析</w:t>
      </w:r>
    </w:p>
    <w:p>
      <w:pPr>
        <w:spacing w:before="75" w:after="0"/>
      </w:pPr>
      <w:r>
        <w:rPr/>
        <w:t xml:space="preserve">第二节 量子科技行业市场的重点客户战略实施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2026-2031年中国量子科技行业发展建议</w:t>
      </w:r>
    </w:p>
    <w:p>
      <w:pPr>
        <w:spacing w:before="75" w:after="0"/>
      </w:pPr>
      <w:r>
        <w:rPr/>
        <w:t xml:space="preserve">第四节 2026-2031年中国量子科技行业投资建议</w:t>
      </w:r>
    </w:p>
    <w:p>
      <w:pPr>
        <w:spacing w:before="75" w:after="0"/>
      </w:pPr>
      <w:r>
        <w:rPr>
          <w:b w:val="1"/>
          <w:bCs w:val="1"/>
        </w:rPr>
        <w:t xml:space="preserve">图表目录</w:t>
      </w:r>
    </w:p>
    <w:p>
      <w:pPr>
        <w:spacing w:before="75" w:after="0"/>
      </w:pPr>
      <w:r>
        <w:rPr/>
        <w:t xml:space="preserve">图表：量子科技产业链分析</w:t>
      </w:r>
    </w:p>
    <w:p>
      <w:pPr>
        <w:spacing w:before="75" w:after="0"/>
      </w:pPr>
      <w:r>
        <w:rPr/>
        <w:t xml:space="preserve">图表：国际量子科技市场规模</w:t>
      </w:r>
    </w:p>
    <w:p>
      <w:pPr>
        <w:spacing w:before="75" w:after="0"/>
      </w:pPr>
      <w:r>
        <w:rPr/>
        <w:t xml:space="preserve">图表：国际量子科技生命周期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图表：2023-2025年中国量子科技市场规模</w:t>
      </w:r>
    </w:p>
    <w:p>
      <w:pPr>
        <w:spacing w:before="75" w:after="0"/>
      </w:pPr>
      <w:r>
        <w:rPr/>
        <w:t xml:space="preserve">图表：2023-2025年中国量子科技产值</w:t>
      </w:r>
    </w:p>
    <w:p>
      <w:pPr>
        <w:spacing w:before="75" w:after="0"/>
      </w:pPr>
      <w:r>
        <w:rPr/>
        <w:t xml:space="preserve">图表：2023-2025年中国量子科技供应情况</w:t>
      </w:r>
    </w:p>
    <w:p>
      <w:pPr>
        <w:spacing w:before="75" w:after="0"/>
      </w:pPr>
      <w:r>
        <w:rPr/>
        <w:t xml:space="preserve">图表：2023-2025年中国量子科技需求情况</w:t>
      </w:r>
    </w:p>
    <w:p>
      <w:pPr>
        <w:spacing w:before="75" w:after="0"/>
      </w:pPr>
      <w:r>
        <w:rPr/>
        <w:t xml:space="preserve">图表：2026-2031年中国量子科技市场规模预测</w:t>
      </w:r>
    </w:p>
    <w:p>
      <w:pPr>
        <w:spacing w:before="75" w:after="0"/>
      </w:pPr>
      <w:r>
        <w:rPr/>
        <w:t xml:space="preserve">图表：2026-2031年中国量子科技供应情况预测</w:t>
      </w:r>
    </w:p>
    <w:p>
      <w:pPr>
        <w:spacing w:before="75" w:after="0"/>
      </w:pPr>
      <w:r>
        <w:rPr/>
        <w:t xml:space="preserve">图表：2026-2031年中国量子科技需求情况预测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2026-2031年中国量子科技行业竞争格局及发展趋势预测报告</dc:title>
  <dc:description>2026-2031年中国量子科技行业竞争格局及发展趋势预测报告</dc:description>
  <dc:subject>2026-2031年中国量子科技行业竞争格局及发展趋势预测报告</dc:subject>
  <cp:keywords>研究报告</cp:keywords>
  <cp:category>研究报告</cp:category>
  <cp:lastModifiedBy>北京中道泰和信息咨询有限公司</cp:lastModifiedBy>
  <dcterms:created xsi:type="dcterms:W3CDTF">2026-03-28T18:20:17+08:00</dcterms:created>
  <dcterms:modified xsi:type="dcterms:W3CDTF">2026-03-28T18:20:17+08:00</dcterms:modified>
</cp:coreProperties>
</file>

<file path=docProps/custom.xml><?xml version="1.0" encoding="utf-8"?>
<Properties xmlns="http://schemas.openxmlformats.org/officeDocument/2006/custom-properties" xmlns:vt="http://schemas.openxmlformats.org/officeDocument/2006/docPropsVTypes"/>
</file>