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2026-2031年中国超高清视频行业竞争格局及发展趋势预测报告</w:t>
      </w:r>
    </w:p>
    <w:p>
      <w:pPr>
        <w:spacing w:after="150"/>
      </w:pPr>
      <w:r>
        <w:rPr>
          <w:b w:val="1"/>
          <w:bCs w:val="1"/>
        </w:rPr>
        <w:t xml:space="preserve">报告简介</w:t>
      </w:r>
    </w:p>
    <w:p>
      <w:pPr>
        <w:spacing w:after="150"/>
      </w:pPr>
      <w:r>
        <w:rPr/>
        <w:t xml:space="preserve">超高清视频行业是指以4K/8K分辨率、高动态范围、宽色域、高帧率等核心技术为基础，通过前端采集、传输分发、终端呈现及内容制作等全链条环节，为广播电视、安防监控、医疗影像、工业检测、智慧养老等领域提供高品质视觉信息服务的战略性新兴产业。作为数字经济的视觉底座与信息消费升级的核心载体，超高清视频不仅是提升视听体验、满足人民美好生活向往的关键技术，更是驱动智慧城市、远程医疗、工业质检、应急指挥等垂直场景数字化转型的战略支点。在\"十五五\"时期数字中国战略纵深推进、超高清技术进入规模化应用阶段的宏观背景下，超高清视频已从单纯的技术升级演进为融合人工智能、5G通信、边缘计算与内容生产的复杂产业生态，其发展质量直接关系到国家信息产业竞争力与数字社会治理能力现代化水平。</w:t>
      </w:r>
    </w:p>
    <w:p>
      <w:pPr>
        <w:spacing w:after="150"/>
      </w:pPr>
      <w:r>
        <w:rPr/>
        <w:t xml:space="preserve">当前，中国超高清视频行业正处于技术标准定型与场景应用深化的战略交汇期。政策层面，国家通过《超高清视频产业发展行动计划》等顶层设计，构建涵盖内容制作、网络传输、终端普及、应用示范的全链条支持体系，推动产业从\"终端先行\"走向\"内容与应用驱动\"。技术层面，前端采集设备、编解码芯片、传输网络等关键环节国产化进程提速，AI视频生成、智能剪辑、虚拟拍摄等技术重塑内容生产范式，但核心编解码标准、高端光学器件、8K制播系统仍存对外依存，产业链自主可控面临结构性挑战。应用层面，行业呈现\"广电引领、垂直渗透\"格局，超高清频道规模化开播奠定内容基础，安防监控、医疗影像、工业检测等B端场景对画质精度与实时性要求持续升级，智慧养老、在线教育、文旅体验等C端场景从试点走向推广，但跨行业数据接口不统一、内容制作成本高、商业模式待验证等问题依然突出，制约产业规模化普及。</w:t>
      </w:r>
    </w:p>
    <w:p>
      <w:pPr>
        <w:spacing w:after="150"/>
      </w:pPr>
      <w:r>
        <w:rPr/>
        <w:t xml:space="preserve">未来，超高清视频行业将沿技术融合化、应用普惠化、产业生态化三条主线加速演进。技术融合维度，AI视频处理将从单点优化走向全流程智能化，基于大模型的视频增强、场景识别与内容生成将成标配，5G+边缘计算支撑移动场景超高清实时传输，数字孪生技术实现物理世界与虚拟影像的无缝映射，推动视频服务从\"所见即所得\"转向\"所想即所现\"。应用普惠维度，超高清视频将从专业级应用走向消费级普及，智慧养老场景中，4K超高清视频结合AI行为分析实现对老人跌倒、异常行为的秒级预警;医疗场景中，8K内窥镜与远程会诊系统提升手术精度与诊断效率;教育场景中，超高清互动课堂与VR/AR内容重构学习体验;工业场景中，高精度视觉检测替代人工目检，推动制造业质量跃升。产业生态维度，具备全链条技术整合、跨平台数据运营、行业标准制定能力的综合型龙头企业将主导市场格局，通过开放平台构建内容生产、传输分发、终端呈现、应用服务的协同网络，将竞争焦点从硬件性能迁移至生态网络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清视频行业研究单位等公布和提供的大量资料。报告对我国超高清视频行业的供需状况、发展现状、子行业发展变化等进行了分析，重点分析了国内外超高清视频行业的发展现状、如何面对行业的发展挑战、行业的发展建议、行业竞争力，以及行业的投资分析和趋势预测等等。报告还综合了超高清视频行业的整体发展动态，对行业在产品方面提供了参考建议和具体解决办法。报告对于超高清视频产品生产企业、经销商、行业管理部门以及拟进入该行业的投资者具有重要的参考价值，对于研究我国超高清视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超高清视频行业发展概述</w:t>
      </w:r>
    </w:p>
    <w:p>
      <w:pPr>
        <w:spacing w:before="75" w:after="0"/>
      </w:pPr>
      <w:r>
        <w:rPr/>
        <w:t xml:space="preserve">第一节 行业界定</w:t>
      </w:r>
    </w:p>
    <w:p>
      <w:pPr>
        <w:spacing w:before="75" w:after="0"/>
      </w:pPr>
      <w:r>
        <w:rPr/>
        <w:t xml:space="preserve">一、超高清视频行业定义及分类</w:t>
      </w:r>
    </w:p>
    <w:p>
      <w:pPr>
        <w:spacing w:before="75" w:after="0"/>
      </w:pPr>
      <w:r>
        <w:rPr/>
        <w:t xml:space="preserve">二、超高清视频行业经济特性</w:t>
      </w:r>
    </w:p>
    <w:p>
      <w:pPr>
        <w:spacing w:before="75" w:after="0"/>
      </w:pPr>
      <w:r>
        <w:rPr/>
        <w:t xml:space="preserve">三、超高清视频产业链模型介绍及超高清视频产业链图分析</w:t>
      </w:r>
    </w:p>
    <w:p>
      <w:pPr>
        <w:spacing w:before="75" w:after="0"/>
      </w:pPr>
      <w:r>
        <w:rPr/>
        <w:t xml:space="preserve">第二节 超高清视频行业发展成熟度</w:t>
      </w:r>
    </w:p>
    <w:p>
      <w:pPr>
        <w:spacing w:before="75" w:after="0"/>
      </w:pPr>
      <w:r>
        <w:rPr/>
        <w:t xml:space="preserve">一、超高清视频行业发展周期分析</w:t>
      </w:r>
    </w:p>
    <w:p>
      <w:pPr>
        <w:spacing w:before="75" w:after="0"/>
      </w:pPr>
      <w:r>
        <w:rPr/>
        <w:t xml:space="preserve">二、与国外市场成熟度对比</w:t>
      </w:r>
    </w:p>
    <w:p>
      <w:pPr>
        <w:spacing w:before="75" w:after="0"/>
      </w:pPr>
      <w:r>
        <w:rPr/>
        <w:t xml:space="preserve">第三节 超高清视频行业相关产业动态</w:t>
      </w:r>
    </w:p>
    <w:p>
      <w:pPr>
        <w:spacing w:before="75" w:after="0"/>
      </w:pPr>
      <w:r>
        <w:rPr>
          <w:b w:val="1"/>
          <w:bCs w:val="1"/>
        </w:rPr>
        <w:t xml:space="preserve">第二章 2025年中国超高清视频行业发展环境分析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超高清视频行业相关政策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2025年中国超高清视频行业发展社会环境分析</w:t>
      </w:r>
    </w:p>
    <w:p>
      <w:pPr>
        <w:spacing w:before="75" w:after="0"/>
      </w:pPr>
      <w:r>
        <w:rPr>
          <w:b w:val="1"/>
          <w:bCs w:val="1"/>
        </w:rPr>
        <w:t xml:space="preserve">第三章 2025年全球超高清视频行业市场运行形势分析</w:t>
      </w:r>
    </w:p>
    <w:p>
      <w:pPr>
        <w:spacing w:before="75" w:after="0"/>
      </w:pPr>
      <w:r>
        <w:rPr/>
        <w:t xml:space="preserve">第一节 全球超高清视频行业市场运行环境分析</w:t>
      </w:r>
    </w:p>
    <w:p>
      <w:pPr>
        <w:spacing w:before="75" w:after="0"/>
      </w:pPr>
      <w:r>
        <w:rPr/>
        <w:t xml:space="preserve">第二节 全球超高清视频行业市场发展情况分析</w:t>
      </w:r>
    </w:p>
    <w:p>
      <w:pPr>
        <w:spacing w:before="75" w:after="0"/>
      </w:pPr>
      <w:r>
        <w:rPr/>
        <w:t xml:space="preserve">一、全球超高清视频行业市场供需分析</w:t>
      </w:r>
    </w:p>
    <w:p>
      <w:pPr>
        <w:spacing w:before="75" w:after="0"/>
      </w:pPr>
      <w:r>
        <w:rPr/>
        <w:t xml:space="preserve">二、全球超高清视频行业市场规模分析</w:t>
      </w:r>
    </w:p>
    <w:p>
      <w:pPr>
        <w:spacing w:before="75" w:after="0"/>
      </w:pPr>
      <w:r>
        <w:rPr/>
        <w:t xml:space="preserve">三、全球超高清视频行业主要国家发展情况分析</w:t>
      </w:r>
    </w:p>
    <w:p>
      <w:pPr>
        <w:spacing w:before="75" w:after="0"/>
      </w:pPr>
      <w:r>
        <w:rPr/>
        <w:t xml:space="preserve">第三节 全球超高清视频行业重点企业分析</w:t>
      </w:r>
    </w:p>
    <w:p>
      <w:pPr>
        <w:spacing w:before="75" w:after="0"/>
      </w:pPr>
      <w:r>
        <w:rPr/>
        <w:t xml:space="preserve">第四节 2026-2031年全球超高清视频行业市场规模趋势预测分析</w:t>
      </w:r>
    </w:p>
    <w:p>
      <w:pPr>
        <w:spacing w:before="75" w:after="0"/>
      </w:pPr>
      <w:r>
        <w:rPr>
          <w:b w:val="1"/>
          <w:bCs w:val="1"/>
        </w:rPr>
        <w:t xml:space="preserve">第四章 中国超高清视频行业发展分析</w:t>
      </w:r>
    </w:p>
    <w:p>
      <w:pPr>
        <w:spacing w:before="75" w:after="0"/>
      </w:pPr>
      <w:r>
        <w:rPr/>
        <w:t xml:space="preserve">第一节 2025年中国超高清视频行业发展状况</w:t>
      </w:r>
    </w:p>
    <w:p>
      <w:pPr>
        <w:spacing w:before="75" w:after="0"/>
      </w:pPr>
      <w:r>
        <w:rPr/>
        <w:t xml:space="preserve">一、2025年超高清视频行业发展状况分析</w:t>
      </w:r>
    </w:p>
    <w:p>
      <w:pPr>
        <w:spacing w:before="75" w:after="0"/>
      </w:pPr>
      <w:r>
        <w:rPr/>
        <w:t xml:space="preserve">二、2025年中国超高清视频行业发展动态</w:t>
      </w:r>
    </w:p>
    <w:p>
      <w:pPr>
        <w:spacing w:before="75" w:after="0"/>
      </w:pPr>
      <w:r>
        <w:rPr/>
        <w:t xml:space="preserve">三、2025年我国超高清视频行业发展热点</w:t>
      </w:r>
    </w:p>
    <w:p>
      <w:pPr>
        <w:spacing w:before="75" w:after="0"/>
      </w:pPr>
      <w:r>
        <w:rPr/>
        <w:t xml:space="preserve">第二节 2025年中国超高清视频行业市场供需状况</w:t>
      </w:r>
    </w:p>
    <w:p>
      <w:pPr>
        <w:spacing w:before="75" w:after="0"/>
      </w:pPr>
      <w:r>
        <w:rPr/>
        <w:t xml:space="preserve">一、2023-2025年中国超高清视频行业供给分析</w:t>
      </w:r>
    </w:p>
    <w:p>
      <w:pPr>
        <w:spacing w:before="75" w:after="0"/>
      </w:pPr>
      <w:r>
        <w:rPr/>
        <w:t xml:space="preserve">二、2023-2025年中国超高清视频行业市场需求分析</w:t>
      </w:r>
    </w:p>
    <w:p>
      <w:pPr>
        <w:spacing w:before="75" w:after="0"/>
      </w:pPr>
      <w:r>
        <w:rPr/>
        <w:t xml:space="preserve">三、2023-2025年中国超高清视频行业市场规模分析</w:t>
      </w:r>
    </w:p>
    <w:p>
      <w:pPr>
        <w:spacing w:before="75" w:after="0"/>
      </w:pPr>
      <w:r>
        <w:rPr>
          <w:b w:val="1"/>
          <w:bCs w:val="1"/>
        </w:rPr>
        <w:t xml:space="preserve">第五章 2023-2025年中国超高清视频行业主要数据监测分析</w:t>
      </w:r>
    </w:p>
    <w:p>
      <w:pPr>
        <w:spacing w:before="75" w:after="0"/>
      </w:pPr>
      <w:r>
        <w:rPr/>
        <w:t xml:space="preserve">第一节 2023-2025年中国超高清视频行业(所属行业)总体数据分析</w:t>
      </w:r>
    </w:p>
    <w:p>
      <w:pPr>
        <w:spacing w:before="75" w:after="0"/>
      </w:pPr>
      <w:r>
        <w:rPr/>
        <w:t xml:space="preserve">一、2023年中国超高清视频行业(所属行业)全部企业数据分析</w:t>
      </w:r>
    </w:p>
    <w:p>
      <w:pPr>
        <w:spacing w:before="75" w:after="0"/>
      </w:pPr>
      <w:r>
        <w:rPr/>
        <w:t xml:space="preserve">二、2024年中国超高清视频行业(所属行业)全部企业数据分析</w:t>
      </w:r>
    </w:p>
    <w:p>
      <w:pPr>
        <w:spacing w:before="75" w:after="0"/>
      </w:pPr>
      <w:r>
        <w:rPr/>
        <w:t xml:space="preserve">三、2025年中国超高清视频行业(所属行业)全部企业数据分析</w:t>
      </w:r>
    </w:p>
    <w:p>
      <w:pPr>
        <w:spacing w:before="75" w:after="0"/>
      </w:pPr>
      <w:r>
        <w:rPr/>
        <w:t xml:space="preserve">第二节 2023-2025年中国超高清视频行业(所属行业)不同规模企业数据分析</w:t>
      </w:r>
    </w:p>
    <w:p>
      <w:pPr>
        <w:spacing w:before="75" w:after="0"/>
      </w:pPr>
      <w:r>
        <w:rPr/>
        <w:t xml:space="preserve">一、2023年中国超高清视频行业(所属行业)不同规模企业数据分析</w:t>
      </w:r>
    </w:p>
    <w:p>
      <w:pPr>
        <w:spacing w:before="75" w:after="0"/>
      </w:pPr>
      <w:r>
        <w:rPr/>
        <w:t xml:space="preserve">二、2024年中国超高清视频行业(所属行业)不同规模企业数据分析</w:t>
      </w:r>
    </w:p>
    <w:p>
      <w:pPr>
        <w:spacing w:before="75" w:after="0"/>
      </w:pPr>
      <w:r>
        <w:rPr/>
        <w:t xml:space="preserve">三、2025年中国超高清视频行业(所属行业)不同规模企业数据分析</w:t>
      </w:r>
    </w:p>
    <w:p>
      <w:pPr>
        <w:spacing w:before="75" w:after="0"/>
      </w:pPr>
      <w:r>
        <w:rPr/>
        <w:t xml:space="preserve">第三节 2023-2025年中国超高清视频行业(所属行业)不同所有制企业数据分析</w:t>
      </w:r>
    </w:p>
    <w:p>
      <w:pPr>
        <w:spacing w:before="75" w:after="0"/>
      </w:pPr>
      <w:r>
        <w:rPr/>
        <w:t xml:space="preserve">一、2023年中国超高清视频行业(所属行业)不同所有制企业数据分析</w:t>
      </w:r>
    </w:p>
    <w:p>
      <w:pPr>
        <w:spacing w:before="75" w:after="0"/>
      </w:pPr>
      <w:r>
        <w:rPr/>
        <w:t xml:space="preserve">二、2024年中国超高清视频行业(所属行业)不同所有制企业数据分析</w:t>
      </w:r>
    </w:p>
    <w:p>
      <w:pPr>
        <w:spacing w:before="75" w:after="0"/>
      </w:pPr>
      <w:r>
        <w:rPr/>
        <w:t xml:space="preserve">三、2025年中国超高清视频行业(所属行业)不同所有制企业数据分析</w:t>
      </w:r>
    </w:p>
    <w:p>
      <w:pPr>
        <w:spacing w:before="75" w:after="0"/>
      </w:pPr>
      <w:r>
        <w:rPr>
          <w:b w:val="1"/>
          <w:bCs w:val="1"/>
        </w:rPr>
        <w:t xml:space="preserve">第六章 2025年中国超高清视频行业竞争格局分析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中国超高清视频行业竞争五力模型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2025年中国超高清视频行业swot模型分析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2025年超高清视频行业优势企业竞争力分析</w:t>
      </w:r>
    </w:p>
    <w:p>
      <w:pPr>
        <w:spacing w:before="75" w:after="0"/>
      </w:pPr>
      <w:r>
        <w:rPr/>
        <w:t xml:space="preserve">第一节 京东方科技集团股份有限公司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tcl科技集团股份有限公司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海信视像科技股份有限公司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科大讯飞股份有限公司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当虹科技股份有限公司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大华技术股份有限公司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创维集团有限公司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富瀚微电子股份有限公司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2023-2025年中国超高清视频行业上下游分析及其影响</w:t>
      </w:r>
    </w:p>
    <w:p>
      <w:pPr>
        <w:spacing w:before="75" w:after="0"/>
      </w:pPr>
      <w:r>
        <w:rPr/>
        <w:t xml:space="preserve">第一节 2025年中国超高清视频行业上游发展及影响分析</w:t>
      </w:r>
    </w:p>
    <w:p>
      <w:pPr>
        <w:spacing w:before="75" w:after="0"/>
      </w:pPr>
      <w:r>
        <w:rPr/>
        <w:t xml:space="preserve">一、2025年中国超高清视频行业上游运行现状分析</w:t>
      </w:r>
    </w:p>
    <w:p>
      <w:pPr>
        <w:spacing w:before="75" w:after="0"/>
      </w:pPr>
      <w:r>
        <w:rPr/>
        <w:t xml:space="preserve">二、上游对超高清视频行业产生的影响分析</w:t>
      </w:r>
    </w:p>
    <w:p>
      <w:pPr>
        <w:spacing w:before="75" w:after="0"/>
      </w:pPr>
      <w:r>
        <w:rPr/>
        <w:t xml:space="preserve">第二节 2025年中国超高清视频行业下游发展及影响分析</w:t>
      </w:r>
    </w:p>
    <w:p>
      <w:pPr>
        <w:spacing w:before="75" w:after="0"/>
      </w:pPr>
      <w:r>
        <w:rPr/>
        <w:t xml:space="preserve">一、2025年中国超高清视频行业下游运行现状分析</w:t>
      </w:r>
    </w:p>
    <w:p>
      <w:pPr>
        <w:spacing w:before="75" w:after="0"/>
      </w:pPr>
      <w:r>
        <w:rPr/>
        <w:t xml:space="preserve">二、下游对超高清视频行业产生的影响分析</w:t>
      </w:r>
    </w:p>
    <w:p>
      <w:pPr>
        <w:spacing w:before="75" w:after="0"/>
      </w:pPr>
      <w:r>
        <w:rPr>
          <w:b w:val="1"/>
          <w:bCs w:val="1"/>
        </w:rPr>
        <w:t xml:space="preserve">第九章 2026-2031年超高清视频行业发展及投资前景预测分析</w:t>
      </w:r>
    </w:p>
    <w:p>
      <w:pPr>
        <w:spacing w:before="75" w:after="0"/>
      </w:pPr>
      <w:r>
        <w:rPr/>
        <w:t xml:space="preserve">第一节 2026-2031年超高清视频行业市场规模预测分析</w:t>
      </w:r>
    </w:p>
    <w:p>
      <w:pPr>
        <w:spacing w:before="75" w:after="0"/>
      </w:pPr>
      <w:r>
        <w:rPr/>
        <w:t xml:space="preserve">第二节 2026-2031年超高清视频行业供需预测分析</w:t>
      </w:r>
    </w:p>
    <w:p>
      <w:pPr>
        <w:spacing w:before="75" w:after="0"/>
      </w:pPr>
      <w:r>
        <w:rPr/>
        <w:t xml:space="preserve">第三节 2026-2031年我国超高清视频行业投资环境分析</w:t>
      </w:r>
    </w:p>
    <w:p>
      <w:pPr>
        <w:spacing w:before="75" w:after="0"/>
      </w:pPr>
      <w:r>
        <w:rPr/>
        <w:t xml:space="preserve">第四节 2026-2031年我国超高清视频行业前景展望分析</w:t>
      </w:r>
    </w:p>
    <w:p>
      <w:pPr>
        <w:spacing w:before="75" w:after="0"/>
      </w:pPr>
      <w:r>
        <w:rPr/>
        <w:t xml:space="preserve">第五节 2026-2031年我国超高清视频行业盈利能力预测</w:t>
      </w:r>
    </w:p>
    <w:p>
      <w:pPr>
        <w:spacing w:before="75" w:after="0"/>
      </w:pPr>
      <w:r>
        <w:rPr>
          <w:b w:val="1"/>
          <w:bCs w:val="1"/>
        </w:rPr>
        <w:t xml:space="preserve">第十章 2026-2031年中国超高清视频行业投资风险分析</w:t>
      </w:r>
    </w:p>
    <w:p>
      <w:pPr>
        <w:spacing w:before="75" w:after="0"/>
      </w:pPr>
      <w:r>
        <w:rPr/>
        <w:t xml:space="preserve">第一节 2026-2031年中国超高清视频行业投资金额分析</w:t>
      </w:r>
    </w:p>
    <w:p>
      <w:pPr>
        <w:spacing w:before="75" w:after="0"/>
      </w:pPr>
      <w:r>
        <w:rPr/>
        <w:t xml:space="preserve">第二节 近年来中国超高清视频行业主要投资项目分析</w:t>
      </w:r>
    </w:p>
    <w:p>
      <w:pPr>
        <w:spacing w:before="75" w:after="0"/>
      </w:pPr>
      <w:r>
        <w:rPr/>
        <w:t xml:space="preserve">第三节 2026-2031年中国超高清视频行业投资周期分析</w:t>
      </w:r>
    </w:p>
    <w:p>
      <w:pPr>
        <w:spacing w:before="75" w:after="0"/>
      </w:pPr>
      <w:r>
        <w:rPr/>
        <w:t xml:space="preserve">第四节 2026-2031年中国超高清视频行业投资风险分析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2026-2031年中国超高清视频行业发展策略及投资建议分析</w:t>
      </w:r>
    </w:p>
    <w:p>
      <w:pPr>
        <w:spacing w:before="75" w:after="0"/>
      </w:pPr>
      <w:r>
        <w:rPr/>
        <w:t xml:space="preserve">第一节 超高清视频行业发展策略分析</w:t>
      </w:r>
    </w:p>
    <w:p>
      <w:pPr>
        <w:spacing w:before="75" w:after="0"/>
      </w:pPr>
      <w:r>
        <w:rPr/>
        <w:t xml:space="preserve">第二节 超高清视频行业市场的重点客户战略实施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2026-2031年中国超高清视频行业发展建议</w:t>
      </w:r>
    </w:p>
    <w:p>
      <w:pPr>
        <w:spacing w:before="75" w:after="0"/>
      </w:pPr>
      <w:r>
        <w:rPr/>
        <w:t xml:space="preserve">第四节 2026-2031年中国超高清视频行业投资建议</w:t>
      </w:r>
    </w:p>
    <w:p>
      <w:pPr>
        <w:spacing w:before="75" w:after="0"/>
      </w:pPr>
      <w:r>
        <w:rPr>
          <w:b w:val="1"/>
          <w:bCs w:val="1"/>
        </w:rPr>
        <w:t xml:space="preserve">图表目录</w:t>
      </w:r>
    </w:p>
    <w:p>
      <w:pPr>
        <w:spacing w:before="75" w:after="0"/>
      </w:pPr>
      <w:r>
        <w:rPr/>
        <w:t xml:space="preserve">图表：超高清视频产业链分析</w:t>
      </w:r>
    </w:p>
    <w:p>
      <w:pPr>
        <w:spacing w:before="75" w:after="0"/>
      </w:pPr>
      <w:r>
        <w:rPr/>
        <w:t xml:space="preserve">图表：国际超高清视频市场规模</w:t>
      </w:r>
    </w:p>
    <w:p>
      <w:pPr>
        <w:spacing w:before="75" w:after="0"/>
      </w:pPr>
      <w:r>
        <w:rPr/>
        <w:t xml:space="preserve">图表：国际超高清视频生命周期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图表：2023-2025年中国超高清视频市场规模</w:t>
      </w:r>
    </w:p>
    <w:p>
      <w:pPr>
        <w:spacing w:before="75" w:after="0"/>
      </w:pPr>
      <w:r>
        <w:rPr/>
        <w:t xml:space="preserve">图表：2023-2025年中国超高清视频产值</w:t>
      </w:r>
    </w:p>
    <w:p>
      <w:pPr>
        <w:spacing w:before="75" w:after="0"/>
      </w:pPr>
      <w:r>
        <w:rPr/>
        <w:t xml:space="preserve">图表：2023-2025年中国超高清视频供应情况</w:t>
      </w:r>
    </w:p>
    <w:p>
      <w:pPr>
        <w:spacing w:before="75" w:after="0"/>
      </w:pPr>
      <w:r>
        <w:rPr/>
        <w:t xml:space="preserve">图表：2023-2025年中国超高清视频需求情况</w:t>
      </w:r>
    </w:p>
    <w:p>
      <w:pPr>
        <w:spacing w:before="75" w:after="0"/>
      </w:pPr>
      <w:r>
        <w:rPr/>
        <w:t xml:space="preserve">图表：2026-2031年中国超高清视频市场规模预测</w:t>
      </w:r>
    </w:p>
    <w:p>
      <w:pPr>
        <w:spacing w:before="75" w:after="0"/>
      </w:pPr>
      <w:r>
        <w:rPr/>
        <w:t xml:space="preserve">图表：2026-2031年中国超高清视频供应情况预测</w:t>
      </w:r>
    </w:p>
    <w:p>
      <w:pPr>
        <w:spacing w:before="75" w:after="0"/>
      </w:pPr>
      <w:r>
        <w:rPr/>
        <w:t xml:space="preserve">图表：2026-2031年中国超高清视频需求情况预测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2026-2031年中国超高清视频行业竞争格局及发展趋势预测报告</dc:title>
  <dc:description>2026-2031年中国超高清视频行业竞争格局及发展趋势预测报告</dc:description>
  <dc:subject>2026-2031年中国超高清视频行业竞争格局及发展趋势预测报告</dc:subject>
  <cp:keywords>研究报告</cp:keywords>
  <cp:category>研究报告</cp:category>
  <cp:lastModifiedBy>北京中道泰和信息咨询有限公司</cp:lastModifiedBy>
  <dcterms:created xsi:type="dcterms:W3CDTF">2026-03-28T18:20:35+08:00</dcterms:created>
  <dcterms:modified xsi:type="dcterms:W3CDTF">2026-03-28T18:20:35+08:00</dcterms:modified>
</cp:coreProperties>
</file>

<file path=docProps/custom.xml><?xml version="1.0" encoding="utf-8"?>
<Properties xmlns="http://schemas.openxmlformats.org/officeDocument/2006/custom-properties" xmlns:vt="http://schemas.openxmlformats.org/officeDocument/2006/docPropsVTypes"/>
</file>