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2026-2031年地下空间产业现状及未来发展趋势分析报告</w:t>
      </w:r>
    </w:p>
    <w:p>
      <w:pPr>
        <w:spacing w:after="150"/>
      </w:pPr>
      <w:r>
        <w:rPr>
          <w:b w:val="1"/>
          <w:bCs w:val="1"/>
        </w:rPr>
        <w:t xml:space="preserve">报告简介</w:t>
      </w:r>
    </w:p>
    <w:p>
      <w:pPr>
        <w:spacing w:after="150"/>
      </w:pPr>
      <w:r>
        <w:rPr/>
        <w:t xml:space="preserve">地下空间建设是指对地表以下空间资源进行科学规划、综合开发与智慧化利用的系统性工程，涵盖地下交通、市政管廊、综合防灾、商业设施、能源储备及深层特种空间等全链条环节。作为破解城市土地资源约束、提升城市安全韧性、实现国土空间立体化开发的核心路径，地下空间已从传统意义上的城市附属配套，演进为支撑新型城镇化、服务城市更新行动、构建\"平急两用\"基础设施体系的战略性空间资源。在\"十五五\"时期，随着国家纵深推进区域重大战略、统筹新型城镇化和乡村全面振兴、应对极端气候事件频发的宏观背景下，地下空间建设不仅是物理空间的延伸，更是城市功能重构、资源集约利用与生态系统修复的重要载体，其发展质量直接关系到国家空间治理能力的现代化成色。</w:t>
      </w:r>
    </w:p>
    <w:p>
      <w:pPr>
        <w:spacing w:after="150"/>
      </w:pPr>
      <w:r>
        <w:rPr/>
        <w:t xml:space="preserve">当前，中国地下空间建设正处于技术体系成型与规模化应用突破的关键交汇期。政策层面，自然资源部《关于探索推进城市地下空间开发利用的指导意见》已将地下空间纳入国土空间规划体系，明确实行竖向分层、立体综合开发，并探索设立地下国有建设用地使用权，为深层空间开发破除制度壁垒。技术层面，行业已形成\"调查—评估—建模—应用\"的全流程技术框架，BIM、GIS与物联网技术融合支撑地下工程全周期智慧化管理，三维数字化调查体系实现对地下建构筑物的精准测绘与动态维护。应用层面，地下空间开发从单一功能向复合利用转型，综合管廊、人防工程、地下物流、平急两用设施等新兴场景加速落地。未来，地下空间建设将沿深层化、智慧化、标准化三条主线加速演进。深层化维度，建设深度将向地下50米以下延伸，通过大深度竖井与隧道系统实现市政基础设施的系统性重构，预留城市长远发展弹性;钻爆法、盾构法等传统工法将与智能建造技术深度融合，AI驱动的地质风险识别与支护结构优化将显著提升工程安全性与经济性。智慧化维度，数字孪生技术将支撑地下空间\"规建管运\"一体化仿真推演，智能感知网络实现24小时实时监测与风险预警，AI驱动的资源调度与应急响推推动管理从被动应对转向主动预防。标准化维度，三维确权登记与分层出让制度将从试点探索走向全国推广，跨区域、跨层级的地下空间规划协同机制逐步建立，城市群统一编制地下空间专项规划成为趋势，技术标准、安全规范与数据接口的统一将破除区域壁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空间行业研究单位等公布和提供的大量资料。报告对我国地下空间行业的供需状况、发展现状、子行业发展变化等进行了分析，重点分析了国内外地下空间行业的发展现状、如何面对行业的发展挑战、行业的发展建议、行业竞争力，以及行业的投资分析和趋势预测等等。报告还综合了地下空间行业的整体发展动态，对行业在产品方面提供了参考建议和具体解决办法。报告对于地下空间产品生产企业、经销商、行业管理部门以及拟进入该行业的投资者具有重要的参考价值，对于研究我国地下空间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地下空间产业市场概述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中国地下空间产业链发展状况分析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中国地下空间产业发展分析</w:t>
      </w:r>
    </w:p>
    <w:p>
      <w:pPr>
        <w:spacing w:before="75" w:after="0"/>
      </w:pPr>
      <w:r>
        <w:rPr/>
        <w:t xml:space="preserve">第一节 中国地下空间产业发展现状</w:t>
      </w:r>
    </w:p>
    <w:p>
      <w:pPr>
        <w:spacing w:before="75" w:after="0"/>
      </w:pPr>
      <w:r>
        <w:rPr/>
        <w:t xml:space="preserve">第二节 中国地下空间产业经济运行现状</w:t>
      </w:r>
    </w:p>
    <w:p>
      <w:pPr>
        <w:spacing w:before="75" w:after="0"/>
      </w:pPr>
      <w:r>
        <w:rPr/>
        <w:t xml:space="preserve">第三节 中国地下空间产业存在的问题及发展障碍分析</w:t>
      </w:r>
    </w:p>
    <w:p>
      <w:pPr>
        <w:spacing w:before="75" w:after="0"/>
      </w:pPr>
      <w:r>
        <w:rPr>
          <w:b w:val="1"/>
          <w:bCs w:val="1"/>
        </w:rPr>
        <w:t xml:space="preserve">第四章 中国地下空间市场现状及发展趋势</w:t>
      </w:r>
    </w:p>
    <w:p>
      <w:pPr>
        <w:spacing w:before="75" w:after="0"/>
      </w:pPr>
      <w:r>
        <w:rPr/>
        <w:t xml:space="preserve">第一节 中国地下空间市场供给状况</w:t>
      </w:r>
    </w:p>
    <w:p>
      <w:pPr>
        <w:spacing w:before="75" w:after="0"/>
      </w:pPr>
      <w:r>
        <w:rPr/>
        <w:t xml:space="preserve">第二节 中国地下空间市场需求状况</w:t>
      </w:r>
    </w:p>
    <w:p>
      <w:pPr>
        <w:spacing w:before="75" w:after="0"/>
      </w:pPr>
      <w:r>
        <w:rPr/>
        <w:t xml:space="preserve">第三节 中国地下空间市场发展潜力及发展趋势</w:t>
      </w:r>
    </w:p>
    <w:p>
      <w:pPr>
        <w:spacing w:before="75" w:after="0"/>
      </w:pPr>
      <w:r>
        <w:rPr>
          <w:b w:val="1"/>
          <w:bCs w:val="1"/>
        </w:rPr>
        <w:t xml:space="preserve">第五章 中国地下空间产业基本竞争战略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中国地下空间产业市场竞争策略分析</w:t>
      </w:r>
    </w:p>
    <w:p>
      <w:pPr>
        <w:spacing w:before="75" w:after="0"/>
      </w:pPr>
      <w:r>
        <w:rPr/>
        <w:t xml:space="preserve">第一节 地下空间产业市场五种竞争动力模式结构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地下空间产业市场核心竞争力的塑造要素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中国地下空间产业市场营销策略竞争分析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2025年中国地下空间产业竞争格局分析</w:t>
      </w:r>
    </w:p>
    <w:p>
      <w:pPr>
        <w:spacing w:before="75" w:after="0"/>
      </w:pPr>
      <w:r>
        <w:rPr/>
        <w:t xml:space="preserve">第一节 2025年中国地下空间产业竞争现状分析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2025年中国地下空间产业集中度分析</w:t>
      </w:r>
    </w:p>
    <w:p>
      <w:pPr>
        <w:spacing w:before="75" w:after="0"/>
      </w:pPr>
      <w:r>
        <w:rPr/>
        <w:t xml:space="preserve">一、地下空间企业分布分析</w:t>
      </w:r>
    </w:p>
    <w:p>
      <w:pPr>
        <w:spacing w:before="75" w:after="0"/>
      </w:pPr>
      <w:r>
        <w:rPr/>
        <w:t xml:space="preserve">二、地下空间市场集中度分析</w:t>
      </w:r>
    </w:p>
    <w:p>
      <w:pPr>
        <w:spacing w:before="75" w:after="0"/>
      </w:pPr>
      <w:r>
        <w:rPr>
          <w:b w:val="1"/>
          <w:bCs w:val="1"/>
        </w:rPr>
        <w:t xml:space="preserve">第九章 领先企业在中国地下空间产业市场竞争策略研究</w:t>
      </w:r>
    </w:p>
    <w:p>
      <w:pPr>
        <w:spacing w:before="75" w:after="0"/>
      </w:pPr>
      <w:r>
        <w:rPr/>
        <w:t xml:space="preserve">第一节 中国中铁股份有限公司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中国铁建股份有限公司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上海隧道工程股份有限公司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中国建筑股份有限公司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中铁高新工业股份有限公司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宏润建设集团股份有限公司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苏交科集团股份有限公司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数字政通科技股份有限公司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汉嘉设计集团股份有限公司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建科机械(天津)股份有限公司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中国地下空间产业市场发展预测</w:t>
      </w:r>
    </w:p>
    <w:p>
      <w:pPr>
        <w:spacing w:before="75" w:after="0"/>
      </w:pPr>
      <w:r>
        <w:rPr/>
        <w:t xml:space="preserve">第一节 中国地下空间产业发展环境预测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中国地下空间产业发展预测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中国地下空间市场发展预测</w:t>
      </w:r>
    </w:p>
    <w:p>
      <w:pPr>
        <w:spacing w:before="75" w:after="0"/>
      </w:pPr>
      <w:r>
        <w:rPr/>
        <w:t xml:space="preserve">一、2026-2031年中国地下空间市场需求预测</w:t>
      </w:r>
    </w:p>
    <w:p>
      <w:pPr>
        <w:spacing w:before="75" w:after="0"/>
      </w:pPr>
      <w:r>
        <w:rPr/>
        <w:t xml:space="preserve">二、2026-2031年中国地下空间市场结构预测</w:t>
      </w:r>
    </w:p>
    <w:p>
      <w:pPr>
        <w:spacing w:before="75" w:after="0"/>
      </w:pPr>
      <w:r>
        <w:rPr/>
        <w:t xml:space="preserve">三、2026-2031年中国地下空间市场集中度预测</w:t>
      </w:r>
    </w:p>
    <w:p>
      <w:pPr>
        <w:spacing w:before="75" w:after="0"/>
      </w:pPr>
      <w:r>
        <w:rPr/>
        <w:t xml:space="preserve">四、2026-2031年中国地下空间市场供给预测</w:t>
      </w:r>
    </w:p>
    <w:p>
      <w:pPr>
        <w:spacing w:before="75" w:after="0"/>
      </w:pPr>
      <w:r>
        <w:rPr/>
        <w:t xml:space="preserve">五、2026-2031年中国地下空间市场价格预测</w:t>
      </w:r>
    </w:p>
    <w:p>
      <w:pPr>
        <w:spacing w:before="75" w:after="0"/>
      </w:pPr>
      <w:r>
        <w:rPr>
          <w:b w:val="1"/>
          <w:bCs w:val="1"/>
        </w:rPr>
        <w:t xml:space="preserve">第十一章 中国地下空间产业市场投资机会与风险</w:t>
      </w:r>
    </w:p>
    <w:p>
      <w:pPr>
        <w:spacing w:before="75" w:after="0"/>
      </w:pPr>
      <w:r>
        <w:rPr/>
        <w:t xml:space="preserve">第一节 中国地下空间产业市场投资优势分析</w:t>
      </w:r>
    </w:p>
    <w:p>
      <w:pPr>
        <w:spacing w:before="75" w:after="0"/>
      </w:pPr>
      <w:r>
        <w:rPr/>
        <w:t xml:space="preserve">第二节 中国地下空间产业市场投资劣势分析</w:t>
      </w:r>
    </w:p>
    <w:p>
      <w:pPr>
        <w:spacing w:before="75" w:after="0"/>
      </w:pPr>
      <w:r>
        <w:rPr/>
        <w:t xml:space="preserve">第三节 中国地下空间产业市场投资机会分析</w:t>
      </w:r>
    </w:p>
    <w:p>
      <w:pPr>
        <w:spacing w:before="75" w:after="0"/>
      </w:pPr>
      <w:r>
        <w:rPr/>
        <w:t xml:space="preserve">第四节 中国地下空间产业市场投资风险分析</w:t>
      </w:r>
    </w:p>
    <w:p>
      <w:pPr>
        <w:spacing w:before="75" w:after="0"/>
      </w:pPr>
      <w:r>
        <w:rPr>
          <w:b w:val="1"/>
          <w:bCs w:val="1"/>
        </w:rPr>
        <w:t xml:space="preserve">第十二章 中国地下空间产业市场竞争策略建议</w:t>
      </w:r>
    </w:p>
    <w:p>
      <w:pPr>
        <w:spacing w:before="75" w:after="0"/>
      </w:pPr>
      <w:r>
        <w:rPr/>
        <w:t xml:space="preserve">第一节 中国地下空间产业竞争战略建议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中国地下空间产业竞争策略建议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2026-2031年中国地下空间行业企业经营战略建议</w:t>
      </w:r>
    </w:p>
    <w:p>
      <w:pPr>
        <w:spacing w:before="75" w:after="0"/>
      </w:pPr>
      <w:r>
        <w:rPr/>
        <w:t xml:space="preserve">第一节 2026-2031年地下空间行业企业的标杆管理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2026-2031年地下空间行业企业的资本运作模式</w:t>
      </w:r>
    </w:p>
    <w:p>
      <w:pPr>
        <w:spacing w:before="75" w:after="0"/>
      </w:pPr>
      <w:r>
        <w:rPr/>
        <w:t xml:space="preserve">一、地下空间行业企业国内资本市场的运作建议</w:t>
      </w:r>
    </w:p>
    <w:p>
      <w:pPr>
        <w:spacing w:before="75" w:after="0"/>
      </w:pPr>
      <w:r>
        <w:rPr/>
        <w:t xml:space="preserve">1、地下空间行业企业的兼并及收购建议</w:t>
      </w:r>
    </w:p>
    <w:p>
      <w:pPr>
        <w:spacing w:before="75" w:after="0"/>
      </w:pPr>
      <w:r>
        <w:rPr/>
        <w:t xml:space="preserve">2、地下空间行业企业的融资方式选择建议</w:t>
      </w:r>
    </w:p>
    <w:p>
      <w:pPr>
        <w:spacing w:before="75" w:after="0"/>
      </w:pPr>
      <w:r>
        <w:rPr/>
        <w:t xml:space="preserve">二、地下空间行业企业海外资本市场的运作建议</w:t>
      </w:r>
    </w:p>
    <w:p>
      <w:pPr>
        <w:spacing w:before="75" w:after="0"/>
      </w:pPr>
      <w:r>
        <w:rPr/>
        <w:t xml:space="preserve">第三节 2026-2031年地下空间行业企业营销模式建议</w:t>
      </w:r>
    </w:p>
    <w:p>
      <w:pPr>
        <w:spacing w:before="75" w:after="0"/>
      </w:pPr>
      <w:r>
        <w:rPr/>
        <w:t xml:space="preserve">一、地下空间行业企业的国内营销模式建议</w:t>
      </w:r>
    </w:p>
    <w:p>
      <w:pPr>
        <w:spacing w:before="75" w:after="0"/>
      </w:pPr>
      <w:r>
        <w:rPr/>
        <w:t xml:space="preserve">1、地下空间行业企业的渠道建设</w:t>
      </w:r>
    </w:p>
    <w:p>
      <w:pPr>
        <w:spacing w:before="75" w:after="0"/>
      </w:pPr>
      <w:r>
        <w:rPr/>
        <w:t xml:space="preserve">2、地下空间行业企业的品牌建设</w:t>
      </w:r>
    </w:p>
    <w:p>
      <w:pPr>
        <w:spacing w:before="75" w:after="0"/>
      </w:pPr>
      <w:r>
        <w:rPr/>
        <w:t xml:space="preserve">二、地下空间行业企业海外营销模式建议</w:t>
      </w:r>
    </w:p>
    <w:p>
      <w:pPr>
        <w:spacing w:before="75" w:after="0"/>
      </w:pPr>
      <w:r>
        <w:rPr/>
        <w:t xml:space="preserve">1、地下空间行业企业的海外细分市场选择</w:t>
      </w:r>
    </w:p>
    <w:p>
      <w:pPr>
        <w:spacing w:before="75" w:after="0"/>
      </w:pPr>
      <w:r>
        <w:rPr/>
        <w:t xml:space="preserve">2、地下空间行业企业的海外经销商选择</w:t>
      </w:r>
    </w:p>
    <w:p>
      <w:pPr>
        <w:spacing w:before="75" w:after="0"/>
      </w:pPr>
      <w:r>
        <w:rPr>
          <w:b w:val="1"/>
          <w:bCs w:val="1"/>
        </w:rPr>
        <w:t xml:space="preserve">第十四章 中道泰和投资的建议及观点</w:t>
      </w:r>
    </w:p>
    <w:p>
      <w:pPr>
        <w:spacing w:before="75" w:after="0"/>
      </w:pPr>
      <w:r>
        <w:rPr/>
        <w:t xml:space="preserve">第一节 地下空间行业发展战略研究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图表：2023-2025年中国地下空间资产规模分析</w:t>
      </w:r>
    </w:p>
    <w:p>
      <w:pPr>
        <w:spacing w:before="75" w:after="0"/>
      </w:pPr>
      <w:r>
        <w:rPr/>
        <w:t xml:space="preserve">图表：2024-2025年中国地下空间行业供给情况</w:t>
      </w:r>
    </w:p>
    <w:p>
      <w:pPr>
        <w:spacing w:before="75" w:after="0"/>
      </w:pPr>
      <w:r>
        <w:rPr/>
        <w:t xml:space="preserve">图表：2024-2025年中国地下空间行业市场规模</w:t>
      </w:r>
    </w:p>
    <w:p>
      <w:pPr>
        <w:spacing w:before="75" w:after="0"/>
      </w:pPr>
      <w:r>
        <w:rPr/>
        <w:t xml:space="preserve">图表：2025年中国地下空间行业负债规模分析</w:t>
      </w:r>
    </w:p>
    <w:p>
      <w:pPr>
        <w:spacing w:before="75" w:after="0"/>
      </w:pPr>
      <w:r>
        <w:rPr/>
        <w:t xml:space="preserve">图表：2024-2025年中国地下空间行业市场产品价格走势</w:t>
      </w:r>
    </w:p>
    <w:p>
      <w:pPr>
        <w:spacing w:before="75" w:after="0"/>
      </w:pPr>
      <w:r>
        <w:rPr/>
        <w:t xml:space="preserve">图表：2026-2031年中国地下空间行业市场产品价格趋势预测</w:t>
      </w:r>
    </w:p>
    <w:p>
      <w:pPr>
        <w:spacing w:before="75" w:after="0"/>
      </w:pPr>
      <w:r>
        <w:rPr/>
        <w:t xml:space="preserve">图表：2024-2025年中国地下空间行业利润规模及增长速度</w:t>
      </w:r>
    </w:p>
    <w:p>
      <w:pPr>
        <w:spacing w:before="75" w:after="0"/>
      </w:pPr>
      <w:r>
        <w:rPr/>
        <w:t xml:space="preserve">图表：2024-2025年中国地下空间行业销售收入</w:t>
      </w:r>
    </w:p>
    <w:p>
      <w:pPr>
        <w:spacing w:before="75" w:after="0"/>
      </w:pPr>
      <w:r>
        <w:rPr/>
        <w:t xml:space="preserve">图表：2024-2025年中国地下空间行业销售利润率</w:t>
      </w:r>
    </w:p>
    <w:p>
      <w:pPr>
        <w:spacing w:before="75" w:after="0"/>
      </w:pPr>
      <w:r>
        <w:rPr/>
        <w:t xml:space="preserve">图表：2023-2025年中国地下空间行业总资产利润率</w:t>
      </w:r>
    </w:p>
    <w:p>
      <w:pPr>
        <w:spacing w:before="75" w:after="0"/>
      </w:pPr>
      <w:r>
        <w:rPr/>
        <w:t xml:space="preserve">图表：2024-2025年中国地下空间行业净资产利润率</w:t>
      </w:r>
    </w:p>
    <w:p>
      <w:pPr>
        <w:spacing w:before="75" w:after="0"/>
      </w:pPr>
      <w:r>
        <w:rPr/>
        <w:t xml:space="preserve">图表：2023-2025年中国地下空间行业总资产增长率</w:t>
      </w:r>
    </w:p>
    <w:p>
      <w:pPr>
        <w:spacing w:before="75" w:after="0"/>
      </w:pPr>
      <w:r>
        <w:rPr/>
        <w:t xml:space="preserve">图表：2024-2025年中国地下空间行业净资产增长率</w:t>
      </w:r>
    </w:p>
    <w:p>
      <w:pPr>
        <w:spacing w:before="75" w:after="0"/>
      </w:pPr>
      <w:r>
        <w:rPr/>
        <w:t xml:space="preserve">图表：2024-2025年中国地下空间行业资产负债率</w:t>
      </w:r>
    </w:p>
    <w:p>
      <w:pPr>
        <w:spacing w:before="75" w:after="0"/>
      </w:pPr>
      <w:r>
        <w:rPr/>
        <w:t xml:space="preserve">图表：2024-2025年中国地下空间行业速动比率</w:t>
      </w:r>
    </w:p>
    <w:p>
      <w:pPr>
        <w:spacing w:before="75" w:after="0"/>
      </w:pPr>
      <w:r>
        <w:rPr/>
        <w:t xml:space="preserve">图表：2024-2025年中国地下空间行业流动比率</w:t>
      </w:r>
    </w:p>
    <w:p>
      <w:pPr>
        <w:spacing w:before="75" w:after="0"/>
      </w:pPr>
      <w:r>
        <w:rPr/>
        <w:t xml:space="preserve">图表：2023-2025年中国地下空间行业总资产周转率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2026-2031年地下空间产业现状及未来发展趋势分析报告</dc:title>
  <dc:description>2026-2031年地下空间产业现状及未来发展趋势分析报告</dc:description>
  <dc:subject>2026-2031年地下空间产业现状及未来发展趋势分析报告</dc:subject>
  <cp:keywords>研究报告</cp:keywords>
  <cp:category>研究报告</cp:category>
  <cp:lastModifiedBy>北京中道泰和信息咨询有限公司</cp:lastModifiedBy>
  <dcterms:created xsi:type="dcterms:W3CDTF">2026-03-28T18:24:51+08:00</dcterms:created>
  <dcterms:modified xsi:type="dcterms:W3CDTF">2026-03-28T18:24:51+08:00</dcterms:modified>
</cp:coreProperties>
</file>

<file path=docProps/custom.xml><?xml version="1.0" encoding="utf-8"?>
<Properties xmlns="http://schemas.openxmlformats.org/officeDocument/2006/custom-properties" xmlns:vt="http://schemas.openxmlformats.org/officeDocument/2006/docPropsVTypes"/>
</file>