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2026-2031年固体饮料市场投资前景分析及供需格局研究预测报告</w:t>
      </w:r>
    </w:p>
    <w:p>
      <w:pPr>
        <w:spacing w:after="150"/>
      </w:pPr>
      <w:r>
        <w:rPr>
          <w:b w:val="1"/>
          <w:bCs w:val="1"/>
        </w:rPr>
        <w:t xml:space="preserve">报告简介</w:t>
      </w:r>
    </w:p>
    <w:p>
      <w:pPr>
        <w:spacing w:after="150"/>
      </w:pPr>
      <w:r>
        <w:rPr/>
        <w:t xml:space="preserve">固体饮料是指以食品原辅料、食品添加剂等为原料，经加工制成的粉末状、颗粒状或块状固态制品，供冲调或冲泡后饮用，其核心特征在于水分含量低(每100克成品水分不高于5克)且需通过溶解或稀释恢复液态形态。根据国家标准GB/T 29602-2013，固体饮料的原料范围广泛，涵盖糖、乳及乳制品、蛋或蛋制品、果汁、食用植物提取物等，可添加适量辅料或食品添加剂以改善风味、色泽或稳定性。</w:t>
      </w:r>
    </w:p>
    <w:p>
      <w:pPr>
        <w:spacing w:after="150"/>
      </w:pPr>
      <w:r>
        <w:rPr/>
        <w:t xml:space="preserve">作为普通食品，固体饮料的核心属性是便捷性与营养补充性。其体积小、重量轻、易于携带与储存的特点，使其成为户外活动、办公场景及应急储备的优选;同时，部分产品通过添加维生素、矿物质或氨基酸等成分，可满足特定人群(如健身者、上班族)的快速营养需求。然而需明确的是，固体饮料不具备疾病预防、治疗或保健功能，不得宣称特殊医学用途，且不能替代婴幼儿配方食品或特殊医学用途配方食品。消费者选购时需仔细阅读标签，避免将普通固体饮料误用于特殊营养需求场景。</w:t>
      </w:r>
    </w:p>
    <w:p>
      <w:pPr>
        <w:spacing w:after="150"/>
      </w:pPr>
      <w:r>
        <w:rPr/>
        <w:t xml:space="preserve">固体饮料行业研究报告中的固体饮料行业数据分析以权威的国家统计数据为基础，采用宏观和微观相结合的分析方式，利用科学的统计分析方法，在描述行业概貌的同时，对固体饮料行业进行细化分析，重点企业状况等。报告中主要运用图表及表格方式，直观地阐明了行业的经济类型构成、规模构成、经营效益比较、供需状况等，是企业了解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饮料行业研究单位等公布和提供的大量资料。报告对我国固体饮料行业的供需状况、发展现状、子行业发展变化等进行了分析，重点分析了国内外固体饮料行业的发展现状、如何面对行业的发展挑战、行业的发展建议、行业竞争力，以及行业的投资分析和趋势预测等等。报告还综合了固体饮料行业的整体发展动态，对行业在产品方面提供了参考建议和具体解决办法。报告对于固体饮料产品生产企业、经销商、行业管理部门以及拟进入该行业的投资者具有重要的参考价值，对于研究我国固体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全球固体饮料行业发展分析</w:t>
      </w:r>
    </w:p>
    <w:p>
      <w:pPr>
        <w:spacing w:before="75" w:after="0"/>
      </w:pPr>
      <w:r>
        <w:rPr/>
        <w:t xml:space="preserve">第一节 全球固体饮料行业发展轨迹综述</w:t>
      </w:r>
    </w:p>
    <w:p>
      <w:pPr>
        <w:spacing w:before="75" w:after="0"/>
      </w:pPr>
      <w:r>
        <w:rPr/>
        <w:t xml:space="preserve">一、全球固体饮料行业发展面临的问题</w:t>
      </w:r>
    </w:p>
    <w:p>
      <w:pPr>
        <w:spacing w:before="75" w:after="0"/>
      </w:pPr>
      <w:r>
        <w:rPr/>
        <w:t xml:space="preserve">二、全球固体饮料行业技术发展现状及趋势</w:t>
      </w:r>
    </w:p>
    <w:p>
      <w:pPr>
        <w:spacing w:before="75" w:after="0"/>
      </w:pPr>
      <w:r>
        <w:rPr/>
        <w:t xml:space="preserve">第二节 全球固体饮料行业市场情况</w:t>
      </w:r>
    </w:p>
    <w:p>
      <w:pPr>
        <w:spacing w:before="75" w:after="0"/>
      </w:pPr>
      <w:r>
        <w:rPr/>
        <w:t xml:space="preserve">一、2025年全球固体饮料产业发展分析</w:t>
      </w:r>
    </w:p>
    <w:p>
      <w:pPr>
        <w:spacing w:before="75" w:after="0"/>
      </w:pPr>
      <w:r>
        <w:rPr/>
        <w:t xml:space="preserve">二、2025年全球固体饮料行业研发动态</w:t>
      </w:r>
    </w:p>
    <w:p>
      <w:pPr>
        <w:spacing w:before="75" w:after="0"/>
      </w:pPr>
      <w:r>
        <w:rPr/>
        <w:t xml:space="preserve">三、2026年全球固体饮料行业挑战与机会</w:t>
      </w:r>
    </w:p>
    <w:p>
      <w:pPr>
        <w:spacing w:before="75" w:after="0"/>
      </w:pPr>
      <w:r>
        <w:rPr/>
        <w:t xml:space="preserve">第三节 部分国家地区固体饮料行业发展状况</w:t>
      </w:r>
    </w:p>
    <w:p>
      <w:pPr>
        <w:spacing w:before="75" w:after="0"/>
      </w:pPr>
      <w:r>
        <w:rPr/>
        <w:t xml:space="preserve">一、2023-2025年美国固体饮料行业发展分析</w:t>
      </w:r>
    </w:p>
    <w:p>
      <w:pPr>
        <w:spacing w:before="75" w:after="0"/>
      </w:pPr>
      <w:r>
        <w:rPr/>
        <w:t xml:space="preserve">二、2023-2025年欧洲固体饮料行业发展分析</w:t>
      </w:r>
    </w:p>
    <w:p>
      <w:pPr>
        <w:spacing w:before="75" w:after="0"/>
      </w:pPr>
      <w:r>
        <w:rPr/>
        <w:t xml:space="preserve">三、2023-2025年日本固体饮料行业发展分析</w:t>
      </w:r>
    </w:p>
    <w:p>
      <w:pPr>
        <w:spacing w:before="75" w:after="0"/>
      </w:pPr>
      <w:r>
        <w:rPr/>
        <w:t xml:space="preserve">四、2023-2025年韩国固体饮料行业发展分析</w:t>
      </w:r>
    </w:p>
    <w:p>
      <w:pPr>
        <w:spacing w:before="75" w:after="0"/>
      </w:pPr>
      <w:r>
        <w:rPr>
          <w:b w:val="1"/>
          <w:bCs w:val="1"/>
        </w:rPr>
        <w:t xml:space="preserve">第二章 我国固体饮料行业发展现状</w:t>
      </w:r>
    </w:p>
    <w:p>
      <w:pPr>
        <w:spacing w:before="75" w:after="0"/>
      </w:pPr>
      <w:r>
        <w:rPr/>
        <w:t xml:space="preserve">第一节 中国固体饮料行业发展概述</w:t>
      </w:r>
    </w:p>
    <w:p>
      <w:pPr>
        <w:spacing w:before="75" w:after="0"/>
      </w:pPr>
      <w:r>
        <w:rPr/>
        <w:t xml:space="preserve">一、中国固体饮料行业发展面临问题</w:t>
      </w:r>
    </w:p>
    <w:p>
      <w:pPr>
        <w:spacing w:before="75" w:after="0"/>
      </w:pPr>
      <w:r>
        <w:rPr/>
        <w:t xml:space="preserve">二、中国固体饮料行业技术发展现状及趋势</w:t>
      </w:r>
    </w:p>
    <w:p>
      <w:pPr>
        <w:spacing w:before="75" w:after="0"/>
      </w:pPr>
      <w:r>
        <w:rPr/>
        <w:t xml:space="preserve">第二节 我国固体饮料行业发展状况</w:t>
      </w:r>
    </w:p>
    <w:p>
      <w:pPr>
        <w:spacing w:before="75" w:after="0"/>
      </w:pPr>
      <w:r>
        <w:rPr/>
        <w:t xml:space="preserve">一、2024年中国固体饮料行业发展回顾</w:t>
      </w:r>
    </w:p>
    <w:p>
      <w:pPr>
        <w:spacing w:before="75" w:after="0"/>
      </w:pPr>
      <w:r>
        <w:rPr/>
        <w:t xml:space="preserve">二、2025年我国固体饮料市场发展分析</w:t>
      </w:r>
    </w:p>
    <w:p>
      <w:pPr>
        <w:spacing w:before="75" w:after="0"/>
      </w:pPr>
      <w:r>
        <w:rPr/>
        <w:t xml:space="preserve">第三节 2023-2025年中国固体饮料行业供需分析</w:t>
      </w:r>
    </w:p>
    <w:p>
      <w:pPr>
        <w:spacing w:before="75" w:after="0"/>
      </w:pPr>
      <w:r>
        <w:rPr/>
        <w:t xml:space="preserve">一、2023-2025年中国固体饮料行业产量</w:t>
      </w:r>
    </w:p>
    <w:p>
      <w:pPr>
        <w:spacing w:before="75" w:after="0"/>
      </w:pPr>
      <w:r>
        <w:rPr/>
        <w:t xml:space="preserve">二、2023-2025年中国固体饮料行业需求量</w:t>
      </w:r>
    </w:p>
    <w:p>
      <w:pPr>
        <w:spacing w:before="75" w:after="0"/>
      </w:pPr>
      <w:r>
        <w:rPr>
          <w:b w:val="1"/>
          <w:bCs w:val="1"/>
        </w:rPr>
        <w:t xml:space="preserve">第三章 中国固体饮料行业区域市场分析</w:t>
      </w:r>
    </w:p>
    <w:p>
      <w:pPr>
        <w:spacing w:before="75" w:after="0"/>
      </w:pPr>
      <w:r>
        <w:rPr/>
        <w:t xml:space="preserve">第一节 2025年华北地区固体饮料行业分析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2025年西北地区固体饮料行业分析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固体饮料行业投资与发展前景分析</w:t>
      </w:r>
    </w:p>
    <w:p>
      <w:pPr>
        <w:spacing w:before="75" w:after="0"/>
      </w:pPr>
      <w:r>
        <w:rPr/>
        <w:t xml:space="preserve">第一节 2025年固体饮料行业投资情况分析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固体饮料行业投资机会分析</w:t>
      </w:r>
    </w:p>
    <w:p>
      <w:pPr>
        <w:spacing w:before="75" w:after="0"/>
      </w:pPr>
      <w:r>
        <w:rPr/>
        <w:t xml:space="preserve">一、固体饮料投资项目分析</w:t>
      </w:r>
    </w:p>
    <w:p>
      <w:pPr>
        <w:spacing w:before="75" w:after="0"/>
      </w:pPr>
      <w:r>
        <w:rPr/>
        <w:t xml:space="preserve">二、可以投资的固体饮料模式</w:t>
      </w:r>
    </w:p>
    <w:p>
      <w:pPr>
        <w:spacing w:before="75" w:after="0"/>
      </w:pPr>
      <w:r>
        <w:rPr/>
        <w:t xml:space="preserve">三、2026年固体饮料投资机会</w:t>
      </w:r>
    </w:p>
    <w:p>
      <w:pPr>
        <w:spacing w:before="75" w:after="0"/>
      </w:pPr>
      <w:r>
        <w:rPr/>
        <w:t xml:space="preserve">四、2026年固体饮料投资新方向</w:t>
      </w:r>
    </w:p>
    <w:p>
      <w:pPr>
        <w:spacing w:before="75" w:after="0"/>
      </w:pPr>
      <w:r>
        <w:rPr/>
        <w:t xml:space="preserve">第三节 固体饮料行业发展前景分析</w:t>
      </w:r>
    </w:p>
    <w:p>
      <w:pPr>
        <w:spacing w:before="75" w:after="0"/>
      </w:pPr>
      <w:r>
        <w:rPr/>
        <w:t xml:space="preserve">一、2026年固体饮料市场面临的发展商机</w:t>
      </w:r>
    </w:p>
    <w:p>
      <w:pPr>
        <w:spacing w:before="75" w:after="0"/>
      </w:pPr>
      <w:r>
        <w:rPr/>
        <w:t xml:space="preserve">二、2026-2031年固体饮料市场的发展前景分析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固体饮料行业竞争格局分析</w:t>
      </w:r>
    </w:p>
    <w:p>
      <w:pPr>
        <w:spacing w:before="75" w:after="0"/>
      </w:pPr>
      <w:r>
        <w:rPr/>
        <w:t xml:space="preserve">第一节 固体饮料行业集中度分析</w:t>
      </w:r>
    </w:p>
    <w:p>
      <w:pPr>
        <w:spacing w:before="75" w:after="0"/>
      </w:pPr>
      <w:r>
        <w:rPr/>
        <w:t xml:space="preserve">一、固体饮料市场集中度分析</w:t>
      </w:r>
    </w:p>
    <w:p>
      <w:pPr>
        <w:spacing w:before="75" w:after="0"/>
      </w:pPr>
      <w:r>
        <w:rPr/>
        <w:t xml:space="preserve">二、固体饮料区域集中度分析</w:t>
      </w:r>
    </w:p>
    <w:p>
      <w:pPr>
        <w:spacing w:before="75" w:after="0"/>
      </w:pPr>
      <w:r>
        <w:rPr/>
        <w:t xml:space="preserve">第二节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固体饮料行业竞争格局分析</w:t>
      </w:r>
    </w:p>
    <w:p>
      <w:pPr>
        <w:spacing w:before="75" w:after="0"/>
      </w:pPr>
      <w:r>
        <w:rPr/>
        <w:t xml:space="preserve">一、2025年固体饮料行业竞争分析</w:t>
      </w:r>
    </w:p>
    <w:p>
      <w:pPr>
        <w:spacing w:before="75" w:after="0"/>
      </w:pPr>
      <w:r>
        <w:rPr/>
        <w:t xml:space="preserve">二、2025年中外固体饮料产品竞争分析</w:t>
      </w:r>
    </w:p>
    <w:p>
      <w:pPr>
        <w:spacing w:before="75" w:after="0"/>
      </w:pPr>
      <w:r>
        <w:rPr/>
        <w:t xml:space="preserve">三、2023-2025年我国固体饮料市场竞争分析</w:t>
      </w:r>
    </w:p>
    <w:p>
      <w:pPr>
        <w:spacing w:before="75" w:after="0"/>
      </w:pPr>
      <w:r>
        <w:rPr/>
        <w:t xml:space="preserve">四、2026-2031年国内主要固体饮料企业动向</w:t>
      </w:r>
    </w:p>
    <w:p>
      <w:pPr>
        <w:spacing w:before="75" w:after="0"/>
      </w:pPr>
      <w:r>
        <w:rPr>
          <w:b w:val="1"/>
          <w:bCs w:val="1"/>
        </w:rPr>
        <w:t xml:space="preserve">第六章 2023-2025年中国固体饮料行业发展形势分析</w:t>
      </w:r>
    </w:p>
    <w:p>
      <w:pPr>
        <w:spacing w:before="75" w:after="0"/>
      </w:pPr>
      <w:r>
        <w:rPr/>
        <w:t xml:space="preserve">第一节 固体饮料行业发展概况</w:t>
      </w:r>
    </w:p>
    <w:p>
      <w:pPr>
        <w:spacing w:before="75" w:after="0"/>
      </w:pPr>
      <w:r>
        <w:rPr/>
        <w:t xml:space="preserve">一、固体饮料行业发展特点分析</w:t>
      </w:r>
    </w:p>
    <w:p>
      <w:pPr>
        <w:spacing w:before="75" w:after="0"/>
      </w:pPr>
      <w:r>
        <w:rPr/>
        <w:t xml:space="preserve">二、固体饮料行业投资现状分析</w:t>
      </w:r>
    </w:p>
    <w:p>
      <w:pPr>
        <w:spacing w:before="75" w:after="0"/>
      </w:pPr>
      <w:r>
        <w:rPr/>
        <w:t xml:space="preserve">三、固体饮料行业总产值分析</w:t>
      </w:r>
    </w:p>
    <w:p>
      <w:pPr>
        <w:spacing w:before="75" w:after="0"/>
      </w:pPr>
      <w:r>
        <w:rPr/>
        <w:t xml:space="preserve">四、固体饮料行业技术发展分析</w:t>
      </w:r>
    </w:p>
    <w:p>
      <w:pPr>
        <w:spacing w:before="75" w:after="0"/>
      </w:pPr>
      <w:r>
        <w:rPr/>
        <w:t xml:space="preserve">五、固体饮料市场规模分析</w:t>
      </w:r>
    </w:p>
    <w:p>
      <w:pPr>
        <w:spacing w:before="75" w:after="0"/>
      </w:pPr>
      <w:r>
        <w:rPr/>
        <w:t xml:space="preserve">第二节 2023-2025年固体饮料产销状况分析</w:t>
      </w:r>
    </w:p>
    <w:p>
      <w:pPr>
        <w:spacing w:before="75" w:after="0"/>
      </w:pPr>
      <w:r>
        <w:rPr/>
        <w:t xml:space="preserve">一、固体饮料产量分析</w:t>
      </w:r>
    </w:p>
    <w:p>
      <w:pPr>
        <w:spacing w:before="75" w:after="0"/>
      </w:pPr>
      <w:r>
        <w:rPr/>
        <w:t xml:space="preserve">二、固体饮料产能分析</w:t>
      </w:r>
    </w:p>
    <w:p>
      <w:pPr>
        <w:spacing w:before="75" w:after="0"/>
      </w:pPr>
      <w:r>
        <w:rPr/>
        <w:t xml:space="preserve">三、固体饮料市场需求状况分析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中国固体饮料行业整体运行指标分析</w:t>
      </w:r>
    </w:p>
    <w:p>
      <w:pPr>
        <w:spacing w:before="75" w:after="0"/>
      </w:pPr>
      <w:r>
        <w:rPr/>
        <w:t xml:space="preserve">第一节 2024年中国固体饮料行业总体规模分析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2025年中国固体饮料行业产销分析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一、2023-2025年固体饮料行业库存情况</w:t>
      </w:r>
    </w:p>
    <w:p>
      <w:pPr>
        <w:spacing w:before="75" w:after="0"/>
      </w:pPr>
      <w:r>
        <w:rPr/>
        <w:t xml:space="preserve">二、2023-2025年固体饮料行业资金周转情况</w:t>
      </w:r>
    </w:p>
    <w:p>
      <w:pPr>
        <w:spacing w:before="75" w:after="0"/>
      </w:pPr>
      <w:r>
        <w:rPr>
          <w:b w:val="1"/>
          <w:bCs w:val="1"/>
        </w:rPr>
        <w:t xml:space="preserve">第八章 固体饮料行业盈利指标分析</w:t>
      </w:r>
    </w:p>
    <w:p>
      <w:pPr>
        <w:spacing w:before="75" w:after="0"/>
      </w:pPr>
      <w:r>
        <w:rPr/>
        <w:t xml:space="preserve">第一节 2024年中国固体饮料行业利润总额分析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2025年中国固体饮料行业销售利润率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2024年中国固体饮料行业总资产利润率分析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2025年中国固体饮料行业产值利税率分析</w:t>
      </w:r>
    </w:p>
    <w:p>
      <w:pPr>
        <w:spacing w:before="75" w:after="0"/>
      </w:pPr>
      <w:r>
        <w:rPr/>
        <w:t xml:space="preserve">第五节 固体饮料重点企业发展分析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固体饮料行业投资策略分析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2025年固体饮料行业投资效益分析</w:t>
      </w:r>
    </w:p>
    <w:p>
      <w:pPr>
        <w:spacing w:before="75" w:after="0"/>
      </w:pPr>
      <w:r>
        <w:rPr/>
        <w:t xml:space="preserve">第四节 2025年固体饮料行业投资策略研究</w:t>
      </w:r>
    </w:p>
    <w:p>
      <w:pPr>
        <w:spacing w:before="75" w:after="0"/>
      </w:pPr>
      <w:r>
        <w:rPr>
          <w:b w:val="1"/>
          <w:bCs w:val="1"/>
        </w:rPr>
        <w:t xml:space="preserve">第十章 2026-2031年固体饮料行业投资风险预警</w:t>
      </w:r>
    </w:p>
    <w:p>
      <w:pPr>
        <w:spacing w:before="75" w:after="0"/>
      </w:pPr>
      <w:r>
        <w:rPr/>
        <w:t xml:space="preserve">第一节 影响固体饮料行业发展的主要因素</w:t>
      </w:r>
    </w:p>
    <w:p>
      <w:pPr>
        <w:spacing w:before="75" w:after="0"/>
      </w:pPr>
      <w:r>
        <w:rPr/>
        <w:t xml:space="preserve">一、2025年影响固体饮料行业运行的有利因素</w:t>
      </w:r>
    </w:p>
    <w:p>
      <w:pPr>
        <w:spacing w:before="75" w:after="0"/>
      </w:pPr>
      <w:r>
        <w:rPr/>
        <w:t xml:space="preserve">二、2025年影响固体饮料行业运行的不利因素</w:t>
      </w:r>
    </w:p>
    <w:p>
      <w:pPr>
        <w:spacing w:before="75" w:after="0"/>
      </w:pPr>
      <w:r>
        <w:rPr/>
        <w:t xml:space="preserve">三、2025年我国固体饮料行业发展面临的挑战</w:t>
      </w:r>
    </w:p>
    <w:p>
      <w:pPr>
        <w:spacing w:before="75" w:after="0"/>
      </w:pPr>
      <w:r>
        <w:rPr/>
        <w:t xml:space="preserve">四、2026年我国固体饮料行业发展面临的机遇</w:t>
      </w:r>
    </w:p>
    <w:p>
      <w:pPr>
        <w:spacing w:before="75" w:after="0"/>
      </w:pPr>
      <w:r>
        <w:rPr/>
        <w:t xml:space="preserve">第二节 固体饮料行业投资风险预警</w:t>
      </w:r>
    </w:p>
    <w:p>
      <w:pPr>
        <w:spacing w:before="75" w:after="0"/>
      </w:pPr>
      <w:r>
        <w:rPr/>
        <w:t xml:space="preserve">一、2026-2031年固体饮料行业市场风险预测</w:t>
      </w:r>
    </w:p>
    <w:p>
      <w:pPr>
        <w:spacing w:before="75" w:after="0"/>
      </w:pPr>
      <w:r>
        <w:rPr/>
        <w:t xml:space="preserve">二、2026-2031年固体饮料行业政策风险预测</w:t>
      </w:r>
    </w:p>
    <w:p>
      <w:pPr>
        <w:spacing w:before="75" w:after="0"/>
      </w:pPr>
      <w:r>
        <w:rPr/>
        <w:t xml:space="preserve">三、2026-2031年固体饮料行业经营风险预测</w:t>
      </w:r>
    </w:p>
    <w:p>
      <w:pPr>
        <w:spacing w:before="75" w:after="0"/>
      </w:pPr>
      <w:r>
        <w:rPr/>
        <w:t xml:space="preserve">四、2026-2031年固体饮料行业技术风险预测</w:t>
      </w:r>
    </w:p>
    <w:p>
      <w:pPr>
        <w:spacing w:before="75" w:after="0"/>
      </w:pPr>
      <w:r>
        <w:rPr/>
        <w:t xml:space="preserve">五、2026-2031年固体饮料行业竞争风险预测</w:t>
      </w:r>
    </w:p>
    <w:p>
      <w:pPr>
        <w:spacing w:before="75" w:after="0"/>
      </w:pPr>
      <w:r>
        <w:rPr/>
        <w:t xml:space="preserve">六、2026-2031年固体饮料行业其他风险预测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2026-2031年固体饮料行业发展趋势分析</w:t>
      </w:r>
    </w:p>
    <w:p>
      <w:pPr>
        <w:spacing w:before="75" w:after="0"/>
      </w:pPr>
      <w:r>
        <w:rPr/>
        <w:t xml:space="preserve">第一节 2026-2031年中国固体饮料市场趋势分析</w:t>
      </w:r>
    </w:p>
    <w:p>
      <w:pPr>
        <w:spacing w:before="75" w:after="0"/>
      </w:pPr>
      <w:r>
        <w:rPr/>
        <w:t xml:space="preserve">一、2022-2024年我国固体饮料市场趋势总结</w:t>
      </w:r>
    </w:p>
    <w:p>
      <w:pPr>
        <w:spacing w:before="75" w:after="0"/>
      </w:pPr>
      <w:r>
        <w:rPr/>
        <w:t xml:space="preserve">二、2026-2031年我国固体饮料发展趋势分析</w:t>
      </w:r>
    </w:p>
    <w:p>
      <w:pPr>
        <w:spacing w:before="75" w:after="0"/>
      </w:pPr>
      <w:r>
        <w:rPr/>
        <w:t xml:space="preserve">第二节 2026-2031年固体饮料产品发展趋势分析</w:t>
      </w:r>
    </w:p>
    <w:p>
      <w:pPr>
        <w:spacing w:before="75" w:after="0"/>
      </w:pPr>
      <w:r>
        <w:rPr/>
        <w:t xml:space="preserve">一、2026-2031年固体饮料产品技术趋势分析</w:t>
      </w:r>
    </w:p>
    <w:p>
      <w:pPr>
        <w:spacing w:before="75" w:after="0"/>
      </w:pPr>
      <w:r>
        <w:rPr/>
        <w:t xml:space="preserve">二、2026-2031年固体饮料产品价格趋势分析</w:t>
      </w:r>
    </w:p>
    <w:p>
      <w:pPr>
        <w:spacing w:before="75" w:after="0"/>
      </w:pPr>
      <w:r>
        <w:rPr/>
        <w:t xml:space="preserve">第三节 2026-2031年中国固体饮料行业供需预测</w:t>
      </w:r>
    </w:p>
    <w:p>
      <w:pPr>
        <w:spacing w:before="75" w:after="0"/>
      </w:pPr>
      <w:r>
        <w:rPr/>
        <w:t xml:space="preserve">一、2026-2031年中国固体饮料供给预测</w:t>
      </w:r>
    </w:p>
    <w:p>
      <w:pPr>
        <w:spacing w:before="75" w:after="0"/>
      </w:pPr>
      <w:r>
        <w:rPr/>
        <w:t xml:space="preserve">二、2026-2031年中国固体饮料需求预测</w:t>
      </w:r>
    </w:p>
    <w:p>
      <w:pPr>
        <w:spacing w:before="75" w:after="0"/>
      </w:pPr>
      <w:r>
        <w:rPr/>
        <w:t xml:space="preserve">第四节 2026-2031年固体饮料行业规划建议</w:t>
      </w:r>
    </w:p>
    <w:p>
      <w:pPr>
        <w:spacing w:before="75" w:after="0"/>
      </w:pPr>
      <w:r>
        <w:rPr>
          <w:b w:val="1"/>
          <w:bCs w:val="1"/>
        </w:rPr>
        <w:t xml:space="preserve">第十二章 固体饮料企业管理策略建议</w:t>
      </w:r>
    </w:p>
    <w:p>
      <w:pPr>
        <w:spacing w:before="75" w:after="0"/>
      </w:pPr>
      <w:r>
        <w:rPr/>
        <w:t xml:space="preserve">第一节 市场策略分析</w:t>
      </w:r>
    </w:p>
    <w:p>
      <w:pPr>
        <w:spacing w:before="75" w:after="0"/>
      </w:pPr>
      <w:r>
        <w:rPr/>
        <w:t xml:space="preserve">一、固体饮料价格策略分析</w:t>
      </w:r>
    </w:p>
    <w:p>
      <w:pPr>
        <w:spacing w:before="75" w:after="0"/>
      </w:pPr>
      <w:r>
        <w:rPr/>
        <w:t xml:space="preserve">二、固体饮料渠道策略分析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提高固体饮料企业竞争力的策略</w:t>
      </w:r>
    </w:p>
    <w:p>
      <w:pPr>
        <w:spacing w:before="75" w:after="0"/>
      </w:pPr>
      <w:r>
        <w:rPr/>
        <w:t xml:space="preserve">一、提高中国固体饮料企业核心竞争力的对策</w:t>
      </w:r>
    </w:p>
    <w:p>
      <w:pPr>
        <w:spacing w:before="75" w:after="0"/>
      </w:pPr>
      <w:r>
        <w:rPr/>
        <w:t xml:space="preserve">二、固体饮料企业提升竞争力的主要方向</w:t>
      </w:r>
    </w:p>
    <w:p>
      <w:pPr>
        <w:spacing w:before="75" w:after="0"/>
      </w:pPr>
      <w:r>
        <w:rPr/>
        <w:t xml:space="preserve">三、影响固体饮料企业核心竞争力的因素及提升途径</w:t>
      </w:r>
    </w:p>
    <w:p>
      <w:pPr>
        <w:spacing w:before="75" w:after="0"/>
      </w:pPr>
      <w:r>
        <w:rPr/>
        <w:t xml:space="preserve">四、提高固体饮料企业竞争力的策略</w:t>
      </w:r>
    </w:p>
    <w:p>
      <w:pPr>
        <w:spacing w:before="75" w:after="0"/>
      </w:pPr>
      <w:r>
        <w:rPr/>
        <w:t xml:space="preserve">第四节 对我国固体饮料品牌的战略思考</w:t>
      </w:r>
    </w:p>
    <w:p>
      <w:pPr>
        <w:spacing w:before="75" w:after="0"/>
      </w:pPr>
      <w:r>
        <w:rPr/>
        <w:t xml:space="preserve">一、固体饮料实施品牌战略的意义</w:t>
      </w:r>
    </w:p>
    <w:p>
      <w:pPr>
        <w:spacing w:before="75" w:after="0"/>
      </w:pPr>
      <w:r>
        <w:rPr/>
        <w:t xml:space="preserve">二、固体饮料企业品牌的现状分析</w:t>
      </w:r>
    </w:p>
    <w:p>
      <w:pPr>
        <w:spacing w:before="75" w:after="0"/>
      </w:pPr>
      <w:r>
        <w:rPr/>
        <w:t xml:space="preserve">三、我国固体饮料企业的品牌战略</w:t>
      </w:r>
    </w:p>
    <w:p>
      <w:pPr>
        <w:spacing w:before="75" w:after="0"/>
      </w:pPr>
      <w:r>
        <w:rPr/>
        <w:t xml:space="preserve">四、固体饮料品牌战略管理的策略</w:t>
      </w:r>
    </w:p>
    <w:p>
      <w:pPr>
        <w:spacing w:before="75" w:after="0"/>
      </w:pPr>
      <w:r>
        <w:rPr>
          <w:b w:val="1"/>
          <w:bCs w:val="1"/>
        </w:rPr>
        <w:t xml:space="preserve">图表目录</w:t>
      </w:r>
    </w:p>
    <w:p>
      <w:pPr>
        <w:spacing w:before="75" w:after="0"/>
      </w:pPr>
      <w:r>
        <w:rPr/>
        <w:t xml:space="preserve">图表：2023-2025年固体饮料产量分析</w:t>
      </w:r>
    </w:p>
    <w:p>
      <w:pPr>
        <w:spacing w:before="75" w:after="0"/>
      </w:pPr>
      <w:r>
        <w:rPr/>
        <w:t xml:space="preserve">图表：2023-2025年固体饮料产能分析</w:t>
      </w:r>
    </w:p>
    <w:p>
      <w:pPr>
        <w:spacing w:before="75" w:after="0"/>
      </w:pPr>
      <w:r>
        <w:rPr/>
        <w:t xml:space="preserve">图表：2023-2025年固体饮料市场需求分析</w:t>
      </w:r>
    </w:p>
    <w:p>
      <w:pPr>
        <w:spacing w:before="75" w:after="0"/>
      </w:pPr>
      <w:r>
        <w:rPr/>
        <w:t xml:space="preserve">图表：2024年中国固体饮料业总体规模企业数量结构</w:t>
      </w:r>
    </w:p>
    <w:p>
      <w:pPr>
        <w:spacing w:before="75" w:after="0"/>
      </w:pPr>
      <w:r>
        <w:rPr/>
        <w:t xml:space="preserve">图表：2023-2025年固体饮料行业盈利能力分析</w:t>
      </w:r>
    </w:p>
    <w:p>
      <w:pPr>
        <w:spacing w:before="75" w:after="0"/>
      </w:pPr>
      <w:r>
        <w:rPr/>
        <w:t xml:space="preserve">图表：2023-2025年固体饮料行业销售及利润分析</w:t>
      </w:r>
    </w:p>
    <w:p>
      <w:pPr>
        <w:spacing w:before="75" w:after="0"/>
      </w:pPr>
      <w:r>
        <w:rPr/>
        <w:t xml:space="preserve">图表：2023-2025年固体饮料行业资产分析</w:t>
      </w:r>
    </w:p>
    <w:p>
      <w:pPr>
        <w:spacing w:before="75" w:after="0"/>
      </w:pPr>
      <w:r>
        <w:rPr/>
        <w:t xml:space="preserve">图表：2023-2025年固体饮料行业负债分析</w:t>
      </w:r>
    </w:p>
    <w:p>
      <w:pPr>
        <w:spacing w:before="75" w:after="0"/>
      </w:pPr>
      <w:r>
        <w:rPr/>
        <w:t xml:space="preserve">图表：2023-2025年固体饮料行业偿债能力分析</w:t>
      </w:r>
    </w:p>
    <w:p>
      <w:pPr>
        <w:spacing w:before="75" w:after="0"/>
      </w:pPr>
      <w:r>
        <w:rPr/>
        <w:t xml:space="preserve">图表：2023-2025年固体饮料行业成本费用利润率分析</w:t>
      </w:r>
    </w:p>
    <w:p>
      <w:pPr>
        <w:spacing w:before="75" w:after="0"/>
      </w:pPr>
      <w:r>
        <w:rPr/>
        <w:t xml:space="preserve">图表：2023-2025年固体饮料行业销售成本分析</w:t>
      </w:r>
    </w:p>
    <w:p>
      <w:pPr>
        <w:spacing w:before="75" w:after="0"/>
      </w:pPr>
      <w:r>
        <w:rPr/>
        <w:t xml:space="preserve">图表：2023-2025年固体饮料行业销售费用分析</w:t>
      </w:r>
    </w:p>
    <w:p>
      <w:pPr>
        <w:spacing w:before="75" w:after="0"/>
      </w:pPr>
      <w:r>
        <w:rPr/>
        <w:t xml:space="preserve">图表：2023-2025年固体饮料行业管理费用分析</w:t>
      </w:r>
    </w:p>
    <w:p>
      <w:pPr>
        <w:spacing w:before="75" w:after="0"/>
      </w:pPr>
      <w:r>
        <w:rPr/>
        <w:t xml:space="preserve">图表：2023-2025年固体饮料行业财务费用分析</w:t>
      </w:r>
    </w:p>
    <w:p>
      <w:pPr>
        <w:spacing w:before="75" w:after="0"/>
      </w:pPr>
      <w:r>
        <w:rPr/>
        <w:t xml:space="preserve">图表：2023-2025年固体饮料行业营运能力分析</w:t>
      </w:r>
    </w:p>
    <w:p>
      <w:pPr>
        <w:spacing w:before="75" w:after="0"/>
      </w:pPr>
      <w:r>
        <w:rPr/>
        <w:t xml:space="preserve">图表：2023-2025年固体饮料行业发展能力分析</w:t>
      </w:r>
    </w:p>
    <w:p>
      <w:pPr>
        <w:spacing w:before="75" w:after="0"/>
      </w:pPr>
      <w:r>
        <w:rPr/>
        <w:t xml:space="preserve">图表：2023-2025年固体饮料行业价格走势</w:t>
      </w:r>
    </w:p>
    <w:p>
      <w:pPr>
        <w:spacing w:before="75" w:after="0"/>
      </w:pPr>
      <w:r>
        <w:rPr/>
        <w:t xml:space="preserve">图表：2023-2025年固体饮料行业营业收入情况</w:t>
      </w:r>
    </w:p>
    <w:p>
      <w:pPr>
        <w:spacing w:before="75" w:after="0"/>
      </w:pPr>
      <w:r>
        <w:rPr/>
        <w:t xml:space="preserve">图表：2023-2025年固体饮料行业销售毛利率分析</w:t>
      </w:r>
    </w:p>
    <w:p>
      <w:pPr>
        <w:spacing w:before="75" w:after="0"/>
      </w:pPr>
      <w:r>
        <w:rPr/>
        <w:t xml:space="preserve">图表：2023-2025年固体饮料行业赢利能力</w:t>
      </w:r>
    </w:p>
    <w:p>
      <w:pPr>
        <w:spacing w:before="75" w:after="0"/>
      </w:pPr>
      <w:r>
        <w:rPr/>
        <w:t xml:space="preserve">图表：2026-2031年固体饮料行业赢利预测</w:t>
      </w:r>
    </w:p>
    <w:p>
      <w:pPr>
        <w:spacing w:before="75" w:after="0"/>
      </w:pPr>
      <w:r>
        <w:rPr/>
        <w:t xml:space="preserve">图表：2026-2031年中国固体饮料市场价格走势预测</w:t>
      </w:r>
    </w:p>
    <w:p>
      <w:pPr>
        <w:spacing w:before="75" w:after="0"/>
      </w:pPr>
      <w:r>
        <w:rPr/>
        <w:t xml:space="preserve">图表：2026-2031年中国固体饮料市场供给前景预测</w:t>
      </w:r>
    </w:p>
    <w:p>
      <w:pPr>
        <w:spacing w:before="75" w:after="0"/>
      </w:pPr>
      <w:r>
        <w:rPr/>
        <w:t xml:space="preserve">图表：2026-2031年中国固体饮料需求发展前景预测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2026-2031年固体饮料市场投资前景分析及供需格局研究预测报告</dc:title>
  <dc:description>2026-2031年固体饮料市场投资前景分析及供需格局研究预测报告</dc:description>
  <dc:subject>2026-2031年固体饮料市场投资前景分析及供需格局研究预测报告</dc:subject>
  <cp:keywords>研究报告</cp:keywords>
  <cp:category>研究报告</cp:category>
  <cp:lastModifiedBy>北京中道泰和信息咨询有限公司</cp:lastModifiedBy>
  <dcterms:created xsi:type="dcterms:W3CDTF">2026-03-28T21:48:01+08:00</dcterms:created>
  <dcterms:modified xsi:type="dcterms:W3CDTF">2026-03-28T21:48:01+08:00</dcterms:modified>
</cp:coreProperties>
</file>

<file path=docProps/custom.xml><?xml version="1.0" encoding="utf-8"?>
<Properties xmlns="http://schemas.openxmlformats.org/officeDocument/2006/custom-properties" xmlns:vt="http://schemas.openxmlformats.org/officeDocument/2006/docPropsVTypes"/>
</file>