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2026-2031年汽车轻量化产业现状及未来发展趋势分析报告</w:t>
      </w:r>
    </w:p>
    <w:p>
      <w:pPr>
        <w:spacing w:after="150"/>
      </w:pPr>
      <w:r>
        <w:rPr>
          <w:b w:val="1"/>
          <w:bCs w:val="1"/>
        </w:rPr>
        <w:t xml:space="preserve">报告简介</w:t>
      </w:r>
    </w:p>
    <w:p>
      <w:pPr>
        <w:spacing w:after="150"/>
      </w:pPr>
      <w:r>
        <w:rPr/>
        <w:t xml:space="preserve">汽车轻量化是在保障安全性能与驾驶体验前提下，通过材料革新、结构优化、工艺升级等手段系统性降低整车整备质量的技术体系。这并非单一环节改进，而是涵盖高强度钢、铝合金、镁合金、碳纤维复合材料等多材料协同应用，连接件设计、成形工艺、连接技术全链条创新的系统工程。在\"双碳\"战略目标约束下，轻量化已从传统燃油车节能增效的辅助手段，升级为新能源汽车提升续航、降低能耗的核心技术路径，更是我国汽车产业从规模优势向质量优势跨越的关键技术支点，其产业价值贯穿于整车制造、零部件配套、材料研发及装备制造的完整生态体系。</w:t>
      </w:r>
    </w:p>
    <w:p>
      <w:pPr>
        <w:spacing w:after="150"/>
      </w:pPr>
      <w:r>
        <w:rPr/>
        <w:t xml:space="preserve">当前中国汽车轻量化产业正处于技术攻坚与规模化应用的交汇期。从材料体系看，已形成\"高强度钢保基础、铝合金扩应用、复合材料探高端\"的梯度格局，但高端轻量化材料与核心工艺装备仍存短板，高模量碳纤维、高端铝合金配方及一体化压铸装备等领域的技术自主化水平亟待突破。从应用水平看，自主品牌车型与先进水平相比仍存在一定差距，核心瓶颈在于正向设计能力不足、材料基础数据库尚未贯通、轻量化标准评价体系有待完善，导致部分创新成果难以快速产业化。从产业链协同看，整车企业与材料供应商、装备制造商、科研机构的联动机制逐步建立，但跨环节数据共享不足、验证周期长、成本分摊模式不清晰等问题仍制约着技术迭代速度。值得注意的是，新能源汽车的爆发式增长正倒逼轻量化需求从\"可选项\"转为\"必选项\"，电池系统重量占比高、续驶里程焦虑等问题使轻量化技术价值凸显，推动行业进入需求驱动为主的新阶段。</w:t>
      </w:r>
    </w:p>
    <w:p>
      <w:pPr>
        <w:spacing w:after="150"/>
      </w:pPr>
      <w:r>
        <w:rPr/>
        <w:t xml:space="preserve">展望2026-2030年，汽车轻量化将呈现四大演进趋势。其一，多材料混合车身成为主流技术路线，钢铝复合、铝镁复合乃至碳纤维增强复合材料在车身结构件中的系统性集成将加速，材料选型从性能导向转向成本-性能-环保综合最优。其二，工艺革新进入深水区，一体化压铸技术从后底板向车身中前部结构件延伸，推动冲压-焊装传统工艺向\"冲压+压铸+胶接\"新模式转型，显著减少零部件数量与制造工序，重塑汽车生产价值链。其三，数字化设计工具全面渗透，拓扑优化、多目标参数优化与虚拟仿真技术将在研发前端深度应用，实现结构减重与性能提升的精准平衡，缩短开发周期。其四，循环经济理念深度融入，材料可回收性设计、再生铝/再生碳纤维应用、闭环回收体系建设将成为产业准入的基本要求，响应生产者责任延伸制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行业研究单位等公布和提供的大量资料。报告对我国汽车轻量化行业的供需状况、发展现状、子行业发展变化等进行了分析，重点分析了国内外汽车轻量化行业的发展现状、如何面对行业的发展挑战、行业的发展建议、行业竞争力，以及行业的投资分析和趋势预测等等。报告还综合了汽车轻量化行业的整体发展动态，对行业在产品方面提供了参考建议和具体解决办法。报告对于汽车轻量化产品生产企业、经销商、行业管理部门以及拟进入该行业的投资者具有重要的参考价值，对于研究我国汽车轻量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汽车轻量化产业市场概述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中国汽车轻量化产业链发展状况分析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中国汽车轻量化产业发展分析</w:t>
      </w:r>
    </w:p>
    <w:p>
      <w:pPr>
        <w:spacing w:before="75" w:after="0"/>
      </w:pPr>
      <w:r>
        <w:rPr/>
        <w:t xml:space="preserve">第一节 中国汽车轻量化产业发展现状</w:t>
      </w:r>
    </w:p>
    <w:p>
      <w:pPr>
        <w:spacing w:before="75" w:after="0"/>
      </w:pPr>
      <w:r>
        <w:rPr/>
        <w:t xml:space="preserve">第二节 中国汽车轻量化产业经济运行现状</w:t>
      </w:r>
    </w:p>
    <w:p>
      <w:pPr>
        <w:spacing w:before="75" w:after="0"/>
      </w:pPr>
      <w:r>
        <w:rPr/>
        <w:t xml:space="preserve">第三节 中国汽车轻量化产业存在的问题及发展障碍分析</w:t>
      </w:r>
    </w:p>
    <w:p>
      <w:pPr>
        <w:spacing w:before="75" w:after="0"/>
      </w:pPr>
      <w:r>
        <w:rPr>
          <w:b w:val="1"/>
          <w:bCs w:val="1"/>
        </w:rPr>
        <w:t xml:space="preserve">第四章 中国汽车轻量化市场现状及发展趋势</w:t>
      </w:r>
    </w:p>
    <w:p>
      <w:pPr>
        <w:spacing w:before="75" w:after="0"/>
      </w:pPr>
      <w:r>
        <w:rPr/>
        <w:t xml:space="preserve">第一节 中国汽车轻量化市场供给状况</w:t>
      </w:r>
    </w:p>
    <w:p>
      <w:pPr>
        <w:spacing w:before="75" w:after="0"/>
      </w:pPr>
      <w:r>
        <w:rPr/>
        <w:t xml:space="preserve">第二节 中国汽车轻量化市场需求状况</w:t>
      </w:r>
    </w:p>
    <w:p>
      <w:pPr>
        <w:spacing w:before="75" w:after="0"/>
      </w:pPr>
      <w:r>
        <w:rPr/>
        <w:t xml:space="preserve">第三节 中国汽车轻量化市场发展潜力及发展趋势</w:t>
      </w:r>
    </w:p>
    <w:p>
      <w:pPr>
        <w:spacing w:before="75" w:after="0"/>
      </w:pPr>
      <w:r>
        <w:rPr>
          <w:b w:val="1"/>
          <w:bCs w:val="1"/>
        </w:rPr>
        <w:t xml:space="preserve">第五章 中国汽车轻量化产业基本竞争战略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中国汽车轻量化产业市场竞争策略分析</w:t>
      </w:r>
    </w:p>
    <w:p>
      <w:pPr>
        <w:spacing w:before="75" w:after="0"/>
      </w:pPr>
      <w:r>
        <w:rPr/>
        <w:t xml:space="preserve">第一节 汽车轻量化产业市场五种竞争动力模式结构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汽车轻量化产业市场核心竞争力的塑造要素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中国汽车轻量化产业市场营销策略竞争分析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2025年中国汽车轻量化产业竞争格局分析</w:t>
      </w:r>
    </w:p>
    <w:p>
      <w:pPr>
        <w:spacing w:before="75" w:after="0"/>
      </w:pPr>
      <w:r>
        <w:rPr/>
        <w:t xml:space="preserve">第一节 2025年中国汽车轻量化产业竞争现状分析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2025年中国汽车轻量化产业集中度分析</w:t>
      </w:r>
    </w:p>
    <w:p>
      <w:pPr>
        <w:spacing w:before="75" w:after="0"/>
      </w:pPr>
      <w:r>
        <w:rPr/>
        <w:t xml:space="preserve">一、汽车轻量化企业分布分析</w:t>
      </w:r>
    </w:p>
    <w:p>
      <w:pPr>
        <w:spacing w:before="75" w:after="0"/>
      </w:pPr>
      <w:r>
        <w:rPr/>
        <w:t xml:space="preserve">二、汽车轻量化市场集中度分析</w:t>
      </w:r>
    </w:p>
    <w:p>
      <w:pPr>
        <w:spacing w:before="75" w:after="0"/>
      </w:pPr>
      <w:r>
        <w:rPr>
          <w:b w:val="1"/>
          <w:bCs w:val="1"/>
        </w:rPr>
        <w:t xml:space="preserve">第九章 领先企业在中国汽车轻量化产业市场竞争策略研究</w:t>
      </w:r>
    </w:p>
    <w:p>
      <w:pPr>
        <w:spacing w:before="75" w:after="0"/>
      </w:pPr>
      <w:r>
        <w:rPr/>
        <w:t xml:space="preserve">第一节 宁德时代新能源科技股份有限公司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立中四通轻合金集团股份有限公司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宁波拓普集团股份有限公司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文灿集团股份有限公司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万丰奥威工业股份有限公司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江苏亚太轻合金科技股份有限公司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山东南山铝业股份有限公司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华峰铝业股份有限公司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凌云工业股份有限公司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银邦金属复合材料股份有限公司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中国汽车轻量化产业市场发展预测</w:t>
      </w:r>
    </w:p>
    <w:p>
      <w:pPr>
        <w:spacing w:before="75" w:after="0"/>
      </w:pPr>
      <w:r>
        <w:rPr/>
        <w:t xml:space="preserve">第一节 中国汽车轻量化产业发展环境预测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中国汽车轻量化产业发展预测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中国汽车轻量化市场发展预测</w:t>
      </w:r>
    </w:p>
    <w:p>
      <w:pPr>
        <w:spacing w:before="75" w:after="0"/>
      </w:pPr>
      <w:r>
        <w:rPr/>
        <w:t xml:space="preserve">一、2026-2031年中国汽车轻量化市场需求预测</w:t>
      </w:r>
    </w:p>
    <w:p>
      <w:pPr>
        <w:spacing w:before="75" w:after="0"/>
      </w:pPr>
      <w:r>
        <w:rPr/>
        <w:t xml:space="preserve">二、2026-2031年中国汽车轻量化市场结构预测</w:t>
      </w:r>
    </w:p>
    <w:p>
      <w:pPr>
        <w:spacing w:before="75" w:after="0"/>
      </w:pPr>
      <w:r>
        <w:rPr/>
        <w:t xml:space="preserve">三、2026-2031年中国汽车轻量化市场集中度预测</w:t>
      </w:r>
    </w:p>
    <w:p>
      <w:pPr>
        <w:spacing w:before="75" w:after="0"/>
      </w:pPr>
      <w:r>
        <w:rPr/>
        <w:t xml:space="preserve">四、2026-2031年中国汽车轻量化市场供给预测</w:t>
      </w:r>
    </w:p>
    <w:p>
      <w:pPr>
        <w:spacing w:before="75" w:after="0"/>
      </w:pPr>
      <w:r>
        <w:rPr/>
        <w:t xml:space="preserve">五、2026-2031年中国汽车轻量化市场价格预测</w:t>
      </w:r>
    </w:p>
    <w:p>
      <w:pPr>
        <w:spacing w:before="75" w:after="0"/>
      </w:pPr>
      <w:r>
        <w:rPr>
          <w:b w:val="1"/>
          <w:bCs w:val="1"/>
        </w:rPr>
        <w:t xml:space="preserve">第十一章 中国汽车轻量化产业市场投资机会与风险</w:t>
      </w:r>
    </w:p>
    <w:p>
      <w:pPr>
        <w:spacing w:before="75" w:after="0"/>
      </w:pPr>
      <w:r>
        <w:rPr/>
        <w:t xml:space="preserve">第一节 中国汽车轻量化产业市场投资优势分析</w:t>
      </w:r>
    </w:p>
    <w:p>
      <w:pPr>
        <w:spacing w:before="75" w:after="0"/>
      </w:pPr>
      <w:r>
        <w:rPr/>
        <w:t xml:space="preserve">第二节 中国汽车轻量化产业市场投资劣势分析</w:t>
      </w:r>
    </w:p>
    <w:p>
      <w:pPr>
        <w:spacing w:before="75" w:after="0"/>
      </w:pPr>
      <w:r>
        <w:rPr/>
        <w:t xml:space="preserve">第三节 中国汽车轻量化产业市场投资机会分析</w:t>
      </w:r>
    </w:p>
    <w:p>
      <w:pPr>
        <w:spacing w:before="75" w:after="0"/>
      </w:pPr>
      <w:r>
        <w:rPr/>
        <w:t xml:space="preserve">第四节 中国汽车轻量化产业市场投资风险分析</w:t>
      </w:r>
    </w:p>
    <w:p>
      <w:pPr>
        <w:spacing w:before="75" w:after="0"/>
      </w:pPr>
      <w:r>
        <w:rPr>
          <w:b w:val="1"/>
          <w:bCs w:val="1"/>
        </w:rPr>
        <w:t xml:space="preserve">第十二章 中国汽车轻量化产业市场竞争策略建议</w:t>
      </w:r>
    </w:p>
    <w:p>
      <w:pPr>
        <w:spacing w:before="75" w:after="0"/>
      </w:pPr>
      <w:r>
        <w:rPr/>
        <w:t xml:space="preserve">第一节 中国汽车轻量化产业竞争战略建议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中国汽车轻量化产业竞争策略建议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2026-2031年中国汽车轻量化行业企业经营战略建议</w:t>
      </w:r>
    </w:p>
    <w:p>
      <w:pPr>
        <w:spacing w:before="75" w:after="0"/>
      </w:pPr>
      <w:r>
        <w:rPr/>
        <w:t xml:space="preserve">第一节 2026-2031年汽车轻量化行业企业的标杆管理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2026-2031年汽车轻量化行业企业的资本运作模式</w:t>
      </w:r>
    </w:p>
    <w:p>
      <w:pPr>
        <w:spacing w:before="75" w:after="0"/>
      </w:pPr>
      <w:r>
        <w:rPr/>
        <w:t xml:space="preserve">一、汽车轻量化行业企业国内资本市场的运作建议</w:t>
      </w:r>
    </w:p>
    <w:p>
      <w:pPr>
        <w:spacing w:before="75" w:after="0"/>
      </w:pPr>
      <w:r>
        <w:rPr/>
        <w:t xml:space="preserve">1、汽车轻量化行业企业的兼并及收购建议</w:t>
      </w:r>
    </w:p>
    <w:p>
      <w:pPr>
        <w:spacing w:before="75" w:after="0"/>
      </w:pPr>
      <w:r>
        <w:rPr/>
        <w:t xml:space="preserve">2、汽车轻量化行业企业的融资方式选择建议</w:t>
      </w:r>
    </w:p>
    <w:p>
      <w:pPr>
        <w:spacing w:before="75" w:after="0"/>
      </w:pPr>
      <w:r>
        <w:rPr/>
        <w:t xml:space="preserve">二、汽车轻量化行业企业海外资本市场的运作建议</w:t>
      </w:r>
    </w:p>
    <w:p>
      <w:pPr>
        <w:spacing w:before="75" w:after="0"/>
      </w:pPr>
      <w:r>
        <w:rPr/>
        <w:t xml:space="preserve">第三节 2026-2031年汽车轻量化行业企业营销模式建议</w:t>
      </w:r>
    </w:p>
    <w:p>
      <w:pPr>
        <w:spacing w:before="75" w:after="0"/>
      </w:pPr>
      <w:r>
        <w:rPr/>
        <w:t xml:space="preserve">一、汽车轻量化行业企业的国内营销模式建议</w:t>
      </w:r>
    </w:p>
    <w:p>
      <w:pPr>
        <w:spacing w:before="75" w:after="0"/>
      </w:pPr>
      <w:r>
        <w:rPr/>
        <w:t xml:space="preserve">1、汽车轻量化行业企业的渠道建设</w:t>
      </w:r>
    </w:p>
    <w:p>
      <w:pPr>
        <w:spacing w:before="75" w:after="0"/>
      </w:pPr>
      <w:r>
        <w:rPr/>
        <w:t xml:space="preserve">2、汽车轻量化行业企业的品牌建设</w:t>
      </w:r>
    </w:p>
    <w:p>
      <w:pPr>
        <w:spacing w:before="75" w:after="0"/>
      </w:pPr>
      <w:r>
        <w:rPr/>
        <w:t xml:space="preserve">二、汽车轻量化行业企业海外营销模式建议</w:t>
      </w:r>
    </w:p>
    <w:p>
      <w:pPr>
        <w:spacing w:before="75" w:after="0"/>
      </w:pPr>
      <w:r>
        <w:rPr/>
        <w:t xml:space="preserve">1、汽车轻量化行业企业的海外细分市场选择</w:t>
      </w:r>
    </w:p>
    <w:p>
      <w:pPr>
        <w:spacing w:before="75" w:after="0"/>
      </w:pPr>
      <w:r>
        <w:rPr/>
        <w:t xml:space="preserve">2、汽车轻量化行业企业的海外经销商选择</w:t>
      </w:r>
    </w:p>
    <w:p>
      <w:pPr>
        <w:spacing w:before="75" w:after="0"/>
      </w:pPr>
      <w:r>
        <w:rPr>
          <w:b w:val="1"/>
          <w:bCs w:val="1"/>
        </w:rPr>
        <w:t xml:space="preserve">第十四章 中道泰和投资的建议及观点</w:t>
      </w:r>
    </w:p>
    <w:p>
      <w:pPr>
        <w:spacing w:before="75" w:after="0"/>
      </w:pPr>
      <w:r>
        <w:rPr/>
        <w:t xml:space="preserve">第一节 汽车轻量化行业发展战略研究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图表：2023-2025年中国汽车轻量化资产规模分析</w:t>
      </w:r>
    </w:p>
    <w:p>
      <w:pPr>
        <w:spacing w:before="75" w:after="0"/>
      </w:pPr>
      <w:r>
        <w:rPr/>
        <w:t xml:space="preserve">图表：2024-2025年中国汽车轻量化行业供给情况</w:t>
      </w:r>
    </w:p>
    <w:p>
      <w:pPr>
        <w:spacing w:before="75" w:after="0"/>
      </w:pPr>
      <w:r>
        <w:rPr/>
        <w:t xml:space="preserve">图表：2024-2025年中国汽车轻量化行业市场规模</w:t>
      </w:r>
    </w:p>
    <w:p>
      <w:pPr>
        <w:spacing w:before="75" w:after="0"/>
      </w:pPr>
      <w:r>
        <w:rPr/>
        <w:t xml:space="preserve">图表：2025年中国汽车轻量化行业负债规模分析</w:t>
      </w:r>
    </w:p>
    <w:p>
      <w:pPr>
        <w:spacing w:before="75" w:after="0"/>
      </w:pPr>
      <w:r>
        <w:rPr/>
        <w:t xml:space="preserve">图表：2024-2025年中国汽车轻量化行业市场产品价格走势</w:t>
      </w:r>
    </w:p>
    <w:p>
      <w:pPr>
        <w:spacing w:before="75" w:after="0"/>
      </w:pPr>
      <w:r>
        <w:rPr/>
        <w:t xml:space="preserve">图表：2026-2031年中国汽车轻量化行业市场产品价格趋势预测</w:t>
      </w:r>
    </w:p>
    <w:p>
      <w:pPr>
        <w:spacing w:before="75" w:after="0"/>
      </w:pPr>
      <w:r>
        <w:rPr/>
        <w:t xml:space="preserve">图表：2024-2025年中国汽车轻量化行业利润规模及增长速度</w:t>
      </w:r>
    </w:p>
    <w:p>
      <w:pPr>
        <w:spacing w:before="75" w:after="0"/>
      </w:pPr>
      <w:r>
        <w:rPr/>
        <w:t xml:space="preserve">图表：2024-2025年中国汽车轻量化行业销售收入</w:t>
      </w:r>
    </w:p>
    <w:p>
      <w:pPr>
        <w:spacing w:before="75" w:after="0"/>
      </w:pPr>
      <w:r>
        <w:rPr/>
        <w:t xml:space="preserve">图表：2024-2025年中国汽车轻量化行业销售利润率</w:t>
      </w:r>
    </w:p>
    <w:p>
      <w:pPr>
        <w:spacing w:before="75" w:after="0"/>
      </w:pPr>
      <w:r>
        <w:rPr/>
        <w:t xml:space="preserve">图表：2023-2025年中国汽车轻量化行业总资产利润率</w:t>
      </w:r>
    </w:p>
    <w:p>
      <w:pPr>
        <w:spacing w:before="75" w:after="0"/>
      </w:pPr>
      <w:r>
        <w:rPr/>
        <w:t xml:space="preserve">图表：2024-2025年中国汽车轻量化行业净资产利润率</w:t>
      </w:r>
    </w:p>
    <w:p>
      <w:pPr>
        <w:spacing w:before="75" w:after="0"/>
      </w:pPr>
      <w:r>
        <w:rPr/>
        <w:t xml:space="preserve">图表：2023-2025年中国汽车轻量化行业总资产增长率</w:t>
      </w:r>
    </w:p>
    <w:p>
      <w:pPr>
        <w:spacing w:before="75" w:after="0"/>
      </w:pPr>
      <w:r>
        <w:rPr/>
        <w:t xml:space="preserve">图表：2024-2025年中国汽车轻量化行业净资产增长率</w:t>
      </w:r>
    </w:p>
    <w:p>
      <w:pPr>
        <w:spacing w:before="75" w:after="0"/>
      </w:pPr>
      <w:r>
        <w:rPr/>
        <w:t xml:space="preserve">图表：2024-2025年中国汽车轻量化行业资产负债率</w:t>
      </w:r>
    </w:p>
    <w:p>
      <w:pPr>
        <w:spacing w:before="75" w:after="0"/>
      </w:pPr>
      <w:r>
        <w:rPr/>
        <w:t xml:space="preserve">图表：2024-2025年中国汽车轻量化行业速动比率</w:t>
      </w:r>
    </w:p>
    <w:p>
      <w:pPr>
        <w:spacing w:before="75" w:after="0"/>
      </w:pPr>
      <w:r>
        <w:rPr/>
        <w:t xml:space="preserve">图表：2024-2025年中国汽车轻量化行业流动比率</w:t>
      </w:r>
    </w:p>
    <w:p>
      <w:pPr>
        <w:spacing w:before="75" w:after="0"/>
      </w:pPr>
      <w:r>
        <w:rPr/>
        <w:t xml:space="preserve">图表：2023-2025年中国汽车轻量化行业总资产周转率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2026-2031年汽车轻量化产业现状及未来发展趋势分析报告</dc:title>
  <dc:description>2026-2031年汽车轻量化产业现状及未来发展趋势分析报告</dc:description>
  <dc:subject>2026-2031年汽车轻量化产业现状及未来发展趋势分析报告</dc:subject>
  <cp:keywords>研究报告</cp:keywords>
  <cp:category>研究报告</cp:category>
  <cp:lastModifiedBy>北京中道泰和信息咨询有限公司</cp:lastModifiedBy>
  <dcterms:created xsi:type="dcterms:W3CDTF">2026-03-28T21:48:55+08:00</dcterms:created>
  <dcterms:modified xsi:type="dcterms:W3CDTF">2026-03-28T21:48:55+08:00</dcterms:modified>
</cp:coreProperties>
</file>

<file path=docProps/custom.xml><?xml version="1.0" encoding="utf-8"?>
<Properties xmlns="http://schemas.openxmlformats.org/officeDocument/2006/custom-properties" xmlns:vt="http://schemas.openxmlformats.org/officeDocument/2006/docPropsVTypes"/>
</file>