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2026-2031年中国小型齿轮箱行业市场分析及发展前景预测报告</w:t>
      </w:r>
    </w:p>
    <w:p>
      <w:pPr>
        <w:spacing w:after="150"/>
      </w:pPr>
      <w:r>
        <w:rPr>
          <w:b w:val="1"/>
          <w:bCs w:val="1"/>
        </w:rPr>
        <w:t xml:space="preserve">报告简介</w:t>
      </w:r>
    </w:p>
    <w:p>
      <w:pPr>
        <w:spacing w:after="150"/>
      </w:pPr>
      <w:r>
        <w:rPr/>
        <w:t xml:space="preserve">小型齿轮箱是一种用于传递动力、调节转速和改变扭矩方向的精密机械传动装置，通常由齿轮组、轴承、箱体等部件组成，具有结构紧凑、传动效率高、承载能力强等特点。其应用领域广泛，包括工业自动化、机器人、新能源汽车、家用电器、医疗器械等。随着智能制造和机电一体化的发展，小型齿轮箱行业正迎来新的增长机遇。一方面，工业自动化升级和机器人普及推动了对高精度、低噪音齿轮箱的需求;另一方面，新能源汽车、无人机等新兴领域的快速发展为轻量化、高性能齿轮箱创造了市场空间。未来，随着材料科学和制造工艺的进步，小型齿轮箱将向更高效、更耐用、更智能的方向发展，模块化设计和数字化技术的应用也将进一步提升产品竞争力。具备技术创新能力和定制化服务优势的企业将在市场竞争中占据有利地位。</w:t>
      </w:r>
    </w:p>
    <w:p>
      <w:pPr>
        <w:spacing w:after="150"/>
      </w:pPr>
      <w:r>
        <w:rPr/>
        <w:t xml:space="preserve">小型齿轮箱行业研究报告主要分析了小型齿轮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型齿轮箱行业重点企业分析、子行业分析、区域市场分析、行业风险分析、行业发展前景预测及相关的经营、投资建议等。报告研究框架全面、严谨，分析内容客观、公正、系统，真实准确地反映了我国小型齿轮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型齿轮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引言</w:t>
      </w:r>
    </w:p>
    <w:p>
      <w:pPr>
        <w:spacing w:before="75" w:after="0"/>
      </w:pPr>
      <w:r>
        <w:rPr/>
        <w:t xml:space="preserve">第一节 研究背景与意义</w:t>
      </w:r>
    </w:p>
    <w:p>
      <w:pPr>
        <w:spacing w:before="75" w:after="0"/>
      </w:pPr>
      <w:r>
        <w:rPr/>
        <w:t xml:space="preserve">第二节 研究目的与范围</w:t>
      </w:r>
    </w:p>
    <w:p>
      <w:pPr>
        <w:spacing w:before="75" w:after="0"/>
      </w:pPr>
      <w:r>
        <w:rPr/>
        <w:t xml:space="preserve">第三节 研究方法与数据来源</w:t>
      </w:r>
    </w:p>
    <w:p>
      <w:pPr>
        <w:spacing w:before="75" w:after="0"/>
      </w:pPr>
      <w:r>
        <w:rPr>
          <w:b w:val="1"/>
          <w:bCs w:val="1"/>
        </w:rPr>
        <w:t xml:space="preserve">第二章 小型齿轮箱行业概述</w:t>
      </w:r>
    </w:p>
    <w:p>
      <w:pPr>
        <w:spacing w:before="75" w:after="0"/>
      </w:pPr>
      <w:r>
        <w:rPr/>
        <w:t xml:space="preserve">第一节 产品定义与分类</w:t>
      </w:r>
    </w:p>
    <w:p>
      <w:pPr>
        <w:spacing w:before="75" w:after="0"/>
      </w:pPr>
      <w:r>
        <w:rPr/>
        <w:t xml:space="preserve">一、产品定义</w:t>
      </w:r>
    </w:p>
    <w:p>
      <w:pPr>
        <w:spacing w:before="75" w:after="0"/>
      </w:pPr>
      <w:r>
        <w:rPr/>
        <w:t xml:space="preserve">二、产品所属行业类别</w:t>
      </w:r>
    </w:p>
    <w:p>
      <w:pPr>
        <w:spacing w:before="75" w:after="0"/>
      </w:pPr>
      <w:r>
        <w:rPr/>
        <w:t xml:space="preserve">三、产品分类及应用领域</w:t>
      </w:r>
    </w:p>
    <w:p>
      <w:pPr>
        <w:spacing w:before="75" w:after="0"/>
      </w:pPr>
      <w:r>
        <w:rPr/>
        <w:t xml:space="preserve">第二节 行业发展历程及标准</w:t>
      </w:r>
    </w:p>
    <w:p>
      <w:pPr>
        <w:spacing w:before="75" w:after="0"/>
      </w:pPr>
      <w:r>
        <w:rPr/>
        <w:t xml:space="preserve">一、发展历程</w:t>
      </w:r>
    </w:p>
    <w:p>
      <w:pPr>
        <w:spacing w:before="75" w:after="0"/>
      </w:pPr>
      <w:r>
        <w:rPr/>
        <w:t xml:space="preserve">二、行业标准</w:t>
      </w:r>
    </w:p>
    <w:p>
      <w:pPr>
        <w:spacing w:before="75" w:after="0"/>
      </w:pPr>
      <w:r>
        <w:rPr/>
        <w:t xml:space="preserve">第三节 行业特点与产业环境</w:t>
      </w:r>
    </w:p>
    <w:p>
      <w:pPr>
        <w:spacing w:before="75" w:after="0"/>
      </w:pPr>
      <w:r>
        <w:rPr/>
        <w:t xml:space="preserve">一、行业特点</w:t>
      </w:r>
    </w:p>
    <w:p>
      <w:pPr>
        <w:spacing w:before="75" w:after="0"/>
      </w:pPr>
      <w:r>
        <w:rPr/>
        <w:t xml:space="preserve">二、产业发展环境分析</w:t>
      </w:r>
    </w:p>
    <w:p>
      <w:pPr>
        <w:spacing w:before="75" w:after="0"/>
      </w:pPr>
      <w:r>
        <w:rPr>
          <w:b w:val="1"/>
          <w:bCs w:val="1"/>
        </w:rPr>
        <w:t xml:space="preserve">第三章 小型齿轮箱行业上下游产业现状分析</w:t>
      </w:r>
    </w:p>
    <w:p>
      <w:pPr>
        <w:spacing w:before="75" w:after="0"/>
      </w:pPr>
      <w:r>
        <w:rPr/>
        <w:t xml:space="preserve">第一节 上游产业现状</w:t>
      </w:r>
    </w:p>
    <w:p>
      <w:pPr>
        <w:spacing w:before="75" w:after="0"/>
      </w:pPr>
      <w:r>
        <w:rPr/>
        <w:t xml:space="preserve">一、发展现状</w:t>
      </w:r>
    </w:p>
    <w:p>
      <w:pPr>
        <w:spacing w:before="75" w:after="0"/>
      </w:pPr>
      <w:r>
        <w:rPr/>
        <w:t xml:space="preserve">二、趋势预测</w:t>
      </w:r>
    </w:p>
    <w:p>
      <w:pPr>
        <w:spacing w:before="75" w:after="0"/>
      </w:pPr>
      <w:r>
        <w:rPr/>
        <w:t xml:space="preserve">三、影响力判断</w:t>
      </w:r>
    </w:p>
    <w:p>
      <w:pPr>
        <w:spacing w:before="75" w:after="0"/>
      </w:pPr>
      <w:r>
        <w:rPr/>
        <w:t xml:space="preserve">第二节 下游产业现状</w:t>
      </w:r>
    </w:p>
    <w:p>
      <w:pPr>
        <w:spacing w:before="75" w:after="0"/>
      </w:pPr>
      <w:r>
        <w:rPr/>
        <w:t xml:space="preserve">一、发展现状</w:t>
      </w:r>
    </w:p>
    <w:p>
      <w:pPr>
        <w:spacing w:before="75" w:after="0"/>
      </w:pPr>
      <w:r>
        <w:rPr/>
        <w:t xml:space="preserve">二、趋势预测</w:t>
      </w:r>
    </w:p>
    <w:p>
      <w:pPr>
        <w:spacing w:before="75" w:after="0"/>
      </w:pPr>
      <w:r>
        <w:rPr/>
        <w:t xml:space="preserve">三、影响力判断</w:t>
      </w:r>
    </w:p>
    <w:p>
      <w:pPr>
        <w:spacing w:before="75" w:after="0"/>
      </w:pPr>
      <w:r>
        <w:rPr>
          <w:b w:val="1"/>
          <w:bCs w:val="1"/>
        </w:rPr>
        <w:t xml:space="preserve">第四章 国际小型齿轮箱行业市场运行现状</w:t>
      </w:r>
    </w:p>
    <w:p>
      <w:pPr>
        <w:spacing w:before="75" w:after="0"/>
      </w:pPr>
      <w:r>
        <w:rPr/>
        <w:t xml:space="preserve">第一节 国际市场运行现状</w:t>
      </w:r>
    </w:p>
    <w:p>
      <w:pPr>
        <w:spacing w:before="75" w:after="0"/>
      </w:pPr>
      <w:r>
        <w:rPr/>
        <w:t xml:space="preserve">第二节 重点发达国家市场现状</w:t>
      </w:r>
    </w:p>
    <w:p>
      <w:pPr>
        <w:spacing w:before="75" w:after="0"/>
      </w:pPr>
      <w:r>
        <w:rPr>
          <w:b w:val="1"/>
          <w:bCs w:val="1"/>
        </w:rPr>
        <w:t xml:space="preserve">第五章 国内小型齿轮箱行业市场运行现状</w:t>
      </w:r>
    </w:p>
    <w:p>
      <w:pPr>
        <w:spacing w:before="75" w:after="0"/>
      </w:pPr>
      <w:r>
        <w:rPr/>
        <w:t xml:space="preserve">第一节 2023-2025年行业企业数量规模及增长率</w:t>
      </w:r>
    </w:p>
    <w:p>
      <w:pPr>
        <w:spacing w:before="75" w:after="0"/>
      </w:pPr>
      <w:r>
        <w:rPr/>
        <w:t xml:space="preserve">第二节 2023-2025年行业从业人员规模及增长率</w:t>
      </w:r>
    </w:p>
    <w:p>
      <w:pPr>
        <w:spacing w:before="75" w:after="0"/>
      </w:pPr>
      <w:r>
        <w:rPr/>
        <w:t xml:space="preserve">第三节 2023-2025年行业固定资产规模及增长率</w:t>
      </w:r>
    </w:p>
    <w:p>
      <w:pPr>
        <w:spacing w:before="75" w:after="0"/>
      </w:pPr>
      <w:r>
        <w:rPr/>
        <w:t xml:space="preserve">第四节 2023-2025年行业销售收入总额及增长率</w:t>
      </w:r>
    </w:p>
    <w:p>
      <w:pPr>
        <w:spacing w:before="75" w:after="0"/>
      </w:pPr>
      <w:r>
        <w:rPr/>
        <w:t xml:space="preserve">第五节 2023-2025年行业利润总额及增长率</w:t>
      </w:r>
    </w:p>
    <w:p>
      <w:pPr>
        <w:spacing w:before="75" w:after="0"/>
      </w:pPr>
      <w:r>
        <w:rPr>
          <w:b w:val="1"/>
          <w:bCs w:val="1"/>
        </w:rPr>
        <w:t xml:space="preserve">第六章 国内小型齿轮箱行业市场运营能力分析</w:t>
      </w:r>
    </w:p>
    <w:p>
      <w:pPr>
        <w:spacing w:before="75" w:after="0"/>
      </w:pPr>
      <w:r>
        <w:rPr/>
        <w:t xml:space="preserve">第一节 2023-2025年行业销售利润率情况</w:t>
      </w:r>
    </w:p>
    <w:p>
      <w:pPr>
        <w:spacing w:before="75" w:after="0"/>
      </w:pPr>
      <w:r>
        <w:rPr/>
        <w:t xml:space="preserve">第二节 2023-2025年行业固定资产销售利润率情况</w:t>
      </w:r>
    </w:p>
    <w:p>
      <w:pPr>
        <w:spacing w:before="75" w:after="0"/>
      </w:pPr>
      <w:r>
        <w:rPr/>
        <w:t xml:space="preserve">第三节 2023-2025年行业资产负债率情况</w:t>
      </w:r>
    </w:p>
    <w:p>
      <w:pPr>
        <w:spacing w:before="75" w:after="0"/>
      </w:pPr>
      <w:r>
        <w:rPr/>
        <w:t xml:space="preserve">第四节 2023-2025年行业总资产周转率情况</w:t>
      </w:r>
    </w:p>
    <w:p>
      <w:pPr>
        <w:spacing w:before="75" w:after="0"/>
      </w:pPr>
      <w:r>
        <w:rPr>
          <w:b w:val="1"/>
          <w:bCs w:val="1"/>
        </w:rPr>
        <w:t xml:space="preserve">第七章 小型齿轮箱行业进出口情况分析</w:t>
      </w:r>
    </w:p>
    <w:p>
      <w:pPr>
        <w:spacing w:before="75" w:after="0"/>
      </w:pPr>
      <w:r>
        <w:rPr/>
        <w:t xml:space="preserve">第一节 2023-2025年产品进出口情况</w:t>
      </w:r>
    </w:p>
    <w:p>
      <w:pPr>
        <w:spacing w:before="75" w:after="0"/>
      </w:pPr>
      <w:r>
        <w:rPr/>
        <w:t xml:space="preserve">第二节 2026-2031年进出口趋势预测</w:t>
      </w:r>
    </w:p>
    <w:p>
      <w:pPr>
        <w:spacing w:before="75" w:after="0"/>
      </w:pPr>
      <w:r>
        <w:rPr>
          <w:b w:val="1"/>
          <w:bCs w:val="1"/>
        </w:rPr>
        <w:t xml:space="preserve">第八章 业内重点企业经营情况分析</w:t>
      </w:r>
    </w:p>
    <w:p>
      <w:pPr>
        <w:spacing w:before="75" w:after="0"/>
      </w:pPr>
      <w:r>
        <w:rPr/>
        <w:t xml:space="preserve">第一节 西门子(siemens ag)</w:t>
      </w:r>
    </w:p>
    <w:p>
      <w:pPr>
        <w:spacing w:before="75" w:after="0"/>
      </w:pPr>
      <w:r>
        <w:rPr/>
        <w:t xml:space="preserve">一、企业基本情况</w:t>
      </w:r>
    </w:p>
    <w:p>
      <w:pPr>
        <w:spacing w:before="75" w:after="0"/>
      </w:pPr>
      <w:r>
        <w:rPr/>
        <w:t xml:space="preserve">二、企业核心产品</w:t>
      </w:r>
    </w:p>
    <w:p>
      <w:pPr>
        <w:spacing w:before="75" w:after="0"/>
      </w:pPr>
      <w:r>
        <w:rPr/>
        <w:t xml:space="preserve">三、企业经营现状</w:t>
      </w:r>
    </w:p>
    <w:p>
      <w:pPr>
        <w:spacing w:before="75" w:after="0"/>
      </w:pPr>
      <w:r>
        <w:rPr/>
        <w:t xml:space="preserve">第二节 sew-eurodrive(赛威传动)</w:t>
      </w:r>
    </w:p>
    <w:p>
      <w:pPr>
        <w:spacing w:before="75" w:after="0"/>
      </w:pPr>
      <w:r>
        <w:rPr/>
        <w:t xml:space="preserve">一、企业基本情况</w:t>
      </w:r>
    </w:p>
    <w:p>
      <w:pPr>
        <w:spacing w:before="75" w:after="0"/>
      </w:pPr>
      <w:r>
        <w:rPr/>
        <w:t xml:space="preserve">二、企业核心产品</w:t>
      </w:r>
    </w:p>
    <w:p>
      <w:pPr>
        <w:spacing w:before="75" w:after="0"/>
      </w:pPr>
      <w:r>
        <w:rPr/>
        <w:t xml:space="preserve">三、企业经营现状</w:t>
      </w:r>
    </w:p>
    <w:p>
      <w:pPr>
        <w:spacing w:before="75" w:after="0"/>
      </w:pPr>
      <w:r>
        <w:rPr/>
        <w:t xml:space="preserve">第三节 住友重机械(sumitomo heavy industries)</w:t>
      </w:r>
    </w:p>
    <w:p>
      <w:pPr>
        <w:spacing w:before="75" w:after="0"/>
      </w:pPr>
      <w:r>
        <w:rPr/>
        <w:t xml:space="preserve">一、企业基本情况</w:t>
      </w:r>
    </w:p>
    <w:p>
      <w:pPr>
        <w:spacing w:before="75" w:after="0"/>
      </w:pPr>
      <w:r>
        <w:rPr/>
        <w:t xml:space="preserve">二、企业核心产品</w:t>
      </w:r>
    </w:p>
    <w:p>
      <w:pPr>
        <w:spacing w:before="75" w:after="0"/>
      </w:pPr>
      <w:r>
        <w:rPr/>
        <w:t xml:space="preserve">三、企业经营现状</w:t>
      </w:r>
    </w:p>
    <w:p>
      <w:pPr>
        <w:spacing w:before="75" w:after="0"/>
      </w:pPr>
      <w:r>
        <w:rPr/>
        <w:t xml:space="preserve">第四节 江苏泰隆减速机股份有限公司</w:t>
      </w:r>
    </w:p>
    <w:p>
      <w:pPr>
        <w:spacing w:before="75" w:after="0"/>
      </w:pPr>
      <w:r>
        <w:rPr/>
        <w:t xml:space="preserve">一、企业基本情况</w:t>
      </w:r>
    </w:p>
    <w:p>
      <w:pPr>
        <w:spacing w:before="75" w:after="0"/>
      </w:pPr>
      <w:r>
        <w:rPr/>
        <w:t xml:space="preserve">二、企业核心产品</w:t>
      </w:r>
    </w:p>
    <w:p>
      <w:pPr>
        <w:spacing w:before="75" w:after="0"/>
      </w:pPr>
      <w:r>
        <w:rPr/>
        <w:t xml:space="preserve">三、企业经营现状</w:t>
      </w:r>
    </w:p>
    <w:p>
      <w:pPr>
        <w:spacing w:before="75" w:after="0"/>
      </w:pPr>
      <w:r>
        <w:rPr/>
        <w:t xml:space="preserve">第五节 宁波东力传动设备有限公司</w:t>
      </w:r>
    </w:p>
    <w:p>
      <w:pPr>
        <w:spacing w:before="75" w:after="0"/>
      </w:pPr>
      <w:r>
        <w:rPr/>
        <w:t xml:space="preserve">一、企业基本情况</w:t>
      </w:r>
    </w:p>
    <w:p>
      <w:pPr>
        <w:spacing w:before="75" w:after="0"/>
      </w:pPr>
      <w:r>
        <w:rPr/>
        <w:t xml:space="preserve">二、企业核心产品</w:t>
      </w:r>
    </w:p>
    <w:p>
      <w:pPr>
        <w:spacing w:before="75" w:after="0"/>
      </w:pPr>
      <w:r>
        <w:rPr/>
        <w:t xml:space="preserve">三、企业经营现状</w:t>
      </w:r>
    </w:p>
    <w:p>
      <w:pPr>
        <w:spacing w:before="75" w:after="0"/>
      </w:pPr>
      <w:r>
        <w:rPr>
          <w:b w:val="1"/>
          <w:bCs w:val="1"/>
        </w:rPr>
        <w:t xml:space="preserve">第九章 小型齿轮箱行业市场竞争格局</w:t>
      </w:r>
    </w:p>
    <w:p>
      <w:pPr>
        <w:spacing w:before="75" w:after="0"/>
      </w:pPr>
      <w:r>
        <w:rPr/>
        <w:t xml:space="preserve">第一节 市场竞争情况</w:t>
      </w:r>
    </w:p>
    <w:p>
      <w:pPr>
        <w:spacing w:before="75" w:after="0"/>
      </w:pPr>
      <w:r>
        <w:rPr/>
        <w:t xml:space="preserve">第二节 区域市场集中度情况</w:t>
      </w:r>
    </w:p>
    <w:p>
      <w:pPr>
        <w:spacing w:before="75" w:after="0"/>
      </w:pPr>
      <w:r>
        <w:rPr/>
        <w:t xml:space="preserve">第三节 市场份额情况</w:t>
      </w:r>
    </w:p>
    <w:p>
      <w:pPr>
        <w:spacing w:before="75" w:after="0"/>
      </w:pPr>
      <w:r>
        <w:rPr/>
        <w:t xml:space="preserve">第四节 竞争态势分析</w:t>
      </w:r>
    </w:p>
    <w:p>
      <w:pPr>
        <w:spacing w:before="75" w:after="0"/>
      </w:pPr>
      <w:r>
        <w:rPr/>
        <w:t xml:space="preserve">第五节 主要竞争者swot分析</w:t>
      </w:r>
    </w:p>
    <w:p>
      <w:pPr>
        <w:spacing w:before="75" w:after="0"/>
      </w:pPr>
      <w:r>
        <w:rPr>
          <w:b w:val="1"/>
          <w:bCs w:val="1"/>
        </w:rPr>
        <w:t xml:space="preserve">第十章 小型齿轮箱行业市场需求分析</w:t>
      </w:r>
    </w:p>
    <w:p>
      <w:pPr>
        <w:spacing w:before="75" w:after="0"/>
      </w:pPr>
      <w:r>
        <w:rPr/>
        <w:t xml:space="preserve">第一节 产品目标市场细分</w:t>
      </w:r>
    </w:p>
    <w:p>
      <w:pPr>
        <w:spacing w:before="75" w:after="0"/>
      </w:pPr>
      <w:r>
        <w:rPr/>
        <w:t xml:space="preserve">第二节 目标市场需求分析</w:t>
      </w:r>
    </w:p>
    <w:p>
      <w:pPr>
        <w:spacing w:before="75" w:after="0"/>
      </w:pPr>
      <w:r>
        <w:rPr/>
        <w:t xml:space="preserve">第三节 目标市场消费者行为分析</w:t>
      </w:r>
    </w:p>
    <w:p>
      <w:pPr>
        <w:spacing w:before="75" w:after="0"/>
      </w:pPr>
      <w:r>
        <w:rPr>
          <w:b w:val="1"/>
          <w:bCs w:val="1"/>
        </w:rPr>
        <w:t xml:space="preserve">第十一章 小型齿轮箱行业营销策略分析</w:t>
      </w:r>
    </w:p>
    <w:p>
      <w:pPr>
        <w:spacing w:before="75" w:after="0"/>
      </w:pPr>
      <w:r>
        <w:rPr/>
        <w:t xml:space="preserve">第一节 产品定位策略</w:t>
      </w:r>
    </w:p>
    <w:p>
      <w:pPr>
        <w:spacing w:before="75" w:after="0"/>
      </w:pPr>
      <w:r>
        <w:rPr/>
        <w:t xml:space="preserve">第二节 价格策略</w:t>
      </w:r>
    </w:p>
    <w:p>
      <w:pPr>
        <w:spacing w:before="75" w:after="0"/>
      </w:pPr>
      <w:r>
        <w:rPr/>
        <w:t xml:space="preserve">第三节 渠道策略</w:t>
      </w:r>
    </w:p>
    <w:p>
      <w:pPr>
        <w:spacing w:before="75" w:after="0"/>
      </w:pPr>
      <w:r>
        <w:rPr/>
        <w:t xml:space="preserve">第四节 促销策略</w:t>
      </w:r>
    </w:p>
    <w:p>
      <w:pPr>
        <w:spacing w:before="75" w:after="0"/>
      </w:pPr>
      <w:r>
        <w:rPr/>
        <w:t xml:space="preserve">第五节 营销组合效果评估</w:t>
      </w:r>
    </w:p>
    <w:p>
      <w:pPr>
        <w:spacing w:before="75" w:after="0"/>
      </w:pPr>
      <w:r>
        <w:rPr>
          <w:b w:val="1"/>
          <w:bCs w:val="1"/>
        </w:rPr>
        <w:t xml:space="preserve">第十二章 小型齿轮箱行业科技趋势分析</w:t>
      </w:r>
    </w:p>
    <w:p>
      <w:pPr>
        <w:spacing w:before="75" w:after="0"/>
      </w:pPr>
      <w:r>
        <w:rPr/>
        <w:t xml:space="preserve">第一节 现有技术状况</w:t>
      </w:r>
    </w:p>
    <w:p>
      <w:pPr>
        <w:spacing w:before="75" w:after="0"/>
      </w:pPr>
      <w:r>
        <w:rPr/>
        <w:t xml:space="preserve">第二节 技术创新与发展趋势</w:t>
      </w:r>
    </w:p>
    <w:p>
      <w:pPr>
        <w:spacing w:before="75" w:after="0"/>
      </w:pPr>
      <w:r>
        <w:rPr/>
        <w:t xml:space="preserve">第三节 技术进步对产品市场的影响</w:t>
      </w:r>
    </w:p>
    <w:p>
      <w:pPr>
        <w:spacing w:before="75" w:after="0"/>
      </w:pPr>
      <w:r>
        <w:rPr>
          <w:b w:val="1"/>
          <w:bCs w:val="1"/>
        </w:rPr>
        <w:t xml:space="preserve">第十三章 小型齿轮箱行业未来3-5年趋势与影响分析</w:t>
      </w:r>
    </w:p>
    <w:p>
      <w:pPr>
        <w:spacing w:before="75" w:after="0"/>
      </w:pPr>
      <w:r>
        <w:rPr/>
        <w:t xml:space="preserve">第一节 未来3-5年行业发展趋势预测</w:t>
      </w:r>
    </w:p>
    <w:p>
      <w:pPr>
        <w:spacing w:before="75" w:after="0"/>
      </w:pPr>
      <w:r>
        <w:rPr/>
        <w:t xml:space="preserve">第二节 行业政策与法规变化</w:t>
      </w:r>
    </w:p>
    <w:p>
      <w:pPr>
        <w:spacing w:before="75" w:after="0"/>
      </w:pPr>
      <w:r>
        <w:rPr/>
        <w:t xml:space="preserve">第三节 宏观经济环境对产品市场的影响</w:t>
      </w:r>
    </w:p>
    <w:p>
      <w:pPr>
        <w:spacing w:before="75" w:after="0"/>
      </w:pPr>
      <w:r>
        <w:rPr>
          <w:b w:val="1"/>
          <w:bCs w:val="1"/>
        </w:rPr>
        <w:t xml:space="preserve">第十四章 小型齿轮箱行业风险分析</w:t>
      </w:r>
    </w:p>
    <w:p>
      <w:pPr>
        <w:spacing w:before="75" w:after="0"/>
      </w:pPr>
      <w:r>
        <w:rPr/>
        <w:t xml:space="preserve">第一节 市场风险</w:t>
      </w:r>
    </w:p>
    <w:p>
      <w:pPr>
        <w:spacing w:before="75" w:after="0"/>
      </w:pPr>
      <w:r>
        <w:rPr/>
        <w:t xml:space="preserve">第二节 技术风险</w:t>
      </w:r>
    </w:p>
    <w:p>
      <w:pPr>
        <w:spacing w:before="75" w:after="0"/>
      </w:pPr>
      <w:r>
        <w:rPr/>
        <w:t xml:space="preserve">第三节 供应链风险</w:t>
      </w:r>
    </w:p>
    <w:p>
      <w:pPr>
        <w:spacing w:before="75" w:after="0"/>
      </w:pPr>
      <w:r>
        <w:rPr/>
        <w:t xml:space="preserve">第四节 竞争风险</w:t>
      </w:r>
    </w:p>
    <w:p>
      <w:pPr>
        <w:spacing w:before="75" w:after="0"/>
      </w:pPr>
      <w:r>
        <w:rPr>
          <w:b w:val="1"/>
          <w:bCs w:val="1"/>
        </w:rPr>
        <w:t xml:space="preserve">第十五章 小型齿轮箱行业市场机会与投资建议</w:t>
      </w:r>
    </w:p>
    <w:p>
      <w:pPr>
        <w:spacing w:before="75" w:after="0"/>
      </w:pPr>
      <w:r>
        <w:rPr/>
        <w:t xml:space="preserve">第一节 市场机会识别</w:t>
      </w:r>
    </w:p>
    <w:p>
      <w:pPr>
        <w:spacing w:before="75" w:after="0"/>
      </w:pPr>
      <w:r>
        <w:rPr/>
        <w:t xml:space="preserve">第二节 投资机会评估</w:t>
      </w:r>
    </w:p>
    <w:p>
      <w:pPr>
        <w:spacing w:before="75" w:after="0"/>
      </w:pPr>
      <w:r>
        <w:rPr/>
        <w:t xml:space="preserve">第三节 投资建议与策略</w:t>
      </w:r>
    </w:p>
    <w:p>
      <w:pPr>
        <w:spacing w:before="75" w:after="0"/>
      </w:pPr>
      <w:r>
        <w:rPr>
          <w:b w:val="1"/>
          <w:bCs w:val="1"/>
        </w:rPr>
        <w:t xml:space="preserve">图表目录</w:t>
      </w:r>
    </w:p>
    <w:p>
      <w:pPr>
        <w:spacing w:before="75" w:after="0"/>
      </w:pPr>
      <w:r>
        <w:rPr/>
        <w:t xml:space="preserve">图表：小型齿轮箱行业生命周期</w:t>
      </w:r>
    </w:p>
    <w:p>
      <w:pPr>
        <w:spacing w:before="75" w:after="0"/>
      </w:pPr>
      <w:r>
        <w:rPr/>
        <w:t xml:space="preserve">图表：小型齿轮箱行业产业链结构</w:t>
      </w:r>
    </w:p>
    <w:p>
      <w:pPr>
        <w:spacing w:before="75" w:after="0"/>
      </w:pPr>
      <w:r>
        <w:rPr/>
        <w:t xml:space="preserve">图表：2023-2025年小型齿轮箱行业经营效益分析</w:t>
      </w:r>
    </w:p>
    <w:p>
      <w:pPr>
        <w:spacing w:before="75" w:after="0"/>
      </w:pPr>
      <w:r>
        <w:rPr/>
        <w:t xml:space="preserve">图表：2023-2025年中国小型齿轮箱行业盈利能力分析</w:t>
      </w:r>
    </w:p>
    <w:p>
      <w:pPr>
        <w:spacing w:before="75" w:after="0"/>
      </w:pPr>
      <w:r>
        <w:rPr/>
        <w:t xml:space="preserve">图表：2023-2025年中国小型齿轮箱行业运营能力分析</w:t>
      </w:r>
    </w:p>
    <w:p>
      <w:pPr>
        <w:spacing w:before="75" w:after="0"/>
      </w:pPr>
      <w:r>
        <w:rPr/>
        <w:t xml:space="preserve">图表：2023-2025年中国小型齿轮箱行业偿债能力分析</w:t>
      </w:r>
    </w:p>
    <w:p>
      <w:pPr>
        <w:spacing w:before="75" w:after="0"/>
      </w:pPr>
      <w:r>
        <w:rPr/>
        <w:t xml:space="preserve">图表：2023-2025年中国小型齿轮箱行业发展能力分析</w:t>
      </w:r>
    </w:p>
    <w:p>
      <w:pPr>
        <w:spacing w:before="75" w:after="0"/>
      </w:pPr>
      <w:r>
        <w:rPr/>
        <w:t xml:space="preserve">图表：2026-2031年小型齿轮箱行业市场规模预测</w:t>
      </w:r>
    </w:p>
    <w:p>
      <w:pPr>
        <w:spacing w:before="75" w:after="0"/>
      </w:pPr>
      <w:r>
        <w:rPr/>
        <w:t xml:space="preserve">图表：2026-2031年小型齿轮箱行业营业收入预测</w:t>
      </w:r>
    </w:p>
    <w:p>
      <w:pPr>
        <w:spacing w:before="75" w:after="0"/>
      </w:pPr>
      <w:r>
        <w:rPr/>
        <w:t xml:space="preserve">图表：2026-2031年中国小型齿轮箱行业供给预测</w:t>
      </w:r>
    </w:p>
    <w:p>
      <w:pPr>
        <w:spacing w:before="75" w:after="0"/>
      </w:pPr>
      <w:r>
        <w:rPr/>
        <w:t xml:space="preserve">图表：2026-2031年中国小型齿轮箱行业需求预测</w:t>
      </w:r>
    </w:p>
    <w:p>
      <w:pPr>
        <w:spacing w:before="75" w:after="0"/>
      </w:pPr>
      <w:r>
        <w:rPr/>
        <w:t xml:space="preserve">图表：2026-2031年中国小型齿轮箱行业供需平衡预测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2026-2031年中国小型齿轮箱行业市场分析及发展前景预测报告</dc:title>
  <dc:description>2026-2031年中国小型齿轮箱行业市场分析及发展前景预测报告</dc:description>
  <dc:subject>2026-2031年中国小型齿轮箱行业市场分析及发展前景预测报告</dc:subject>
  <cp:keywords>研究报告</cp:keywords>
  <cp:category>研究报告</cp:category>
  <cp:lastModifiedBy>北京中道泰和信息咨询有限公司</cp:lastModifiedBy>
  <dcterms:created xsi:type="dcterms:W3CDTF">2026-03-29T10:25:59+08:00</dcterms:created>
  <dcterms:modified xsi:type="dcterms:W3CDTF">2026-03-29T10:25:59+08:00</dcterms:modified>
</cp:coreProperties>
</file>

<file path=docProps/custom.xml><?xml version="1.0" encoding="utf-8"?>
<Properties xmlns="http://schemas.openxmlformats.org/officeDocument/2006/custom-properties" xmlns:vt="http://schemas.openxmlformats.org/officeDocument/2006/docPropsVTypes"/>
</file>